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F09C" w14:textId="77777777" w:rsidR="0040191D" w:rsidRDefault="0040191D"/>
    <w:p w14:paraId="00CF67BE" w14:textId="77777777" w:rsidR="0040191D" w:rsidRPr="0040191D" w:rsidRDefault="0040191D" w:rsidP="0040191D"/>
    <w:p w14:paraId="2FCB9A0C" w14:textId="77777777" w:rsidR="0040191D" w:rsidRPr="0040191D" w:rsidRDefault="0040191D" w:rsidP="0040191D"/>
    <w:p w14:paraId="30E196C7" w14:textId="77777777" w:rsidR="0040191D" w:rsidRDefault="0040191D" w:rsidP="0040191D"/>
    <w:p w14:paraId="59621C28" w14:textId="77777777" w:rsidR="0040191D" w:rsidRPr="000261FA" w:rsidRDefault="009A209E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tgtFrame="_blank" w:history="1">
        <w:r w:rsidR="0040191D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How to read Histograms and use them in R</w:t>
        </w:r>
      </w:hyperlink>
    </w:p>
    <w:p w14:paraId="401496EC" w14:textId="188346DB" w:rsidR="00082EA6" w:rsidRPr="00216A41" w:rsidRDefault="009A209E" w:rsidP="004019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8" w:tgtFrame="_blank" w:history="1"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 xml:space="preserve">Bernstein, M. S., </w:t>
        </w:r>
        <w:proofErr w:type="spellStart"/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Bakshy</w:t>
        </w:r>
        <w:proofErr w:type="spellEnd"/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, E., Burke, M., &amp; Karrer, B. (2013). Quantifying the invisible audience in social networks. In Proceedings of the SIGCHI Conference on Human Factors in Computing Systems (CHI 2013), pp. 21-30</w:t>
        </w:r>
      </w:hyperlink>
    </w:p>
    <w:p w14:paraId="70EEC083" w14:textId="77777777" w:rsidR="000261FA" w:rsidRDefault="00AF454E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9" w:tgtFrame="_blank" w:history="1">
        <w:r w:rsidR="000261FA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Faceting</w:t>
        </w:r>
      </w:hyperlink>
    </w:p>
    <w:p w14:paraId="79240853" w14:textId="77777777" w:rsidR="00AE3F19" w:rsidRPr="00AE3F19" w:rsidRDefault="009A209E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0" w:tgtFrame="_blank" w:history="1"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top-coded</w:t>
        </w:r>
      </w:hyperlink>
    </w:p>
    <w:p w14:paraId="76605D12" w14:textId="77777777" w:rsidR="00AE3F19" w:rsidRPr="00AE3F19" w:rsidRDefault="009A209E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1" w:history="1">
        <w:proofErr w:type="spellStart"/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ggplot</w:t>
        </w:r>
        <w:proofErr w:type="spellEnd"/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 xml:space="preserve"> theme documentation</w:t>
        </w:r>
      </w:hyperlink>
    </w:p>
    <w:p w14:paraId="69DF84BB" w14:textId="77777777" w:rsidR="00D044A1" w:rsidRPr="00D044A1" w:rsidRDefault="009A209E" w:rsidP="00D044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2" w:tgtFrame="_blank" w:history="1">
        <w:r w:rsidR="00D044A1" w:rsidRPr="00D044A1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Create Multiple Plots in One Image Output</w:t>
        </w:r>
      </w:hyperlink>
    </w:p>
    <w:p w14:paraId="3EF3EA40" w14:textId="77777777" w:rsidR="009B138A" w:rsidRPr="009B138A" w:rsidRDefault="009A209E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3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Add Log or Sqrt Scales to an Axis</w:t>
        </w:r>
      </w:hyperlink>
    </w:p>
    <w:p w14:paraId="2E6E7DCE" w14:textId="77777777" w:rsidR="009B138A" w:rsidRPr="009B138A" w:rsidRDefault="009A209E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4" w:anchor="Assumptions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Assumptions of Linear Regression</w:t>
        </w:r>
      </w:hyperlink>
    </w:p>
    <w:p w14:paraId="5FDD1888" w14:textId="77777777" w:rsidR="009B138A" w:rsidRPr="009B138A" w:rsidRDefault="009A209E" w:rsidP="009B138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hyperlink r:id="rId15" w:tgtFrame="_blank" w:history="1">
        <w:r w:rsidR="009B138A" w:rsidRPr="009B138A">
          <w:rPr>
            <w:rFonts w:ascii="inherit" w:eastAsia="Times New Roman" w:hAnsi="inherit" w:cs="Times New Roman"/>
            <w:b/>
            <w:bCs/>
            <w:color w:val="02B3E4"/>
            <w:u w:val="single"/>
            <w:bdr w:val="none" w:sz="0" w:space="0" w:color="auto" w:frame="1"/>
          </w:rPr>
          <w:t>Normal Distribution</w:t>
        </w:r>
      </w:hyperlink>
    </w:p>
    <w:p w14:paraId="40030B4C" w14:textId="77777777" w:rsidR="009B138A" w:rsidRPr="009B138A" w:rsidRDefault="009A209E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6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Log Transformations of Data</w:t>
        </w:r>
      </w:hyperlink>
    </w:p>
    <w:p w14:paraId="7543EECA" w14:textId="77777777" w:rsidR="006139D1" w:rsidRDefault="009A209E" w:rsidP="006139D1">
      <w:pPr>
        <w:pStyle w:val="ListParagraph"/>
        <w:numPr>
          <w:ilvl w:val="0"/>
          <w:numId w:val="1"/>
        </w:numPr>
      </w:pPr>
      <w:hyperlink r:id="rId17" w:tgtFrame="_blank" w:history="1">
        <w:r w:rsidR="006139D1" w:rsidRPr="006139D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Data Wrangling in R</w:t>
        </w:r>
      </w:hyperlink>
      <w:r w:rsidR="006139D1" w:rsidRPr="006139D1">
        <w:rPr>
          <w:rFonts w:ascii="Helvetica" w:hAnsi="Helvetica"/>
          <w:color w:val="4F4F4F"/>
          <w:shd w:val="clear" w:color="auto" w:fill="FFFFFF"/>
        </w:rPr>
        <w:t> </w:t>
      </w:r>
    </w:p>
    <w:p w14:paraId="4FD5400B" w14:textId="601DADCC" w:rsidR="009B138A" w:rsidRPr="00AA01AB" w:rsidRDefault="009A209E" w:rsidP="00AA01AB">
      <w:pPr>
        <w:pStyle w:val="ListParagraph"/>
        <w:numPr>
          <w:ilvl w:val="0"/>
          <w:numId w:val="1"/>
        </w:numPr>
      </w:pPr>
      <w:hyperlink r:id="rId18" w:tgtFrame="_blank" w:history="1"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RStudio's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webpage</w:t>
        </w:r>
      </w:hyperlink>
    </w:p>
    <w:p w14:paraId="19C83D57" w14:textId="77777777" w:rsidR="00AA01AB" w:rsidRDefault="009A209E" w:rsidP="00AA01AB">
      <w:pPr>
        <w:pStyle w:val="ListParagraph"/>
        <w:numPr>
          <w:ilvl w:val="0"/>
          <w:numId w:val="1"/>
        </w:numPr>
      </w:pPr>
      <w:hyperlink r:id="rId19" w:tgtFrame="_blank" w:history="1"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Gapminder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 Data</w:t>
        </w:r>
      </w:hyperlink>
    </w:p>
    <w:p w14:paraId="0A3FEB48" w14:textId="77777777" w:rsidR="00AA01AB" w:rsidRDefault="009A209E" w:rsidP="00AA01AB">
      <w:pPr>
        <w:pStyle w:val="ListParagraph"/>
        <w:numPr>
          <w:ilvl w:val="0"/>
          <w:numId w:val="1"/>
        </w:numPr>
      </w:pPr>
      <w:hyperlink r:id="rId20" w:tgtFrame="_blank" w:history="1"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Hans </w:t>
        </w:r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Rosling's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 200 Countries, 200 Years, 4 Minutes</w:t>
        </w:r>
      </w:hyperlink>
    </w:p>
    <w:p w14:paraId="7B734A08" w14:textId="77777777" w:rsidR="00AA01AB" w:rsidRDefault="009A209E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1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Date Formats in R</w:t>
        </w:r>
      </w:hyperlink>
    </w:p>
    <w:p w14:paraId="10EC17CF" w14:textId="77777777" w:rsidR="00AA01AB" w:rsidRDefault="009A209E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2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Export a Google Calendar</w:t>
        </w:r>
      </w:hyperlink>
    </w:p>
    <w:p w14:paraId="4C5A2043" w14:textId="77777777" w:rsidR="00AA01AB" w:rsidRDefault="009A209E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3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Google Calendar to Excel: Free Trial</w:t>
        </w:r>
      </w:hyperlink>
    </w:p>
    <w:p w14:paraId="133707CE" w14:textId="77777777" w:rsidR="00AB7581" w:rsidRDefault="00AB7581" w:rsidP="00AB75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4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ggplot2 </w:t>
        </w:r>
        <w:proofErr w:type="spellStart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geoms</w:t>
        </w:r>
        <w:proofErr w:type="spellEnd"/>
      </w:hyperlink>
    </w:p>
    <w:p w14:paraId="41331EF6" w14:textId="77777777" w:rsidR="00AB7581" w:rsidRDefault="00AB7581" w:rsidP="00AB75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5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ggplot2 tutorial</w:t>
        </w:r>
      </w:hyperlink>
      <w:r>
        <w:rPr>
          <w:rFonts w:ascii="Helvetica" w:hAnsi="Helvetica"/>
          <w:color w:val="4F4F4F"/>
        </w:rPr>
        <w:t xml:space="preserve"> by Ramon </w:t>
      </w:r>
      <w:proofErr w:type="spellStart"/>
      <w:r>
        <w:rPr>
          <w:rFonts w:ascii="Helvetica" w:hAnsi="Helvetica"/>
          <w:color w:val="4F4F4F"/>
        </w:rPr>
        <w:t>Saccilotto</w:t>
      </w:r>
      <w:proofErr w:type="spellEnd"/>
    </w:p>
    <w:p w14:paraId="1FFA6875" w14:textId="77777777" w:rsidR="00AB7581" w:rsidRDefault="00AB7581" w:rsidP="00AB7581">
      <w:pPr>
        <w:pStyle w:val="ListParagraph"/>
        <w:numPr>
          <w:ilvl w:val="0"/>
          <w:numId w:val="1"/>
        </w:numPr>
      </w:pPr>
      <w:hyperlink r:id="rId26" w:tgtFrame="_blank" w:history="1">
        <w:proofErr w:type="spellStart"/>
        <w:r w:rsidRPr="00AB758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dplyr</w:t>
        </w:r>
        <w:proofErr w:type="spellEnd"/>
        <w:r w:rsidRPr="00AB758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package</w:t>
        </w:r>
      </w:hyperlink>
      <w:r w:rsidRPr="00AB7581">
        <w:rPr>
          <w:rFonts w:ascii="Helvetica" w:hAnsi="Helvetica"/>
          <w:color w:val="4F4F4F"/>
          <w:shd w:val="clear" w:color="auto" w:fill="FFFFFF"/>
        </w:rPr>
        <w:t>. </w:t>
      </w:r>
    </w:p>
    <w:p w14:paraId="7B2B8682" w14:textId="77777777" w:rsidR="00216A41" w:rsidRDefault="00216A41" w:rsidP="00216A41">
      <w:pPr>
        <w:pStyle w:val="ListParagraph"/>
        <w:numPr>
          <w:ilvl w:val="0"/>
          <w:numId w:val="1"/>
        </w:numPr>
      </w:pPr>
      <w:hyperlink r:id="rId27" w:tgtFrame="_blank" w:history="1">
        <w:r w:rsidRPr="00216A4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Introduction to </w:t>
        </w:r>
        <w:proofErr w:type="spellStart"/>
        <w:r w:rsidRPr="00216A4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dplyr</w:t>
        </w:r>
        <w:proofErr w:type="spellEnd"/>
      </w:hyperlink>
    </w:p>
    <w:p w14:paraId="0A9740E9" w14:textId="77777777" w:rsidR="00216A41" w:rsidRDefault="00216A41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28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Introduction of </w:t>
        </w:r>
        <w:proofErr w:type="spellStart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</w:hyperlink>
    </w:p>
    <w:p w14:paraId="67A1D2A7" w14:textId="77777777" w:rsidR="00216A41" w:rsidRDefault="00216A41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29" w:tgtFrame="_blank" w:history="1">
        <w:proofErr w:type="spellStart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 Tutorial Part 1</w:t>
        </w:r>
      </w:hyperlink>
    </w:p>
    <w:p w14:paraId="461B50B8" w14:textId="77777777" w:rsidR="00216A41" w:rsidRDefault="00216A41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30" w:tgtFrame="_blank" w:history="1">
        <w:proofErr w:type="spellStart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 Tutorial Part 2</w:t>
        </w:r>
      </w:hyperlink>
    </w:p>
    <w:p w14:paraId="11EEBC05" w14:textId="77777777" w:rsidR="00216A41" w:rsidRDefault="00216A41" w:rsidP="00216A41">
      <w:pPr>
        <w:pStyle w:val="ListParagraph"/>
        <w:numPr>
          <w:ilvl w:val="0"/>
          <w:numId w:val="1"/>
        </w:numPr>
      </w:pPr>
      <w:r w:rsidRPr="00216A41">
        <w:rPr>
          <w:rFonts w:ascii="Helvetica" w:hAnsi="Helvetica"/>
          <w:color w:val="4F4F4F"/>
          <w:shd w:val="clear" w:color="auto" w:fill="FFFFFF"/>
        </w:rPr>
        <w:t>For more on </w:t>
      </w:r>
      <w:proofErr w:type="spellStart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geom_</w:t>
      </w:r>
      <w:proofErr w:type="gramStart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line</w:t>
      </w:r>
      <w:proofErr w:type="spellEnd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(</w:t>
      </w:r>
      <w:proofErr w:type="gramEnd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)</w:t>
      </w:r>
      <w:r w:rsidRPr="00216A41">
        <w:rPr>
          <w:rFonts w:ascii="Helvetica" w:hAnsi="Helvetica"/>
          <w:color w:val="4F4F4F"/>
          <w:shd w:val="clear" w:color="auto" w:fill="FFFFFF"/>
        </w:rPr>
        <w:t>, you can check the documentation </w:t>
      </w:r>
      <w:hyperlink r:id="rId31" w:tgtFrame="_blank" w:history="1">
        <w:r w:rsidRPr="00216A4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here</w:t>
        </w:r>
      </w:hyperlink>
      <w:r w:rsidRPr="00216A41">
        <w:rPr>
          <w:rFonts w:ascii="Helvetica" w:hAnsi="Helvetica"/>
          <w:color w:val="4F4F4F"/>
          <w:shd w:val="clear" w:color="auto" w:fill="FFFFFF"/>
        </w:rPr>
        <w:t>.</w:t>
      </w:r>
    </w:p>
    <w:p w14:paraId="38948FCB" w14:textId="77777777" w:rsidR="00AA01AB" w:rsidRPr="00AA01AB" w:rsidRDefault="00AA01AB" w:rsidP="00AA01A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bookmarkStart w:id="0" w:name="_GoBack"/>
      <w:bookmarkEnd w:id="0"/>
    </w:p>
    <w:p w14:paraId="4306D33E" w14:textId="77777777" w:rsidR="00AE3F19" w:rsidRPr="000261FA" w:rsidRDefault="00AE3F19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77E2C4EA" w14:textId="77777777" w:rsidR="00007008" w:rsidRPr="0040191D" w:rsidRDefault="009A209E" w:rsidP="0040191D">
      <w:pPr>
        <w:tabs>
          <w:tab w:val="left" w:pos="1106"/>
        </w:tabs>
      </w:pPr>
    </w:p>
    <w:sectPr w:rsidR="00007008" w:rsidRPr="0040191D" w:rsidSect="0097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4CBE7" w14:textId="77777777" w:rsidR="009A209E" w:rsidRDefault="009A209E" w:rsidP="0040191D">
      <w:r>
        <w:separator/>
      </w:r>
    </w:p>
  </w:endnote>
  <w:endnote w:type="continuationSeparator" w:id="0">
    <w:p w14:paraId="62E1C989" w14:textId="77777777" w:rsidR="009A209E" w:rsidRDefault="009A209E" w:rsidP="0040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78A42" w14:textId="77777777" w:rsidR="009A209E" w:rsidRDefault="009A209E" w:rsidP="0040191D">
      <w:r>
        <w:separator/>
      </w:r>
    </w:p>
  </w:footnote>
  <w:footnote w:type="continuationSeparator" w:id="0">
    <w:p w14:paraId="119BDDF4" w14:textId="77777777" w:rsidR="009A209E" w:rsidRDefault="009A209E" w:rsidP="0040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00AE0"/>
    <w:multiLevelType w:val="multilevel"/>
    <w:tmpl w:val="E89A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4B0C23"/>
    <w:multiLevelType w:val="hybridMultilevel"/>
    <w:tmpl w:val="8A8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1D"/>
    <w:rsid w:val="000261FA"/>
    <w:rsid w:val="00082EA6"/>
    <w:rsid w:val="00216A41"/>
    <w:rsid w:val="00240C7E"/>
    <w:rsid w:val="0040191D"/>
    <w:rsid w:val="006139D1"/>
    <w:rsid w:val="006A4364"/>
    <w:rsid w:val="009744D4"/>
    <w:rsid w:val="009A209E"/>
    <w:rsid w:val="009B138A"/>
    <w:rsid w:val="00AA01AB"/>
    <w:rsid w:val="00AB7581"/>
    <w:rsid w:val="00AE3F19"/>
    <w:rsid w:val="00AF454E"/>
    <w:rsid w:val="00D044A1"/>
    <w:rsid w:val="00E14C84"/>
    <w:rsid w:val="00EF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334BF"/>
  <w14:defaultImageDpi w14:val="32767"/>
  <w15:chartTrackingRefBased/>
  <w15:docId w15:val="{D1374ABA-BBC7-444F-ABA1-7453E0EA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91D"/>
  </w:style>
  <w:style w:type="paragraph" w:styleId="Footer">
    <w:name w:val="footer"/>
    <w:basedOn w:val="Normal"/>
    <w:link w:val="Foot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91D"/>
  </w:style>
  <w:style w:type="character" w:styleId="Hyperlink">
    <w:name w:val="Hyperlink"/>
    <w:basedOn w:val="DefaultParagraphFont"/>
    <w:uiPriority w:val="99"/>
    <w:semiHidden/>
    <w:unhideWhenUsed/>
    <w:rsid w:val="004019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13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16A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ggplot2.org/current/scale_continuous.html" TargetMode="External"/><Relationship Id="rId18" Type="http://schemas.openxmlformats.org/officeDocument/2006/relationships/hyperlink" Target="http://www.rstudio.com/resources/cheatsheets/" TargetMode="External"/><Relationship Id="rId26" Type="http://schemas.openxmlformats.org/officeDocument/2006/relationships/hyperlink" Target="http://blog.rstudio.org/2014/01/17/introducing-dply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-bloggers.com/date-formats-in-r" TargetMode="External"/><Relationship Id="rId7" Type="http://schemas.openxmlformats.org/officeDocument/2006/relationships/hyperlink" Target="http://flowingdata.com/2014/02/27/how-to-read-histograms-and-use-them-in-r/" TargetMode="External"/><Relationship Id="rId12" Type="http://schemas.openxmlformats.org/officeDocument/2006/relationships/hyperlink" Target="http://lightonphiri.org/blog/ggplot2-multiple-plots-in-one-graph-using-gridextra" TargetMode="External"/><Relationship Id="rId17" Type="http://schemas.openxmlformats.org/officeDocument/2006/relationships/hyperlink" Target="https://s3.amazonaws.com/udacity-hosted-downloads/ud651/DataWranglingWithR.pdf" TargetMode="External"/><Relationship Id="rId25" Type="http://schemas.openxmlformats.org/officeDocument/2006/relationships/hyperlink" Target="http://bbs.ceb-institute.org/wp-content/uploads/2011/09/handout_ggplot2.pdf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r-statistics.com/2013/05/log-transformations-for-skewed-and-wide-distributions-from-practical-data-science-with-r/" TargetMode="External"/><Relationship Id="rId20" Type="http://schemas.openxmlformats.org/officeDocument/2006/relationships/hyperlink" Target="https://www.youtube.com/watch?v=jbkSRLYSojo" TargetMode="External"/><Relationship Id="rId29" Type="http://schemas.openxmlformats.org/officeDocument/2006/relationships/hyperlink" Target="http://www.r-bloggers.com/hadley-wickhams-dplyr-tutorial-at-user-2014-part-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ggplot2.org/0.9.2.1/theme.html" TargetMode="External"/><Relationship Id="rId24" Type="http://schemas.openxmlformats.org/officeDocument/2006/relationships/hyperlink" Target="http://docs.ggplot2.org/current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Normal_distribution" TargetMode="External"/><Relationship Id="rId23" Type="http://schemas.openxmlformats.org/officeDocument/2006/relationships/hyperlink" Target="http://www.gcal2excel.com/" TargetMode="External"/><Relationship Id="rId28" Type="http://schemas.openxmlformats.org/officeDocument/2006/relationships/hyperlink" Target="http://www.r-bloggers.com/hadley-wickham-presents-dplyr-at-user-2014/" TargetMode="External"/><Relationship Id="rId10" Type="http://schemas.openxmlformats.org/officeDocument/2006/relationships/hyperlink" Target="http://en.wikipedia.org/wiki/Top-coded" TargetMode="External"/><Relationship Id="rId19" Type="http://schemas.openxmlformats.org/officeDocument/2006/relationships/hyperlink" Target="http://www.gapminder.org/data/" TargetMode="External"/><Relationship Id="rId31" Type="http://schemas.openxmlformats.org/officeDocument/2006/relationships/hyperlink" Target="http://docs.ggplot2.org/current/geom_pa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okbook-r.com/Graphs/Facets_(ggplot2)/" TargetMode="External"/><Relationship Id="rId14" Type="http://schemas.openxmlformats.org/officeDocument/2006/relationships/hyperlink" Target="http://en.wikipedia.org/wiki/Linear_regression" TargetMode="External"/><Relationship Id="rId22" Type="http://schemas.openxmlformats.org/officeDocument/2006/relationships/hyperlink" Target="https://support.google.com/calendar/answer/37111?hl=en" TargetMode="External"/><Relationship Id="rId27" Type="http://schemas.openxmlformats.org/officeDocument/2006/relationships/hyperlink" Target="http://rstudio-pubs-static.s3.amazonaws.com/11068_8bc42d6df61341b2bed45e9a9a3bf9f4.html" TargetMode="External"/><Relationship Id="rId30" Type="http://schemas.openxmlformats.org/officeDocument/2006/relationships/hyperlink" Target="http://www.r-bloggers.com/hadley-wickhams-dplyr-tutorial-at-user-2014-part-2/" TargetMode="External"/><Relationship Id="rId8" Type="http://schemas.openxmlformats.org/officeDocument/2006/relationships/hyperlink" Target="http://hci.stanford.edu/publications/2013/invisibleaudience/invisibleaudi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2018-07-21T19:23:00Z</dcterms:created>
  <dcterms:modified xsi:type="dcterms:W3CDTF">2018-07-22T23:12:00Z</dcterms:modified>
</cp:coreProperties>
</file>