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Seaway.Notifications</w:t>
      </w:r>
    </w:p>
    <w:p>
      <w:pPr>
        <w:spacing w:after="160"/>
      </w:pPr>
      <w:r>
        <w:rPr>
          <w:rFonts w:ascii="Arial" w:cs="Arial" w:eastAsia="Arial" w:hAnsi="Arial"/>
          <w:sz w:val="32"/>
          <w:szCs w:val="32"/>
        </w:rPr>
        <w:t xml:space="preserve">Framework &amp; Detailed Design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1.1  |  Seaway Printing Company  |  Internal Architecture Document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What changed in v1.1: Architecture revised from subscription platform to delivery service model. Consuming apps own notification management. SeawayNotifications database reduced to transport log only. AdminUI removed from library.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Seaway applications currently send notifications through Seaway.Mailer directly, with recipient lists hardcoded or held in application configuration. This approach requires a code change or redeployment to add or remove a recipient and provides no consistent notification history.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Seaway.Notifications introduces a multi-channel delivery service that abstracts transport across Email, SMS, Microsoft Teams, and automated Phone calls. Each consuming application manages its own notification types, subscriptions, and history — giving each app full control over its own notification logic while sharing a common, consistent delivery mechanism.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Seaway.Notifications provides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each consuming app provides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delivery — Email, SMS, Teams, 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NotificationTypes — events that can trigger notifications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Transport-level logging (SeawayNotifications DB)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NotificationSubscriptions — who gets notified per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NotificationChannel constants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NotificationLog — business-level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INotificationDispatcher.SendAsync(channel, recipient, context)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to resolve recipients and call SendAsync per subscription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 for managing subscriptions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ISecurityEmailSender — invitation and password reset emails — remains wired directly through Seaway.Mailer. It is not routed through this framework.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Overview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Package Structure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Seaway.Notifications.Abstractions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Seaway.Notifications.Abstractions 1.0.1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Interfaces, enums, NotificationChannel constants. No runtime dependencies.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Seaway.Notifications.Data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not published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NotificationLog entity, SeawayNotificationsDbContext, EF Core migration.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Seaway.Notifications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Seaway.Notifications 1.0.1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Dispatcher, 4 channel implementations, AddSeawayNotifications() registration.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There is no AdminUI package. Each consuming app builds its own subscription management UI following the standard pattern in the Integration Guide.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Dispatch Flow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 event fires in the consuming app (e.g. file processing fails).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 queries its own NotificationSubscriptions for active subscriptions matching the event type.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 each subscription, app calls INotificationDispatcher.SendAsync(channel, recipient, context).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Dispatcher finds the matching channel implementation and calls its SendAsync.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Channel delivers the message and returns (bool Success, string Response).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Dispatcher writes one NotificationLog row to SeawayNotifications database with the raw channel response.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Dispatcher returns NotificationResult to the calling 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 writes its own NotificationLog entry to its own database with business context.</w:t>
      </w:r>
    </w:p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A failure on one channel does not prevent the app from calling SendAsync for other subscriptions. Error handling and retry decisions belong to the consuming app.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Dual Logging Model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SeawayNotifications.NotificationLogs on SPC-DB01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AppKey, Channel, Recipient, Subject, Success, ErrorMessage, ChannelResponse (raw SMTP/Twilio/HTTP), SentAt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App's own database — NotificationLog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NotificationTypeId, Channel, Recipient, Subject, Success, ErrorMessage, SentAt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Database Design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SeawayNotifications Database (Shared — SPC-DB01)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shared SeawayNotifications database contains a single table. It is a transport log only — no subscription or app management data.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IDENTITY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app sent the notification. e.g. FILE_WATCHER, USPS_TRACKING, MAIL_PREP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| Sms | Teams | Phone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NVARCHAR(500)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address, E.164 phone number, or Teams webhook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NVARCHAR(500)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subject /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channel delivered successfully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NVARCHAR(2000)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detail if Success =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NVARCHAR(2000)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channel response — SMTP reply, Twilio SID, HTTP status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DATETIME2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timestamp, default SYSUTCDATETIME()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Migration is managed by EF Core in Seaway.Notifications.Data. The design-time factory targets Server=SPC-DB01;Database=SeawayNotifications;Integrated Security=True;TrustServerCertificate=True.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Standard Consuming App Tables (Per-App)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consuming app implements the same three-table pattern in its own database. Table names are standardized across all apps.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NotificationTypes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IDENTITY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NVARCHAR(100) NOT NULL UNIQUE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identifier. e.g. FILE_PROC_FAILED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NVARCHAR(200)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name for Admin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NVARCHAR(500)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NOT NULL DEFAULT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types are excluded from subscription management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NotificationSubscriptions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IDENTITY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NotificationTypeId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NOT NULL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NotificationTypes(Id), CASCADE DELETE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a NotificationChannel constant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NVARCHAR(500)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address, E.164 phone number, or webhook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NOT NULL DEFAULT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 subscriptions are excluded at trigger time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NotificationLog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IDENTITY PK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NotificationTypeId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NOT NULL FK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NotificationTypes(Id)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NVARCHAR(500)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NVARCHAR(500)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NOT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NVARCHAR(2000)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DATETIME2 NOT NULL DEFAULT SYSUTCDATETIME()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A SQL creation script (Create_Notification_Tables.sql) is provided. Replace the &lt;&lt;DATABASE_NAME&gt;&gt; placeholder before running. The script is idempotent — safe to run multiple times.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Seaway.Notifications.Abstractions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NotificationSeverity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enum NotificationSeverity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Info,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Warning,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Critical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NotificationContext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NotificationContext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NotificationSeverity Severity { get; set; } = NotificationSeverity.Info;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required string Subject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required string Body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NotificationResult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NotificationResult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Sent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Failed { get; set;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List&lt;string&gt; Errors { get; set; } = new();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INotificationDispatcher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interface INotificationDispatcher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Task&lt;NotificationResult&gt; SendAsync(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channel,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recipient,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NotificationContext context);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consuming app is responsible for resolving channel and recipient from its own NotificationSubscriptions table before calling SendAsync. The dispatcher does not look up subscriptions — it delivers to the recipient provided.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4.5 NotificationChannel Constants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static class NotificationChannel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const string Email = "Email";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const string Sms   = "Sms";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const string Teams = "Teams";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const string Phone = "Phone";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Always use these constants for the Channel column in NotificationSubscriptions and for the channel parameter in SendAsync. Never hardcode strings — typos cause silent failures.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Channel Implementations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channel implementations are internal to Seaway.Notifications. Consuming apps interact only with INotificationDispatcher. Each channel returns a tuple (bool Success, string Response) — the raw response is stored in the transport log.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EmailNotificationChannel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ChannelName: "Email"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Wraps IAlertMailer from Seaway.Mailer. No direct SMTP dependency.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Constructs AlertMailMessage with: To = [new MailRecipient(recipient)], Title = context.Subject, Detail = context.Body, Severity mapped from NotificationSeverity.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AlertSeverity mapping: Critical → AlertSeverity.Critical, Warning → AlertSeverity.Warning, Info → AlertSeverity.Error.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IAlertMailer is resolved from DI — registered by AddSeawayMailer() which AddSeawayNotifications() calls internally.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Response: "Email sent successfully." on success, exception message on failure.</w:t>
      </w:r>
    </w:p>
    <w:p>
      <w:pPr>
        <w:spacing w:after="80"/>
      </w:pPr>
      <w:r>
        <w:t xml:space="preserve"/>
      </w:r>
    </w:p>
    <w:p>
      <w:pPr>
        <w:pBdr>
          <w:left w:val="single" w:color="F59B00" w:sz="12"/>
        </w:pBdr>
        <w:shd w:fill="FFF8E1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F59B00"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AlertMailMessage properties are Title and Detail — not Subject, HtmlBody, or PlainTextBody. Those exist only on SeawayMailMessage. See Seaway_Mailer_Framework_v1.2.docx Section 12 for the complete property list.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SmsNotificationChannel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ChannelName: "Sms"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Uses Twilio .NET SDK (MessageResource.CreateAsync).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Recipient must be E.164 format: +19205551234.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Message content: Subject + ": " + Body.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Response: Twilio MessageSid and Status on success, exception message on failure.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Configuration: SeawayNotifications.Sms.AccountSid, AuthToken, FromNumber.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Status: blocked until Twilio account is provisioned.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TeamsNotificationChannel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ChannelName: "Teams"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HTTP POST to Teams Incoming Webhook URL using HttpClient.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Recipient is the webhook URL (stored in NotificationSubscriptions.Recipient).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Payload: { "text": "**Subject**\n\nBody" 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Response: HTTP status code and response body.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Configuration: SeawayNotifications.Teams.WebhookUrl.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Status: blocked until Teams admin creates webhook.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PhoneNotificationChannel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ChannelName: "Phone"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Uses Twilio Voice API (CallResource.CreateAsync).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Recipient must be E.164 format: +19205551234.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TwiML: &lt;Response&gt;&lt;Say&gt;{Subject}. {Body}&lt;/Say&gt;&lt;/Response&gt;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Response: Twilio CallSid and Status on success, exception message on failure.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Configuration: SeawayNotifications.Phone.AccountSid, AuthToken, FromNumber.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Status: blocked until Twilio account is provisioned.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5.5 Internal INotificationChannel Interface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internal interface INotificationChannel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ChannelName { get;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Task&lt;(bool Success, string Response)&gt; SendAsync(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recipient,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NotificationContext context);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INotificationChannel is internal. Consuming apps never interact with individual channels directly — only through INotificationDispatcher.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Service Registration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AddSeawayNotifications()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AddSeawayNotifications() registers all Seaway.Notifications services in one call: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SeawayNotificationsDbContext (scoped, SQL Server)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EmailNotificationChannel as INotificationChannel (scoped)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SmsNotificationChannel as INotificationChannel — only if Sms options configured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TeamsNotificationChannel as INotificationChannel — only if Teams options configured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PhoneNotificationChannel as INotificationChannel — only if Phone options configured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NotificationDispatcher as INotificationDispatcher (scoped)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AddSeawayMailer() — called internally, do not call separately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Program.cs Registration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builder.Services.AddSeawayNotifications(options =&gt;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builder.Configuration.GetSection("SeawayNotifications").Bind(options));</w:t>
      </w:r>
    </w:p>
    <w:p>
      <w:pPr>
        <w:spacing w:after="80"/>
      </w:pPr>
      <w:r>
        <w:t xml:space="preserve"/>
      </w:r>
    </w:p>
    <w:p>
      <w:pPr>
        <w:pBdr>
          <w:left w:val="single" w:color="F59B00" w:sz="12"/>
        </w:pBdr>
        <w:shd w:fill="FFF8E1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F59B00"/>
          <w:sz w:val="22"/>
          <w:szCs w:val="22"/>
        </w:rPr>
        <w:t xml:space="preserve">WARNING: </w:t>
      </w:r>
      <w:r>
        <w:rPr>
          <w:rFonts w:ascii="Arial" w:cs="Arial" w:eastAsia="Arial" w:hAnsi="Arial"/>
          <w:sz w:val="22"/>
          <w:szCs w:val="22"/>
        </w:rPr>
        <w:t xml:space="preserve">Do NOT call AddSeawayMailer() separately. AddSeawayNotifications() calls it internally. Duplicate registration causes a startup exception.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Configuration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"ConnectionStrings":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"SeawayNotifications": "Server=SPC-DB01;Database=SeawayNotifications;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Integrated Security=True;TrustServerCertificate=True;"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"SeawayNotifications":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"AppKey": "FILE_WATCHER",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"Sms":   { "AccountSid": "", "AuthToken": "", "FromNumber": ""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"Teams": { "WebhookUrl": ""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"Phone": { "AccountSid": "", "AuthToken": "", "FromNumber": ""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ConnectionStrings.SeawayNotifications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required. Include TrustServerCertificate=True for SPC-DB01.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SeawayNotifications.AppKey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match one of: FILE_WATCHER, USPS_TRACKING, MAIL_PREP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SeawayNotifications.Sms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 entirely if SMS not used.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SeawayNotifications.Teams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 entirely if Teams not used.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SeawayNotifications.Phone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 entirely if Phone not used.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/>
        </w:pBdr>
        <w:shd w:fill="EEF4FB" w:val="clear"/>
        <w:spacing w:before="120" w:after="20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No SMTP settings here. Seaway.Mailer owns all SMTP configuration under the SeawayMailer key. Seaway.Notifications resolves IAlertMailer from DI — the Email channel has no SMTP knowledge.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Consuming Application Integration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Standard Integration Pattern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consuming app follows the same pattern. The trigger point queries its own NotificationSubscriptions and calls SendAsync once per active subscription.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Resolve active subscriptions from app's own DB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var subscriptions = await _db.NotificationSubscriptions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.Include(s =&gt; s.NotificationType)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.Where(s =&gt; s.NotificationType.TypeKey == "FILE_PROC_FAILED"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&amp;&amp; s.IsActive)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.ToListAsync();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foreach (var sub in subscriptions)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var result = await _notifications.SendAsync(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sub.Channel,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sub.Recipient,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NotificationContext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Severity = NotificationSeverity.Critical,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Subject  = "File Processing Failure",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Body     = $"File {filename} failed at {DateTime.UtcNow:g} UTC."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pacing w:after="8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Write business log to app's own DB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_db.NotificationLogs.Add(new NotificationLog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NotificationTypeId = sub.NotificationTypeId,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Channel            = sub.Channel,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Recipient          = sub.Recipient,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Subject            = "File Processing Failure",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Success            = result.Sent &gt; 0,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ErrorMessage       = result.Errors.FirstOrDefault(),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_db.SaveChangesAsync();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USPSTracking.FileWatcher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AppKey: FILE_WATCHER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NotificationTypes to seed: FILE_PROC_FAILED, UNKNOWN_VERSION, LOW_LINKAGE_RATE, SYSTEM_ERROR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web host — worker service. AddSeawayNotifications() only, no Admin UI.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 UI for FileWatcher subscriptions managed from USPSTracking.Web.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Status: Pending integration.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USPSTracking.Web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AppKey: USPS_TRACKING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NotificationTypes to seed: TRACKING_IMPORT_FAILED, USER_LOGIN_ANOMALY, REPORT_EXPORT_FAILED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Embed subscription Admin UI scoped to USPS_TRACKING. Protect with AppSecurity role authorization.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ISecurityEmailSender continues to be wired through Seaway.Mailer — not changed by this integration.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Status: Pending integration.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7.4 MailPrep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AppKey: MAIL_PREP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NotificationTypes to seed: JOB_FAILED, JOB_COMPLETED_WITH_WARNINGS, PRESORT_ERROR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Seaway.Mailer not yet wired — do that first before adding Notifications.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Status: Pending.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Outstanding Items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account provisioned — AccountSid, AuthToken, phone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— required for SMS and Phone channels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Incoming Webhook URL 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— required for Teams channel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SPC-DB01 app pool permissions for SeawayNotifications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app pool accounts need read/write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into USPSTracking.FileWatcher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Kevin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into USPSTracking.Web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Kevin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into MailPrep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Kevin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wire Seaway.Mailer first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Design Decisions — v1.0 vs v1.1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v1.0 design described a subscription platform where Seaway.Notifications owned a central database with Apps, NotificationTypes, NotificationSubscriptions, and NotificationLog tables, plus a shared AdminUI RCL. After implementation and review, the architecture was revised for the following reasons: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v1.0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v1.1 As Deployed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SeawayNotifications DB — 4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SeawayNotifications DB — 1 table (transport log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app's notification logic belongs with that app. Central ownership creates coupling and requires library changes for new app requirements.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 queries subscriptions from central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Consuming app queries its own subscriptions, passes channel+recipient to dispatcher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have full control over their notification logic. Library is never a bottleneck.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AdminUI RCL embedded in consuming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app builds its own Admin UI following standard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library dependency on MVC/Razor. Apps can customize their UI freely.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INotificationDispatcher.SendAsync(typeKey, context)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INotificationDispatcher.SendAsync(channel, recipient, context)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API. Consuming app has already resolved channel and recipient before calling.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App, NotificationTypes, Recipients entities in shared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NotificationTypes, NotificationSubscriptions, NotificationLog in each app's own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each app self-contained. Standard 3-table pattern documented in Integration Guide.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See also: Seaway_Notifications_Integration_Guide_v1.1.docx | Seaway_Notifications_Installation_Guide_v1.0.docx | Seaway_Mailer_Framework_v1.2.docx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2026-03-28T20:04:24.245Z</dcterms:created>
  <dcterms:modified xsi:type="dcterms:W3CDTF">2026-03-28T20:04:24.246Z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