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Seaway.Notifications</w:t>
      </w:r>
    </w:p>
    <w:p>
      <w:pPr>
        <w:spacing w:after="160"/>
      </w:pPr>
      <w:r>
        <w:rPr>
          <w:rFonts w:ascii="Arial" w:cs="Arial" w:eastAsia="Arial" w:hAnsi="Arial"/>
          <w:sz w:val="32"/>
          <w:szCs w:val="32"/>
        </w:rPr>
        <w:t xml:space="preserve">Developer Integration Guide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Seaway Printing Company  |  Internal Use Only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Purpose and Scope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Seaway.Notifications is the unified notification framework for Seaway Printing Company applications. It dispatches notifications across multiple channels — Email, SMS, Microsoft Teams, and Phone — using a database-driven subscription model that controls which channels fire for each notification type.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guide covers how to wire Seaway.Notifications into a consuming application. It is written from direct integration experience and calls out every non-obvious step explicitly.</w:t>
      </w:r>
    </w:p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ISecurityEmailSender — invitation and password reset emails — continues to be wired directly through Seaway.Mailer and is not routed through this framework. Do not change that wiring.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What the Library Owns vs What Your App Owns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Library Owns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Querying the database for active subscriptions per notification type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Dispatching to all active channels in parallel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Logging every dispatch attempt (success and failure) to NotificationLogs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channel implementations — Email (via Seaway.Mailer), SMS, Teams, Phone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 UI for managing subscriptions at /admin/notifications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Your App Owns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Connection string for the SeawayNotifications database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SMTP relay settings (Email channel)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Twilio credentials (SMS and Phone channels — only if used)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Teams webhook URL (Teams channel — only if used)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AddSeawayNotifications() registration in Program.cs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Authorization policy protecting /admin/notifications (see Section 7)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Injecting INotificationDispatcher at call sites and providing Subject/Body content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Prerequisites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framework for all consuming applications.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seaway-internal NuGet feed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pkgs.dev.azure.com/SeawayPrinting — must be configured in NuGet sources.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exist on SPC-DB01 with migration and seed applied before the app starts.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Seaway.Mailer on seaway-internal feed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the Email channel wraps IAlertMailer from Seaway.Mailer.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Seaway.AppSecurity (web apps)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protecting the Admin UI with role-based authorization.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only if SMS or Phone channels will be used.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Incoming Webhook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only if the Teams channel will be used.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NuGet Package References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 the following packages from the seaway-internal feed. The packages required depend on whether the app hosts the Admin UI.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All Consuming Apps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&lt;PackageReference Include="Seaway.Notifications.Abstractions" Version="1.0.0" /&gt;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&lt;PackageReference Include="Seaway.Notifications" Version="1.0.0" /&gt;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Web Apps That Host the Admin UI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addition to the above, web applications that mount the Admin UI also reference: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&lt;PackageReference Include="Seaway.Notifications.AdminUI" Version="1.0.0" /&gt;</w:t>
      </w:r>
    </w:p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USPSTracking.FileWatcher and other non-web applications reference only Seaway.Notifications.Abstractions and Seaway.Notifications. They never reference Seaway.Notifications.AdminUI.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Configuration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settings live under the SeawayNotifications key in appsettings.json. The connection string lives under the standard ConnectionStrings key. Copy this block and fill in the values for your environment.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Full appsettings.json Block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"ConnectionStrings":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"SeawayNotifications": "Server=SPC-DB01;Database=SeawayNotifications;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Integrated Security=True;TrustServerCertificate=True;"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"SeawayNotifications":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"AppKey": "&lt;YOUR_APP_KEY&gt;",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"SmtpHost":        "&lt;SMTP relay hostname — pending Help Desk&gt;",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"SmtpPort":        25,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"UseSsl":          false,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"FromAddress":     "&lt;approved sender address — pending Help Desk&gt;",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"FromDisplayName": "Seaway Notifications"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"Sms":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"AccountSid": "&lt;Twilio AccountSid&gt;",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"AuthToken":  "&lt;Twilio AuthToken&gt;",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"FromNumber": "&lt;Twilio phone number&gt;"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"Teams":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"WebhookUrl": "&lt;Teams Incoming Webhook URL&gt;"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"Phone":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"AccountSid": "&lt;Twilio AccountSid&gt;",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"AuthToken":  "&lt;Twilio AuthToken&gt;",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"FromNumber": "&lt;Twilio phone number&gt;"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AppKey Values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USPSTracking.Web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USPS_TRACKING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USPSTracking.FileWatcher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FILE_WATCHER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MailPrep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MAIL_PREP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Required vs Optional Sections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ConnectionStrings.SeawayNotifications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required.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SeawayNotifications.AppKey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a registered App row in the database.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SeawayNotifications.Email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required. SMTP details pending Help Desk.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SeawayNotifications.Sms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Omit entirely if SMS channel not used.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SeawayNotifications.Teams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Omit entirely if Teams channel not used.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SeawayNotifications.Phone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Omit entirely if Phone channel not used.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9B00" w:sz="12"/>
        </w:pBdr>
        <w:shd w:fill="FFF8E1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F59B00"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SMTP relay details (SmtpHost, SmtpPort, FromAddress) are pending from Help Desk. Do not deploy to production until these are confirmed. Do not send credentials via email.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Service Registration (Program.cs)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Register Seaway.Notifications in Program.cs using the options lambda pattern. Always use an explicit Bind() call — there is no no-arg overload and no IConfiguration overload.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Web Applications (USPSTracking.Web, MailPrep)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Add services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builder.Services.AddSeawayNotifications(options =&gt;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builder.Configuration.GetSection("SeawayNotifications").Bind(options));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builder.Services.AddSeawayNotificationsAdminUI();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After app.Build() — map endpoints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app.MapSeawayNotificationsAdminUI();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Worker / File Watcher (USPSTracking.FileWatcher)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Add services only — no endpoint mapping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builder.Services.AddSeawayNotifications(options =&gt;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builder.Configuration.GetSection("SeawayNotifications").Bind(options));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Do NOT call AddSeawayNotificationsAdminUI() or MapSeawayNotificationsAdminUI()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FileWatcher has no web pipeline.</w:t>
      </w:r>
    </w:p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AddSeawayNotifications() internally calls AddSeawayMailer() for the Email channel. Do not call AddSeawayMailer() separately in the consuming app — this will cause duplicate service registrations.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Protecting the Admin UI with AppSecurity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Admin UI is mounted at /admin/notifications. It has no built-in access control — authorization is the consuming application's responsibility. Protect it using Seaway.AppSecurity's role-based authorization.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Add Authorization Policy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In Program.cs, after AddSeawayAppSecurity():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builder.Services.AddAuthorization(options =&gt;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options.AddPolicy("NotificationsAdmin", policy =&gt;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policy.RequireRole("Admin", "NotificationsAdmin"));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Apply Policy to Admin UI Route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After app.Build(), when mapping endpoints: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app.MapSeawayNotificationsAdminUI()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.RequireAuthorization("NotificationsAdmin");</w:t>
      </w:r>
    </w:p>
    <w:p>
      <w:pPr>
        <w:spacing w:after="80"/>
      </w:pPr>
      <w:r>
        <w:t xml:space="preserve"/>
      </w:r>
    </w:p>
    <w:p>
      <w:pPr>
        <w:pBdr>
          <w:left w:val="single" w:color="F59B00" w:sz="12"/>
        </w:pBdr>
        <w:shd w:fill="FFF8E1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F59B00"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Do not deploy to any environment without this authorization policy in place. Without it, any authenticated user can add, remove, or toggle notification subscriptions.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Admin UI URLs by Application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UI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Managed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USPSTracking.Web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http://spc-iis01/mailtracking/admin/notifications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USPSTracking.Web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MailPrep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http://spc-iis01/&lt;mailprep-path&gt;/admin/notifications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MailPrep web host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USPSTracking.FileWatcher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UI — worker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from USPSTracking.Web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Sending Notifications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Inject INotificationDispatcher into any DI-registered class. Call SendAsync() with the notification type key and a NotificationContext. The dispatcher handles everything else — subscription lookup, channel dispatch, and logging.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 Constructor Injection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readonly INotificationDispatcher _notifications;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MyService(INotificationDispatcher notifications)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_notifications = notifications;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Sending a Notification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var result = await _notifications.SendAsync(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"FILE_PROC_FAILED",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new NotificationContext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Severity = NotificationSeverity.Critical,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Subject  = "File Processing Failure",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     = $"File {filename} failed at {DateTime.UtcNow:g} UTC. " +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$"Error: {ex.Message}"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_logger.LogInformation(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"Notification dispatch: {Sent} sent, {Failed} failed",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result.Sent, result.Failed);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8.3 NotificationContext Properties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as the email title, SMS prefix, and Teams heading.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main message content.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Info, Warning, or Critical. Default is Info.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8.4 NotificationSeverity Values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NotificationSeverity.Info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 status updates — job completed, import succeeded.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NotificationSeverity.Warning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with issues — low linkage rate, partial failure.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NotificationSeverity.Critical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failures requiring immediate attention — import failed, system error.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8.5 Notification Type Keys by Application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Fire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FileWatcher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FILE_PROC_FAILED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watched file failed to process.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FileWatcher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UNKNOWN_VERSION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received with unrecognised version identifier.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FileWatcher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LOW_LINKAGE_RATE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completed but linkage rate below threshold.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FileWatcher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system-level error in the watcher.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USPSTracking.Web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TRACKING_IMPORT_FAILED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data import failed in web app.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USPSTracking.Web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USER_LOGIN_ANOMALY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or failed login attempt detected.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USPSTracking.Web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REPORT_EXPORT_FAILED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export request failed to complete.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MailPrep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mail preparation job failed.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MailPrep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JOB_COMPLETED_WITH_WARNINGS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completed with non-fatal warnings.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MailPrep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PRESORT_ERROR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occurred during presort process.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Configuring Subscriptions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Subscriptions control which channels fire for each notification type and who the recipient is. No subscriptions are seeded by default — you must configure them before any notifications will be delivered.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9.1 Via the Admin UI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Navigate to /admin/notifications in the web application hosting the Admin UI. Select a notification type, then use the Add Subscription form to configure a channel and recipient.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Recipient Format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— e.g. ops@seaway.com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E.164 phone number — e.g. +19205551234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Incoming Webhook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E.164 phone number — e.g. +19205551234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Via SQL (Initial Setup)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initial environment setup, subscriptions can be inserted directly into the SeawayNotifications database: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Subscriptions (NotificationTypeId, Channel, Recipient, IsActive)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nt.Id, 'Email', 'ops@seaway.com', 1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NotificationTypes nt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JOIN Apps a ON a.Id = nt.AppId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a.AppKey = 'FILE_WATCHER'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nt.TypeKey = 'FILE_PROC_FAILED';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Integration Checklist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Complete all items before testing end-to-end. Missing any one of them will cause silent failures or runtime errors.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Database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SeawayNotifications database exists on SPC-DB01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InitialCreate migration has been applied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Seed_001_AppsAndTypes.sql has been run — Apps and NotificationTypes rows exist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 least one Subscription row configured for the notification type being tested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Project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Seaway.Notifications.Abstractions and Seaway.Notifications NuGet packages referenced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Seaway.Notifications.AdminUI referenced (web apps only)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SeawayNotifications connection string added to appsettings.json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SeawayNotifications.AppKey set to correct value for this application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SeawayNotifications.Email section populated (SMTP details from Help Desk)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AddSeawayNotifications() registered in Program.cs with explicit Bind() call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AddSeawayNotificationsAdminUI() and MapSeawayNotificationsAdminUI() called (web apps only)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NotificationsAdmin authorization policy applied to Admin UI route (web apps only)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Call Sites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INotificationDispatcher injected via constructor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SendAsync() called with correct TypeKey matching a seeded NotificationType row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NotificationContext populated with Subject and Body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Result logged — result.Sent and result.Failed checked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Common Mistakes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Goes Wrong / 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Calling AddSeawayMailer() separately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AddSeawayNotifications() already calls AddSeawayMailer() internally. Calling it again causes duplicate service registrations. Remove any separate AddSeawayMailer() call.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AppKey in 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dispatcher queries subscriptions by AppKey. A wrong or missing AppKey means no subscriptions are found and SendAsync() returns 0 sent silently. Verify AppKey matches exactly — it is case-sensitive.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subscriptions configured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SendAsync() returns immediately with 0 sent if no active subscriptions exist for the TypeKey. Always configure at least one subscription before testing.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TypeKey not in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TypeKey passed to SendAsync() does not match a seeded NotificationType row, no subscriptions will be found. Verify the key matches exactly — keys are case-sensitive.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Bind() 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builder.Configuration.GetSection("SeawayNotifications").Bind(options), all options remain at defaults. SmtpHost will be empty and the app will throw at startup.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 not protected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RequireAuthorization() on MapSeawayNotificationsAdminUI(), any user can manage subscriptions. Always apply the NotificationsAdmin policy before deploying.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details not yet configured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channel will fail silently until Help Desk provides relay details. Use the NotificationLog table to diagnose failures — every dispatch attempt is recorded there.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FileWatcher calling AdminUI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FileWatcher is a worker service with no web pipeline. Never call AddSeawayNotificationsAdminUI() or MapSeawayNotificationsAdminUI() in a worker service — it will throw at startup.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Diagnosing Failures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dispatch attempt — success or failure — is written to the NotificationLogs table in the SeawayNotifications database. This is the first place to look when a notification does not arrive.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-- Show recent dispatch attempts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TOP 50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nl.SentAt,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a.AppKey,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nt.TypeKey,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nl.Channel,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nl.Recipient,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nl.Subject,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nl.Success,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nl.ErrorMessage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NotificationLogs nl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JOIN NotificationTypes nt ON nt.Id = nl.NotificationTypeId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JOIN Apps a ON a.Id = nt.AppId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nl.SentAt DESC;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Likely Cause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SendAsync returns 0 sent, no log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active subscriptions for this TypeKey. Check Subscriptions table.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rows exist but Success =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delivery failed. Check ErrorMessage column. For Email, SMTP relay details may be missing.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throws at startup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Bind() call, wrong connection string, or AddSeawayMailer() called twice.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 returns 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MapSeawayNotificationsAdminUI() not called, or route conflict with existing app routes.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 returns 403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policy applied but user does not have the required role.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Outstanding Items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relay host, port, FromAddress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Desk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formal request submitted. Do not send credentials via email.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account provisioned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Help Desk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SMS or Phone channels go live.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Incoming Webhook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Teams channel goes live.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subscriptions configured per app/environment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Kevin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via Admin UI after deployment.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IAlertMailer call sites migrated to INotificationDispatcher in FileWatcher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Kevin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existing SendAlertAsync calls with SendAsync.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See also: Seaway_Notifications_Installation_Guide_v1.0.docx | Seaway_Mailer_Framework_v1.2.docx | Seaway_AppSecurity_Integration_Guide.docx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2026-03-28T18:31:45.830Z</dcterms:created>
  <dcterms:modified xsi:type="dcterms:W3CDTF">2026-03-28T18:31:45.831Z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