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715C" w14:textId="4564B753" w:rsidR="00642C4D" w:rsidRDefault="00EC17B8" w:rsidP="00EC17B8">
      <w:pPr>
        <w:pStyle w:val="Heading1"/>
      </w:pPr>
      <w:r>
        <w:t>Project 7</w:t>
      </w:r>
    </w:p>
    <w:p w14:paraId="43D9D33A" w14:textId="33DE1C46" w:rsidR="00EC17B8" w:rsidRDefault="00EC17B8" w:rsidP="00EC17B8">
      <w:pPr>
        <w:pStyle w:val="Heading2"/>
      </w:pPr>
      <w:r>
        <w:t>Real-Time Screen-Time Monitoring with Machine Learning</w:t>
      </w:r>
    </w:p>
    <w:p w14:paraId="6AEF79C0" w14:textId="5D70CFF3" w:rsidR="00EC17B8" w:rsidRDefault="00EC17B8" w:rsidP="00EC17B8">
      <w:r>
        <w:t>CptS 466</w:t>
      </w:r>
    </w:p>
    <w:p w14:paraId="4BE67CCF" w14:textId="015ED6C0" w:rsidR="00EC17B8" w:rsidRDefault="00EC17B8" w:rsidP="00EC17B8">
      <w:r>
        <w:t>Kevin Evans</w:t>
      </w:r>
    </w:p>
    <w:p w14:paraId="0BBD3C1C" w14:textId="4B672AE6" w:rsidR="00EC17B8" w:rsidRDefault="0006646A" w:rsidP="0006646A">
      <w:pPr>
        <w:pStyle w:val="Heading2"/>
      </w:pPr>
      <w:r>
        <w:t>System Design</w:t>
      </w:r>
    </w:p>
    <w:p w14:paraId="4FE5A7C6" w14:textId="57B47D90" w:rsidR="0006646A" w:rsidRPr="0006646A" w:rsidRDefault="0006646A" w:rsidP="0006646A">
      <w:r>
        <w:t xml:space="preserve">In this project, a screen-time monitoring solution was created on the TM4C board. The board was connected to both a light and temperature sensor, which was read by the device. It was connected to a Bluetooth module, which transmitted the data to a nearby device. Initially, the data was </w:t>
      </w:r>
      <w:r w:rsidR="004722F5">
        <w:t>collected,</w:t>
      </w:r>
      <w:r>
        <w:t xml:space="preserve"> and Weka was used to create a model. The generated classifier was then pushed onto the device and </w:t>
      </w:r>
      <w:r w:rsidR="004722F5">
        <w:t>was able to classify whether the device was nearby a screen that’s turned on.</w:t>
      </w:r>
    </w:p>
    <w:p w14:paraId="3CDE6C37" w14:textId="4769BCF3" w:rsidR="00EC17B8" w:rsidRDefault="004722F5" w:rsidP="004722F5">
      <w:pPr>
        <w:pStyle w:val="Heading3"/>
      </w:pPr>
      <w:r>
        <w:t>Experiment</w:t>
      </w:r>
    </w:p>
    <w:p w14:paraId="3E829FDA" w14:textId="2DA86D35" w:rsidR="004722F5" w:rsidRDefault="004722F5" w:rsidP="004722F5">
      <w:r>
        <w:t>The temperature and light sensors were connected to the ADC ports of the TM4C board. When the board was near a screen that was on, SW1 was pressed and recorded with the corresponding raw temperature and light sensor inputs.</w:t>
      </w:r>
      <w:r w:rsidR="003D7A5A">
        <w:t xml:space="preserve"> The data was collected over five minutes at a frequency of 1 data point per second.</w:t>
      </w:r>
      <w:r>
        <w:t xml:space="preserve"> This data was collected over Bluetooth and Weka was used to analyze the data and create a model.  </w:t>
      </w:r>
      <w:r w:rsidR="003D7A5A">
        <w:t>The dataflow diagram is shown below in Figure 1.</w:t>
      </w:r>
    </w:p>
    <w:p w14:paraId="31726242" w14:textId="77777777" w:rsidR="003D7A5A" w:rsidRDefault="003D7A5A" w:rsidP="004722F5"/>
    <w:p w14:paraId="2B223D3F" w14:textId="0C305190" w:rsidR="003D7A5A" w:rsidRDefault="003D7A5A" w:rsidP="003D7A5A">
      <w:pPr>
        <w:jc w:val="center"/>
      </w:pPr>
      <w:r>
        <w:rPr>
          <w:noProof/>
        </w:rPr>
        <w:drawing>
          <wp:inline distT="0" distB="0" distL="0" distR="0" wp14:anchorId="5D4C5ED2" wp14:editId="226C3E8D">
            <wp:extent cx="4039304" cy="14008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6216" cy="1403207"/>
                    </a:xfrm>
                    <a:prstGeom prst="rect">
                      <a:avLst/>
                    </a:prstGeom>
                    <a:noFill/>
                    <a:ln>
                      <a:noFill/>
                    </a:ln>
                  </pic:spPr>
                </pic:pic>
              </a:graphicData>
            </a:graphic>
          </wp:inline>
        </w:drawing>
      </w:r>
    </w:p>
    <w:p w14:paraId="34495AFE" w14:textId="7D34937E" w:rsidR="009C5A8F" w:rsidRDefault="003D7A5A" w:rsidP="009C5A8F">
      <w:pPr>
        <w:jc w:val="center"/>
      </w:pPr>
      <w:r>
        <w:t xml:space="preserve">Figure 1: The dataflow diagram of the experiment. </w:t>
      </w:r>
    </w:p>
    <w:p w14:paraId="7348F580" w14:textId="77777777" w:rsidR="009C5A8F" w:rsidRDefault="009C5A8F" w:rsidP="004722F5"/>
    <w:p w14:paraId="17DFA4FE" w14:textId="5B980D74" w:rsidR="003D7A5A" w:rsidRDefault="003D7A5A" w:rsidP="004722F5">
      <w:r>
        <w:t xml:space="preserve">Four scenarios were tested: using a computer (screen on), using a phone (screen on), cooking (screen off), and reading (screen off). </w:t>
      </w:r>
      <w:r w:rsidR="009C5A8F">
        <w:t>It should be noted that the temperature varied across all tests, as both cooking and sitting nearby the temperature sensor raised the temperature noticeably. The ambient light during testing was also higher than most ambient lighting.</w:t>
      </w:r>
    </w:p>
    <w:p w14:paraId="692C1A41" w14:textId="7A63A2F2" w:rsidR="009C5A8F" w:rsidRDefault="009C5A8F">
      <w:pPr>
        <w:rPr>
          <w:rFonts w:asciiTheme="majorHAnsi" w:eastAsiaTheme="majorEastAsia" w:hAnsiTheme="majorHAnsi" w:cstheme="majorBidi"/>
          <w:color w:val="1F3763" w:themeColor="accent1" w:themeShade="7F"/>
          <w:sz w:val="24"/>
          <w:szCs w:val="24"/>
        </w:rPr>
      </w:pPr>
      <w:r>
        <w:t>In Weka, two classifiers were tested: a J48 decision tree and a decision stump. The results were ten-fold cross-validated and an accuracy was recorded for each. Next, the model was then implemented on the device, so the screen on/off can be classified in real-time.</w:t>
      </w:r>
    </w:p>
    <w:p w14:paraId="4DAA3BB0" w14:textId="77777777" w:rsidR="009C5A8F" w:rsidRDefault="009C5A8F">
      <w:pPr>
        <w:rPr>
          <w:rFonts w:asciiTheme="majorHAnsi" w:eastAsiaTheme="majorEastAsia" w:hAnsiTheme="majorHAnsi" w:cstheme="majorBidi"/>
          <w:color w:val="1F3763" w:themeColor="accent1" w:themeShade="7F"/>
          <w:sz w:val="24"/>
          <w:szCs w:val="24"/>
        </w:rPr>
      </w:pPr>
      <w:r>
        <w:br w:type="page"/>
      </w:r>
    </w:p>
    <w:p w14:paraId="37992250" w14:textId="16C0A1D0" w:rsidR="003D7A5A" w:rsidRDefault="003D7A5A" w:rsidP="003D7A5A">
      <w:pPr>
        <w:pStyle w:val="Heading3"/>
      </w:pPr>
      <w:r>
        <w:lastRenderedPageBreak/>
        <w:t>Results</w:t>
      </w:r>
    </w:p>
    <w:p w14:paraId="770C57FD" w14:textId="161C939E" w:rsidR="009C5A8F" w:rsidRDefault="009C5A8F" w:rsidP="009C5A8F">
      <w:r>
        <w:t xml:space="preserve">Both classifiers performed well. The decision tree has an accuracy of 97.3% and the </w:t>
      </w:r>
      <w:r w:rsidR="008A66AC">
        <w:t>decision stump has an accuracy of 94.0%. The results from Weka are recorded in the appendix. The performance metrics are shown below in Table 1.</w:t>
      </w:r>
    </w:p>
    <w:p w14:paraId="6157E026" w14:textId="5B6D8538" w:rsidR="009A33D1" w:rsidRDefault="009A33D1" w:rsidP="009A33D1">
      <w:pPr>
        <w:jc w:val="center"/>
      </w:pPr>
      <w:r>
        <w:t>Table 1: Performance metrics of each classifier.</w:t>
      </w:r>
    </w:p>
    <w:tbl>
      <w:tblPr>
        <w:tblStyle w:val="ListTable1Light"/>
        <w:tblW w:w="0" w:type="auto"/>
        <w:jc w:val="center"/>
        <w:tblLook w:val="04A0" w:firstRow="1" w:lastRow="0" w:firstColumn="1" w:lastColumn="0" w:noHBand="0" w:noVBand="1"/>
      </w:tblPr>
      <w:tblGrid>
        <w:gridCol w:w="2140"/>
        <w:gridCol w:w="1035"/>
        <w:gridCol w:w="1551"/>
        <w:gridCol w:w="1547"/>
        <w:gridCol w:w="1551"/>
      </w:tblGrid>
      <w:tr w:rsidR="009A33D1" w14:paraId="454F2CA7" w14:textId="77777777" w:rsidTr="009A33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0" w:type="dxa"/>
          </w:tcPr>
          <w:p w14:paraId="299F688C" w14:textId="77777777" w:rsidR="009A33D1" w:rsidRDefault="009A33D1" w:rsidP="008A66AC">
            <w:pPr>
              <w:jc w:val="center"/>
            </w:pPr>
          </w:p>
        </w:tc>
        <w:tc>
          <w:tcPr>
            <w:tcW w:w="1020" w:type="dxa"/>
          </w:tcPr>
          <w:p w14:paraId="637A8F22" w14:textId="0346BB53" w:rsidR="009A33D1" w:rsidRDefault="009A33D1" w:rsidP="008A66AC">
            <w:pPr>
              <w:jc w:val="center"/>
              <w:cnfStyle w:val="100000000000" w:firstRow="1" w:lastRow="0" w:firstColumn="0" w:lastColumn="0" w:oddVBand="0" w:evenVBand="0" w:oddHBand="0" w:evenHBand="0" w:firstRowFirstColumn="0" w:firstRowLastColumn="0" w:lastRowFirstColumn="0" w:lastRowLastColumn="0"/>
            </w:pPr>
            <w:r>
              <w:t>Accuracy</w:t>
            </w:r>
          </w:p>
        </w:tc>
        <w:tc>
          <w:tcPr>
            <w:tcW w:w="1551" w:type="dxa"/>
          </w:tcPr>
          <w:p w14:paraId="6FD2081B" w14:textId="0FF01865" w:rsidR="009A33D1" w:rsidRDefault="009A33D1" w:rsidP="008A66AC">
            <w:pPr>
              <w:jc w:val="center"/>
              <w:cnfStyle w:val="100000000000" w:firstRow="1" w:lastRow="0" w:firstColumn="0" w:lastColumn="0" w:oddVBand="0" w:evenVBand="0" w:oddHBand="0" w:evenHBand="0" w:firstRowFirstColumn="0" w:firstRowLastColumn="0" w:lastRowFirstColumn="0" w:lastRowLastColumn="0"/>
            </w:pPr>
            <w:r>
              <w:t>Precision</w:t>
            </w:r>
          </w:p>
        </w:tc>
        <w:tc>
          <w:tcPr>
            <w:tcW w:w="1547" w:type="dxa"/>
          </w:tcPr>
          <w:p w14:paraId="678DDE34" w14:textId="570FB1DB" w:rsidR="009A33D1" w:rsidRDefault="009A33D1" w:rsidP="008A66AC">
            <w:pPr>
              <w:jc w:val="center"/>
              <w:cnfStyle w:val="100000000000" w:firstRow="1" w:lastRow="0" w:firstColumn="0" w:lastColumn="0" w:oddVBand="0" w:evenVBand="0" w:oddHBand="0" w:evenHBand="0" w:firstRowFirstColumn="0" w:firstRowLastColumn="0" w:lastRowFirstColumn="0" w:lastRowLastColumn="0"/>
            </w:pPr>
            <w:r>
              <w:t>Recall</w:t>
            </w:r>
          </w:p>
        </w:tc>
        <w:tc>
          <w:tcPr>
            <w:tcW w:w="1551" w:type="dxa"/>
          </w:tcPr>
          <w:p w14:paraId="48926E65" w14:textId="1418B40B" w:rsidR="009A33D1" w:rsidRPr="008A66AC" w:rsidRDefault="009A33D1" w:rsidP="008A66AC">
            <w:pPr>
              <w:jc w:val="center"/>
              <w:cnfStyle w:val="100000000000" w:firstRow="1" w:lastRow="0" w:firstColumn="0" w:lastColumn="0" w:oddVBand="0" w:evenVBand="0" w:oddHBand="0" w:evenHBand="0" w:firstRowFirstColumn="0" w:firstRowLastColumn="0" w:lastRowFirstColumn="0" w:lastRowLastColumn="0"/>
            </w:pPr>
            <w:r>
              <w:rPr>
                <w:i/>
                <w:iCs/>
              </w:rPr>
              <w:t>f</w:t>
            </w:r>
            <w:r>
              <w:t>-measure</w:t>
            </w:r>
          </w:p>
        </w:tc>
      </w:tr>
      <w:tr w:rsidR="009A33D1" w14:paraId="0BE50C49" w14:textId="77777777" w:rsidTr="009A33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0" w:type="dxa"/>
            <w:shd w:val="clear" w:color="auto" w:fill="auto"/>
          </w:tcPr>
          <w:p w14:paraId="0970E9C6" w14:textId="549B64F3" w:rsidR="009A33D1" w:rsidRDefault="009A33D1" w:rsidP="00930478">
            <w:r>
              <w:t>J48 Decision Tree</w:t>
            </w:r>
          </w:p>
        </w:tc>
        <w:tc>
          <w:tcPr>
            <w:tcW w:w="1020" w:type="dxa"/>
            <w:shd w:val="clear" w:color="auto" w:fill="auto"/>
          </w:tcPr>
          <w:p w14:paraId="4BC50202" w14:textId="2D535A77" w:rsidR="009A33D1" w:rsidRDefault="009A33D1" w:rsidP="008A66AC">
            <w:pPr>
              <w:jc w:val="center"/>
              <w:cnfStyle w:val="000000100000" w:firstRow="0" w:lastRow="0" w:firstColumn="0" w:lastColumn="0" w:oddVBand="0" w:evenVBand="0" w:oddHBand="1" w:evenHBand="0" w:firstRowFirstColumn="0" w:firstRowLastColumn="0" w:lastRowFirstColumn="0" w:lastRowLastColumn="0"/>
            </w:pPr>
            <w:r>
              <w:t>0.973</w:t>
            </w:r>
          </w:p>
        </w:tc>
        <w:tc>
          <w:tcPr>
            <w:tcW w:w="1551" w:type="dxa"/>
            <w:shd w:val="clear" w:color="auto" w:fill="auto"/>
          </w:tcPr>
          <w:p w14:paraId="5FEADF97" w14:textId="1693D662" w:rsidR="009A33D1" w:rsidRDefault="009A33D1" w:rsidP="008A66AC">
            <w:pPr>
              <w:jc w:val="center"/>
              <w:cnfStyle w:val="000000100000" w:firstRow="0" w:lastRow="0" w:firstColumn="0" w:lastColumn="0" w:oddVBand="0" w:evenVBand="0" w:oddHBand="1" w:evenHBand="0" w:firstRowFirstColumn="0" w:firstRowLastColumn="0" w:lastRowFirstColumn="0" w:lastRowLastColumn="0"/>
            </w:pPr>
            <w:r>
              <w:t>0.973</w:t>
            </w:r>
          </w:p>
        </w:tc>
        <w:tc>
          <w:tcPr>
            <w:tcW w:w="1547" w:type="dxa"/>
            <w:shd w:val="clear" w:color="auto" w:fill="auto"/>
          </w:tcPr>
          <w:p w14:paraId="50908E07" w14:textId="32EAA9CB" w:rsidR="009A33D1" w:rsidRDefault="009A33D1" w:rsidP="008A66AC">
            <w:pPr>
              <w:jc w:val="center"/>
              <w:cnfStyle w:val="000000100000" w:firstRow="0" w:lastRow="0" w:firstColumn="0" w:lastColumn="0" w:oddVBand="0" w:evenVBand="0" w:oddHBand="1" w:evenHBand="0" w:firstRowFirstColumn="0" w:firstRowLastColumn="0" w:lastRowFirstColumn="0" w:lastRowLastColumn="0"/>
            </w:pPr>
            <w:r>
              <w:t>0.973</w:t>
            </w:r>
          </w:p>
        </w:tc>
        <w:tc>
          <w:tcPr>
            <w:tcW w:w="1551" w:type="dxa"/>
            <w:shd w:val="clear" w:color="auto" w:fill="auto"/>
          </w:tcPr>
          <w:p w14:paraId="54A58B24" w14:textId="60B9936C" w:rsidR="009A33D1" w:rsidRDefault="009A33D1" w:rsidP="008A66AC">
            <w:pPr>
              <w:jc w:val="center"/>
              <w:cnfStyle w:val="000000100000" w:firstRow="0" w:lastRow="0" w:firstColumn="0" w:lastColumn="0" w:oddVBand="0" w:evenVBand="0" w:oddHBand="1" w:evenHBand="0" w:firstRowFirstColumn="0" w:firstRowLastColumn="0" w:lastRowFirstColumn="0" w:lastRowLastColumn="0"/>
            </w:pPr>
            <w:r>
              <w:t>0.973</w:t>
            </w:r>
          </w:p>
        </w:tc>
      </w:tr>
      <w:tr w:rsidR="009A33D1" w14:paraId="540BC93B" w14:textId="77777777" w:rsidTr="009A33D1">
        <w:trPr>
          <w:jc w:val="center"/>
        </w:trPr>
        <w:tc>
          <w:tcPr>
            <w:cnfStyle w:val="001000000000" w:firstRow="0" w:lastRow="0" w:firstColumn="1" w:lastColumn="0" w:oddVBand="0" w:evenVBand="0" w:oddHBand="0" w:evenHBand="0" w:firstRowFirstColumn="0" w:firstRowLastColumn="0" w:lastRowFirstColumn="0" w:lastRowLastColumn="0"/>
            <w:tcW w:w="2140" w:type="dxa"/>
          </w:tcPr>
          <w:p w14:paraId="6D14F19B" w14:textId="49DA3132" w:rsidR="009A33D1" w:rsidRDefault="009A33D1" w:rsidP="00930478">
            <w:r>
              <w:t>Decision Stump</w:t>
            </w:r>
          </w:p>
        </w:tc>
        <w:tc>
          <w:tcPr>
            <w:tcW w:w="1020" w:type="dxa"/>
          </w:tcPr>
          <w:p w14:paraId="5785C423" w14:textId="4EFAA1A5" w:rsidR="009A33D1" w:rsidRDefault="009A33D1" w:rsidP="008A66AC">
            <w:pPr>
              <w:jc w:val="center"/>
              <w:cnfStyle w:val="000000000000" w:firstRow="0" w:lastRow="0" w:firstColumn="0" w:lastColumn="0" w:oddVBand="0" w:evenVBand="0" w:oddHBand="0" w:evenHBand="0" w:firstRowFirstColumn="0" w:firstRowLastColumn="0" w:lastRowFirstColumn="0" w:lastRowLastColumn="0"/>
            </w:pPr>
            <w:r>
              <w:t>0.940</w:t>
            </w:r>
          </w:p>
        </w:tc>
        <w:tc>
          <w:tcPr>
            <w:tcW w:w="1551" w:type="dxa"/>
          </w:tcPr>
          <w:p w14:paraId="41C2643B" w14:textId="2455FF09" w:rsidR="009A33D1" w:rsidRDefault="009A33D1" w:rsidP="008A66AC">
            <w:pPr>
              <w:jc w:val="center"/>
              <w:cnfStyle w:val="000000000000" w:firstRow="0" w:lastRow="0" w:firstColumn="0" w:lastColumn="0" w:oddVBand="0" w:evenVBand="0" w:oddHBand="0" w:evenHBand="0" w:firstRowFirstColumn="0" w:firstRowLastColumn="0" w:lastRowFirstColumn="0" w:lastRowLastColumn="0"/>
            </w:pPr>
            <w:r>
              <w:t>0.944</w:t>
            </w:r>
          </w:p>
        </w:tc>
        <w:tc>
          <w:tcPr>
            <w:tcW w:w="1547" w:type="dxa"/>
          </w:tcPr>
          <w:p w14:paraId="598C0C64" w14:textId="384CCC01" w:rsidR="009A33D1" w:rsidRDefault="009A33D1" w:rsidP="008A66AC">
            <w:pPr>
              <w:jc w:val="center"/>
              <w:cnfStyle w:val="000000000000" w:firstRow="0" w:lastRow="0" w:firstColumn="0" w:lastColumn="0" w:oddVBand="0" w:evenVBand="0" w:oddHBand="0" w:evenHBand="0" w:firstRowFirstColumn="0" w:firstRowLastColumn="0" w:lastRowFirstColumn="0" w:lastRowLastColumn="0"/>
            </w:pPr>
            <w:r>
              <w:t>0.940</w:t>
            </w:r>
          </w:p>
        </w:tc>
        <w:tc>
          <w:tcPr>
            <w:tcW w:w="1551" w:type="dxa"/>
          </w:tcPr>
          <w:p w14:paraId="6CC433D0" w14:textId="12070014" w:rsidR="009A33D1" w:rsidRDefault="009A33D1" w:rsidP="008A66AC">
            <w:pPr>
              <w:jc w:val="center"/>
              <w:cnfStyle w:val="000000000000" w:firstRow="0" w:lastRow="0" w:firstColumn="0" w:lastColumn="0" w:oddVBand="0" w:evenVBand="0" w:oddHBand="0" w:evenHBand="0" w:firstRowFirstColumn="0" w:firstRowLastColumn="0" w:lastRowFirstColumn="0" w:lastRowLastColumn="0"/>
            </w:pPr>
            <w:r>
              <w:t>0.940</w:t>
            </w:r>
          </w:p>
        </w:tc>
      </w:tr>
    </w:tbl>
    <w:p w14:paraId="222D3FA0" w14:textId="77777777" w:rsidR="008A66AC" w:rsidRPr="009C5A8F" w:rsidRDefault="008A66AC" w:rsidP="008A66AC">
      <w:pPr>
        <w:jc w:val="center"/>
      </w:pPr>
    </w:p>
    <w:p w14:paraId="7432DCDA" w14:textId="3568F883" w:rsidR="003D7A5A" w:rsidRPr="003D7A5A" w:rsidRDefault="003D7A5A" w:rsidP="003D7A5A">
      <w:r>
        <w:t xml:space="preserve">The generated </w:t>
      </w:r>
      <w:r w:rsidR="008A66AC">
        <w:t xml:space="preserve">J48 </w:t>
      </w:r>
      <w:r w:rsidR="009C5A8F">
        <w:t xml:space="preserve">decision </w:t>
      </w:r>
      <w:r>
        <w:t xml:space="preserve">tree is shown by Figure 2 below. </w:t>
      </w:r>
      <w:r w:rsidR="008A66AC">
        <w:t xml:space="preserve"> With only four levels, it will be easy to implement with simple if-statements on the TM4C. Although temperature is on the top-most node and likely contributed the most to the classifier, this may be biased due to the lack of data points. This will be later discussed later. </w:t>
      </w:r>
    </w:p>
    <w:p w14:paraId="3EB655B6" w14:textId="6A10D1C4" w:rsidR="003D7A5A" w:rsidRDefault="003D7A5A" w:rsidP="003D7A5A">
      <w:pPr>
        <w:jc w:val="center"/>
      </w:pPr>
      <w:r>
        <w:rPr>
          <w:noProof/>
        </w:rPr>
        <w:drawing>
          <wp:inline distT="0" distB="0" distL="0" distR="0" wp14:anchorId="19CC5D2D" wp14:editId="53E25E91">
            <wp:extent cx="381538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435" cy="2435272"/>
                    </a:xfrm>
                    <a:prstGeom prst="rect">
                      <a:avLst/>
                    </a:prstGeom>
                    <a:noFill/>
                    <a:ln>
                      <a:noFill/>
                    </a:ln>
                  </pic:spPr>
                </pic:pic>
              </a:graphicData>
            </a:graphic>
          </wp:inline>
        </w:drawing>
      </w:r>
    </w:p>
    <w:p w14:paraId="224C4C68" w14:textId="6685939A" w:rsidR="008A66AC" w:rsidRDefault="008A66AC" w:rsidP="003D7A5A">
      <w:pPr>
        <w:jc w:val="center"/>
      </w:pPr>
      <w:r>
        <w:t>Figure 2: The J48 decision tree generated by Weka.</w:t>
      </w:r>
    </w:p>
    <w:p w14:paraId="2D7C6618" w14:textId="186576D2" w:rsidR="00B423FD" w:rsidRDefault="00B423FD" w:rsidP="003D7A5A">
      <w:pPr>
        <w:jc w:val="center"/>
      </w:pPr>
    </w:p>
    <w:p w14:paraId="078C1070" w14:textId="6627EDC9" w:rsidR="00B423FD" w:rsidRDefault="00B423FD" w:rsidP="00B423FD">
      <w:pPr>
        <w:pStyle w:val="Heading2"/>
      </w:pPr>
      <w:r>
        <w:t>Discussion</w:t>
      </w:r>
    </w:p>
    <w:p w14:paraId="24DA1DD9" w14:textId="1C261C1B" w:rsidR="00B423FD" w:rsidRDefault="00AB6B55" w:rsidP="00B423FD">
      <w:r>
        <w:t>Both the temperature and light were used as features for the classifier, although the temperature should had no effect on the screen-on detection. Although the decision tree classifier has a high accuracy for the given data, it may not be sufficient for detecting screen times outside of the testing area. This is due to the ambient light and temperature conditions during testing significantly skewing the classifier. It would be wise to include different sensors instead, including a motion/IMU sensor, a microphone, etc.</w:t>
      </w:r>
    </w:p>
    <w:p w14:paraId="7D10F446" w14:textId="7D77B296" w:rsidR="00AB6B55" w:rsidRDefault="00AB6B55" w:rsidP="00B423FD">
      <w:r>
        <w:t>When testing the device outside of the target area, i.e. testing in the classroom, the classifier performed poorly and could not detect the screen nearby. This is due to the ambient temperature in the classroom being colder than the area used in testing. It was concluded that the classifier did not capture realistic scenarios of the screen on/off times.</w:t>
      </w:r>
    </w:p>
    <w:p w14:paraId="61930258" w14:textId="19E6D31B" w:rsidR="00B423FD" w:rsidRDefault="00B423FD" w:rsidP="00B423FD">
      <w:pPr>
        <w:pStyle w:val="Heading2"/>
      </w:pPr>
      <w:r>
        <w:lastRenderedPageBreak/>
        <w:t>Appendix</w:t>
      </w:r>
    </w:p>
    <w:p w14:paraId="473D774B" w14:textId="4521920F" w:rsidR="00B423FD" w:rsidRDefault="00B423FD" w:rsidP="00B423FD">
      <w:pPr>
        <w:pStyle w:val="Heading4"/>
      </w:pPr>
      <w:r>
        <w:t>Listing 1: Weka Report of the Decision Tree</w:t>
      </w:r>
    </w:p>
    <w:p w14:paraId="1867F067"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Run information ===</w:t>
      </w:r>
    </w:p>
    <w:p w14:paraId="667E6F24" w14:textId="77777777" w:rsidR="00B423FD" w:rsidRPr="00B423FD" w:rsidRDefault="00B423FD" w:rsidP="00B423FD">
      <w:pPr>
        <w:spacing w:line="240" w:lineRule="auto"/>
        <w:rPr>
          <w:rFonts w:ascii="Courier New" w:hAnsi="Courier New" w:cs="Courier New"/>
          <w:sz w:val="16"/>
          <w:szCs w:val="16"/>
        </w:rPr>
      </w:pPr>
    </w:p>
    <w:p w14:paraId="1B7A9C1C"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Scheme:       weka.classifiers.trees.J48 -C 0.25 -M 2</w:t>
      </w:r>
    </w:p>
    <w:p w14:paraId="49C3A474"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Relation:     raw_data</w:t>
      </w:r>
    </w:p>
    <w:p w14:paraId="7188DE83"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Instances:    335</w:t>
      </w:r>
    </w:p>
    <w:p w14:paraId="2ACD48C5"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Attributes:   3</w:t>
      </w:r>
    </w:p>
    <w:p w14:paraId="206D66BD"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temp</w:t>
      </w:r>
    </w:p>
    <w:p w14:paraId="200B2AD7"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light</w:t>
      </w:r>
    </w:p>
    <w:p w14:paraId="67774D33"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screen_on</w:t>
      </w:r>
    </w:p>
    <w:p w14:paraId="66D98839"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Test mode:    10-fold cross-validation</w:t>
      </w:r>
    </w:p>
    <w:p w14:paraId="424BE5B9" w14:textId="77777777" w:rsidR="00B423FD" w:rsidRPr="00B423FD" w:rsidRDefault="00B423FD" w:rsidP="00B423FD">
      <w:pPr>
        <w:spacing w:line="240" w:lineRule="auto"/>
        <w:rPr>
          <w:rFonts w:ascii="Courier New" w:hAnsi="Courier New" w:cs="Courier New"/>
          <w:sz w:val="16"/>
          <w:szCs w:val="16"/>
        </w:rPr>
      </w:pPr>
    </w:p>
    <w:p w14:paraId="74B8BD13"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Classifier model (full training set) ===</w:t>
      </w:r>
    </w:p>
    <w:p w14:paraId="6E3A7E0E" w14:textId="77777777" w:rsidR="00B423FD" w:rsidRPr="00B423FD" w:rsidRDefault="00B423FD" w:rsidP="00B423FD">
      <w:pPr>
        <w:spacing w:line="240" w:lineRule="auto"/>
        <w:rPr>
          <w:rFonts w:ascii="Courier New" w:hAnsi="Courier New" w:cs="Courier New"/>
          <w:sz w:val="16"/>
          <w:szCs w:val="16"/>
        </w:rPr>
      </w:pPr>
    </w:p>
    <w:p w14:paraId="5502DE8A"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J48 pruned tree</w:t>
      </w:r>
    </w:p>
    <w:p w14:paraId="6A202CEC"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w:t>
      </w:r>
    </w:p>
    <w:p w14:paraId="6F683CF0" w14:textId="77777777" w:rsidR="00B423FD" w:rsidRPr="00B423FD" w:rsidRDefault="00B423FD" w:rsidP="00B423FD">
      <w:pPr>
        <w:spacing w:line="240" w:lineRule="auto"/>
        <w:rPr>
          <w:rFonts w:ascii="Courier New" w:hAnsi="Courier New" w:cs="Courier New"/>
          <w:sz w:val="16"/>
          <w:szCs w:val="16"/>
        </w:rPr>
      </w:pPr>
    </w:p>
    <w:p w14:paraId="0CF6AFE9"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temp &lt;= 879: off (145.0)</w:t>
      </w:r>
    </w:p>
    <w:p w14:paraId="6EC746B2"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temp &gt; 879</w:t>
      </w:r>
    </w:p>
    <w:p w14:paraId="6DF01EAF"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light &lt;= 53</w:t>
      </w:r>
    </w:p>
    <w:p w14:paraId="2FD621E0"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   temp &lt;= 886: off (14.0)</w:t>
      </w:r>
    </w:p>
    <w:p w14:paraId="44DE636B"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   temp &gt; 886</w:t>
      </w:r>
    </w:p>
    <w:p w14:paraId="2298DFEE"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   |   light &lt;= 45: off (2.0)</w:t>
      </w:r>
    </w:p>
    <w:p w14:paraId="5DD3820E"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   |   light &gt; 45: on (2.0)</w:t>
      </w:r>
    </w:p>
    <w:p w14:paraId="16312FB3"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light &gt; 53: on (172.0/2.0)</w:t>
      </w:r>
    </w:p>
    <w:p w14:paraId="77FFACFB" w14:textId="77777777" w:rsidR="00B423FD" w:rsidRPr="00B423FD" w:rsidRDefault="00B423FD" w:rsidP="00B423FD">
      <w:pPr>
        <w:spacing w:line="240" w:lineRule="auto"/>
        <w:rPr>
          <w:rFonts w:ascii="Courier New" w:hAnsi="Courier New" w:cs="Courier New"/>
          <w:sz w:val="16"/>
          <w:szCs w:val="16"/>
        </w:rPr>
      </w:pPr>
    </w:p>
    <w:p w14:paraId="269C19EA"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Number of Leaves  : </w:t>
      </w:r>
      <w:r w:rsidRPr="00B423FD">
        <w:rPr>
          <w:rFonts w:ascii="Courier New" w:hAnsi="Courier New" w:cs="Courier New"/>
          <w:sz w:val="16"/>
          <w:szCs w:val="16"/>
        </w:rPr>
        <w:tab/>
        <w:t>5</w:t>
      </w:r>
    </w:p>
    <w:p w14:paraId="4D9ADBE1" w14:textId="77777777" w:rsidR="00B423FD" w:rsidRPr="00B423FD" w:rsidRDefault="00B423FD" w:rsidP="00B423FD">
      <w:pPr>
        <w:spacing w:line="240" w:lineRule="auto"/>
        <w:rPr>
          <w:rFonts w:ascii="Courier New" w:hAnsi="Courier New" w:cs="Courier New"/>
          <w:sz w:val="16"/>
          <w:szCs w:val="16"/>
        </w:rPr>
      </w:pPr>
    </w:p>
    <w:p w14:paraId="48F23794"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Size of the tree : </w:t>
      </w:r>
      <w:r w:rsidRPr="00B423FD">
        <w:rPr>
          <w:rFonts w:ascii="Courier New" w:hAnsi="Courier New" w:cs="Courier New"/>
          <w:sz w:val="16"/>
          <w:szCs w:val="16"/>
        </w:rPr>
        <w:tab/>
        <w:t>9</w:t>
      </w:r>
    </w:p>
    <w:p w14:paraId="0F4B17BD" w14:textId="77777777" w:rsidR="00B423FD" w:rsidRPr="00B423FD" w:rsidRDefault="00B423FD" w:rsidP="00B423FD">
      <w:pPr>
        <w:spacing w:line="240" w:lineRule="auto"/>
        <w:rPr>
          <w:rFonts w:ascii="Courier New" w:hAnsi="Courier New" w:cs="Courier New"/>
          <w:sz w:val="16"/>
          <w:szCs w:val="16"/>
        </w:rPr>
      </w:pPr>
    </w:p>
    <w:p w14:paraId="4EDA6183" w14:textId="77777777" w:rsidR="00B423FD" w:rsidRPr="00B423FD" w:rsidRDefault="00B423FD" w:rsidP="00B423FD">
      <w:pPr>
        <w:spacing w:line="240" w:lineRule="auto"/>
        <w:rPr>
          <w:rFonts w:ascii="Courier New" w:hAnsi="Courier New" w:cs="Courier New"/>
          <w:sz w:val="16"/>
          <w:szCs w:val="16"/>
        </w:rPr>
      </w:pPr>
    </w:p>
    <w:p w14:paraId="2ADBACBE"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Time taken to build model: 0.01 seconds</w:t>
      </w:r>
    </w:p>
    <w:p w14:paraId="487EB9CF" w14:textId="77777777" w:rsidR="00B423FD" w:rsidRPr="00B423FD" w:rsidRDefault="00B423FD" w:rsidP="00B423FD">
      <w:pPr>
        <w:spacing w:line="240" w:lineRule="auto"/>
        <w:rPr>
          <w:rFonts w:ascii="Courier New" w:hAnsi="Courier New" w:cs="Courier New"/>
          <w:sz w:val="16"/>
          <w:szCs w:val="16"/>
        </w:rPr>
      </w:pPr>
    </w:p>
    <w:p w14:paraId="40AB0A4C"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Stratified cross-validation ===</w:t>
      </w:r>
    </w:p>
    <w:p w14:paraId="7CB6E61D"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Summary ===</w:t>
      </w:r>
    </w:p>
    <w:p w14:paraId="0FA6E4F1" w14:textId="77777777" w:rsidR="00B423FD" w:rsidRPr="00B423FD" w:rsidRDefault="00B423FD" w:rsidP="00B423FD">
      <w:pPr>
        <w:spacing w:line="240" w:lineRule="auto"/>
        <w:rPr>
          <w:rFonts w:ascii="Courier New" w:hAnsi="Courier New" w:cs="Courier New"/>
          <w:sz w:val="16"/>
          <w:szCs w:val="16"/>
        </w:rPr>
      </w:pPr>
    </w:p>
    <w:p w14:paraId="10A9B584"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Correctly Classified Instances         326               97.3134 %</w:t>
      </w:r>
    </w:p>
    <w:p w14:paraId="59A532C3"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lastRenderedPageBreak/>
        <w:t>Incorrectly Classified Instances         9                2.6866 %</w:t>
      </w:r>
    </w:p>
    <w:p w14:paraId="31994A51"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Kappa statistic                          0.9462</w:t>
      </w:r>
    </w:p>
    <w:p w14:paraId="60C4D958"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Mean absolute error                      0.033 </w:t>
      </w:r>
    </w:p>
    <w:p w14:paraId="7AD2EF97"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Root mean squared error                  0.1547</w:t>
      </w:r>
    </w:p>
    <w:p w14:paraId="093E5FE8"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Relative absolute error                  6.6047 %</w:t>
      </w:r>
    </w:p>
    <w:p w14:paraId="38F1F80F"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Root relative squared error             30.945  %</w:t>
      </w:r>
    </w:p>
    <w:p w14:paraId="35C63ACE"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Total Number of Instances              335     </w:t>
      </w:r>
    </w:p>
    <w:p w14:paraId="10CAC522" w14:textId="77777777" w:rsidR="00B423FD" w:rsidRPr="00B423FD" w:rsidRDefault="00B423FD" w:rsidP="00B423FD">
      <w:pPr>
        <w:spacing w:line="240" w:lineRule="auto"/>
        <w:rPr>
          <w:rFonts w:ascii="Courier New" w:hAnsi="Courier New" w:cs="Courier New"/>
          <w:sz w:val="16"/>
          <w:szCs w:val="16"/>
        </w:rPr>
      </w:pPr>
    </w:p>
    <w:p w14:paraId="4DF96A17"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Detailed Accuracy By Class ===</w:t>
      </w:r>
    </w:p>
    <w:p w14:paraId="7467CBCB" w14:textId="77777777" w:rsidR="00B423FD" w:rsidRPr="00B423FD" w:rsidRDefault="00B423FD" w:rsidP="00B423FD">
      <w:pPr>
        <w:spacing w:line="240" w:lineRule="auto"/>
        <w:rPr>
          <w:rFonts w:ascii="Courier New" w:hAnsi="Courier New" w:cs="Courier New"/>
          <w:sz w:val="16"/>
          <w:szCs w:val="16"/>
        </w:rPr>
      </w:pPr>
    </w:p>
    <w:p w14:paraId="4D0229F9"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TP Rate  FP Rate  Precision  Recall   F-Measure  MCC      ROC Area  PRC Area  Class</w:t>
      </w:r>
    </w:p>
    <w:p w14:paraId="67111FC7"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0.975    0.029    0.970      0.975    0.972      0.946    0.981     0.988     off</w:t>
      </w:r>
    </w:p>
    <w:p w14:paraId="16FD0BD5"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0.971    0.025    0.977      0.971    0.974      0.946    0.981     0.965     on</w:t>
      </w:r>
    </w:p>
    <w:p w14:paraId="04BBAB7F"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Weighted Avg.    0.973    0.027    0.973      0.973    0.973      0.946    0.981     0.976     </w:t>
      </w:r>
    </w:p>
    <w:p w14:paraId="2EAED4B2" w14:textId="77777777" w:rsidR="00B423FD" w:rsidRPr="00B423FD" w:rsidRDefault="00B423FD" w:rsidP="00B423FD">
      <w:pPr>
        <w:spacing w:line="240" w:lineRule="auto"/>
        <w:rPr>
          <w:rFonts w:ascii="Courier New" w:hAnsi="Courier New" w:cs="Courier New"/>
          <w:sz w:val="16"/>
          <w:szCs w:val="16"/>
        </w:rPr>
      </w:pPr>
    </w:p>
    <w:p w14:paraId="042274ED"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Confusion Matrix ===</w:t>
      </w:r>
    </w:p>
    <w:p w14:paraId="38EC6DC8" w14:textId="77777777" w:rsidR="00B423FD" w:rsidRPr="00B423FD" w:rsidRDefault="00B423FD" w:rsidP="00B423FD">
      <w:pPr>
        <w:spacing w:line="240" w:lineRule="auto"/>
        <w:rPr>
          <w:rFonts w:ascii="Courier New" w:hAnsi="Courier New" w:cs="Courier New"/>
          <w:sz w:val="16"/>
          <w:szCs w:val="16"/>
        </w:rPr>
      </w:pPr>
    </w:p>
    <w:p w14:paraId="613C68A5"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a   b   &lt;-- classified as</w:t>
      </w:r>
    </w:p>
    <w:p w14:paraId="65877DB9"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159   4 |   a = off</w:t>
      </w:r>
    </w:p>
    <w:p w14:paraId="19EEFEBF" w14:textId="77777777" w:rsidR="00B423FD" w:rsidRPr="00B423FD" w:rsidRDefault="00B423FD" w:rsidP="00B423FD">
      <w:pPr>
        <w:spacing w:line="240" w:lineRule="auto"/>
        <w:rPr>
          <w:rFonts w:ascii="Courier New" w:hAnsi="Courier New" w:cs="Courier New"/>
          <w:sz w:val="16"/>
          <w:szCs w:val="16"/>
        </w:rPr>
      </w:pPr>
      <w:r w:rsidRPr="00B423FD">
        <w:rPr>
          <w:rFonts w:ascii="Courier New" w:hAnsi="Courier New" w:cs="Courier New"/>
          <w:sz w:val="16"/>
          <w:szCs w:val="16"/>
        </w:rPr>
        <w:t xml:space="preserve">   5 167 |   b = on</w:t>
      </w:r>
    </w:p>
    <w:p w14:paraId="33ED2E61" w14:textId="2D190C6A" w:rsidR="00B423FD" w:rsidRDefault="00B423FD" w:rsidP="00B423FD"/>
    <w:p w14:paraId="4A70CE2D" w14:textId="77777777" w:rsidR="00AB6B55" w:rsidRDefault="00AB6B55">
      <w:pPr>
        <w:rPr>
          <w:rFonts w:asciiTheme="majorHAnsi" w:eastAsiaTheme="majorEastAsia" w:hAnsiTheme="majorHAnsi" w:cstheme="majorBidi"/>
          <w:i/>
          <w:iCs/>
          <w:color w:val="2F5496" w:themeColor="accent1" w:themeShade="BF"/>
        </w:rPr>
      </w:pPr>
      <w:r>
        <w:br w:type="page"/>
      </w:r>
    </w:p>
    <w:p w14:paraId="34FE1BCB" w14:textId="64A2803E" w:rsidR="00B423FD" w:rsidRDefault="00B423FD" w:rsidP="00B423FD">
      <w:pPr>
        <w:pStyle w:val="Heading4"/>
      </w:pPr>
      <w:r>
        <w:lastRenderedPageBreak/>
        <w:t>Listing 2: Weka Report of the Decision Stump</w:t>
      </w:r>
    </w:p>
    <w:p w14:paraId="6F344FA8"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Run information ===</w:t>
      </w:r>
    </w:p>
    <w:p w14:paraId="44E0C808" w14:textId="77777777" w:rsidR="00AB6B55" w:rsidRPr="00AB6B55" w:rsidRDefault="00AB6B55" w:rsidP="00AB6B55">
      <w:pPr>
        <w:rPr>
          <w:rFonts w:ascii="Courier New" w:hAnsi="Courier New" w:cs="Courier New"/>
          <w:sz w:val="16"/>
          <w:szCs w:val="16"/>
        </w:rPr>
      </w:pPr>
    </w:p>
    <w:p w14:paraId="7E66B93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Scheme:       weka.classifiers.trees.DecisionStump </w:t>
      </w:r>
    </w:p>
    <w:p w14:paraId="45DD4D4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Relation:     raw_data</w:t>
      </w:r>
    </w:p>
    <w:p w14:paraId="55EB4B6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Instances:    335</w:t>
      </w:r>
    </w:p>
    <w:p w14:paraId="3EB9873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Attributes:   3</w:t>
      </w:r>
    </w:p>
    <w:p w14:paraId="6E86058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temp</w:t>
      </w:r>
    </w:p>
    <w:p w14:paraId="268FDC9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light</w:t>
      </w:r>
    </w:p>
    <w:p w14:paraId="780F96E6"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screen_on</w:t>
      </w:r>
    </w:p>
    <w:p w14:paraId="091CFF47"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Test mode:    10-fold cross-validation</w:t>
      </w:r>
    </w:p>
    <w:p w14:paraId="3879F4E0" w14:textId="77777777" w:rsidR="00AB6B55" w:rsidRPr="00AB6B55" w:rsidRDefault="00AB6B55" w:rsidP="00AB6B55">
      <w:pPr>
        <w:rPr>
          <w:rFonts w:ascii="Courier New" w:hAnsi="Courier New" w:cs="Courier New"/>
          <w:sz w:val="16"/>
          <w:szCs w:val="16"/>
        </w:rPr>
      </w:pPr>
    </w:p>
    <w:p w14:paraId="39B4040D"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Classifier model (full training set) ===</w:t>
      </w:r>
    </w:p>
    <w:p w14:paraId="4A0C35EC" w14:textId="77777777" w:rsidR="00AB6B55" w:rsidRPr="00AB6B55" w:rsidRDefault="00AB6B55" w:rsidP="00AB6B55">
      <w:pPr>
        <w:rPr>
          <w:rFonts w:ascii="Courier New" w:hAnsi="Courier New" w:cs="Courier New"/>
          <w:sz w:val="16"/>
          <w:szCs w:val="16"/>
        </w:rPr>
      </w:pPr>
    </w:p>
    <w:p w14:paraId="517D7859"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Decision Stump</w:t>
      </w:r>
    </w:p>
    <w:p w14:paraId="557ED176" w14:textId="77777777" w:rsidR="00AB6B55" w:rsidRPr="00AB6B55" w:rsidRDefault="00AB6B55" w:rsidP="00AB6B55">
      <w:pPr>
        <w:rPr>
          <w:rFonts w:ascii="Courier New" w:hAnsi="Courier New" w:cs="Courier New"/>
          <w:sz w:val="16"/>
          <w:szCs w:val="16"/>
        </w:rPr>
      </w:pPr>
    </w:p>
    <w:p w14:paraId="7D36819E"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Classifications</w:t>
      </w:r>
    </w:p>
    <w:p w14:paraId="2F177DDD" w14:textId="77777777" w:rsidR="00AB6B55" w:rsidRPr="00AB6B55" w:rsidRDefault="00AB6B55" w:rsidP="00AB6B55">
      <w:pPr>
        <w:rPr>
          <w:rFonts w:ascii="Courier New" w:hAnsi="Courier New" w:cs="Courier New"/>
          <w:sz w:val="16"/>
          <w:szCs w:val="16"/>
        </w:rPr>
      </w:pPr>
    </w:p>
    <w:p w14:paraId="33445DAE"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&lt;= 880.0 : off</w:t>
      </w:r>
    </w:p>
    <w:p w14:paraId="60CAA03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&gt; 880.0 : on</w:t>
      </w:r>
    </w:p>
    <w:p w14:paraId="58726807"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is missing : on</w:t>
      </w:r>
    </w:p>
    <w:p w14:paraId="380DB7E6" w14:textId="77777777" w:rsidR="00AB6B55" w:rsidRPr="00AB6B55" w:rsidRDefault="00AB6B55" w:rsidP="00AB6B55">
      <w:pPr>
        <w:rPr>
          <w:rFonts w:ascii="Courier New" w:hAnsi="Courier New" w:cs="Courier New"/>
          <w:sz w:val="16"/>
          <w:szCs w:val="16"/>
        </w:rPr>
      </w:pPr>
    </w:p>
    <w:p w14:paraId="0154C6DA"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Class distributions</w:t>
      </w:r>
    </w:p>
    <w:p w14:paraId="2C5D59EF" w14:textId="77777777" w:rsidR="00AB6B55" w:rsidRPr="00AB6B55" w:rsidRDefault="00AB6B55" w:rsidP="00AB6B55">
      <w:pPr>
        <w:rPr>
          <w:rFonts w:ascii="Courier New" w:hAnsi="Courier New" w:cs="Courier New"/>
          <w:sz w:val="16"/>
          <w:szCs w:val="16"/>
        </w:rPr>
      </w:pPr>
    </w:p>
    <w:p w14:paraId="144FFD45"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&lt;= 880.0</w:t>
      </w:r>
    </w:p>
    <w:p w14:paraId="5BB3FE11"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off</w:t>
      </w:r>
      <w:r w:rsidRPr="00AB6B55">
        <w:rPr>
          <w:rFonts w:ascii="Courier New" w:hAnsi="Courier New" w:cs="Courier New"/>
          <w:sz w:val="16"/>
          <w:szCs w:val="16"/>
        </w:rPr>
        <w:tab/>
        <w:t>on</w:t>
      </w:r>
      <w:r w:rsidRPr="00AB6B55">
        <w:rPr>
          <w:rFonts w:ascii="Courier New" w:hAnsi="Courier New" w:cs="Courier New"/>
          <w:sz w:val="16"/>
          <w:szCs w:val="16"/>
        </w:rPr>
        <w:tab/>
      </w:r>
    </w:p>
    <w:p w14:paraId="2326CB00"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1.0</w:t>
      </w:r>
      <w:r w:rsidRPr="00AB6B55">
        <w:rPr>
          <w:rFonts w:ascii="Courier New" w:hAnsi="Courier New" w:cs="Courier New"/>
          <w:sz w:val="16"/>
          <w:szCs w:val="16"/>
        </w:rPr>
        <w:tab/>
        <w:t>0.0</w:t>
      </w:r>
      <w:r w:rsidRPr="00AB6B55">
        <w:rPr>
          <w:rFonts w:ascii="Courier New" w:hAnsi="Courier New" w:cs="Courier New"/>
          <w:sz w:val="16"/>
          <w:szCs w:val="16"/>
        </w:rPr>
        <w:tab/>
      </w:r>
    </w:p>
    <w:p w14:paraId="224681B0"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&gt; 880.0</w:t>
      </w:r>
    </w:p>
    <w:p w14:paraId="05EA09BE"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off</w:t>
      </w:r>
      <w:r w:rsidRPr="00AB6B55">
        <w:rPr>
          <w:rFonts w:ascii="Courier New" w:hAnsi="Courier New" w:cs="Courier New"/>
          <w:sz w:val="16"/>
          <w:szCs w:val="16"/>
        </w:rPr>
        <w:tab/>
        <w:t>on</w:t>
      </w:r>
      <w:r w:rsidRPr="00AB6B55">
        <w:rPr>
          <w:rFonts w:ascii="Courier New" w:hAnsi="Courier New" w:cs="Courier New"/>
          <w:sz w:val="16"/>
          <w:szCs w:val="16"/>
        </w:rPr>
        <w:tab/>
      </w:r>
    </w:p>
    <w:p w14:paraId="7E847877"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0.09473684210526316</w:t>
      </w:r>
      <w:r w:rsidRPr="00AB6B55">
        <w:rPr>
          <w:rFonts w:ascii="Courier New" w:hAnsi="Courier New" w:cs="Courier New"/>
          <w:sz w:val="16"/>
          <w:szCs w:val="16"/>
        </w:rPr>
        <w:tab/>
        <w:t>0.9052631578947369</w:t>
      </w:r>
      <w:r w:rsidRPr="00AB6B55">
        <w:rPr>
          <w:rFonts w:ascii="Courier New" w:hAnsi="Courier New" w:cs="Courier New"/>
          <w:sz w:val="16"/>
          <w:szCs w:val="16"/>
        </w:rPr>
        <w:tab/>
      </w:r>
    </w:p>
    <w:p w14:paraId="3B0E6125"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temp is missing</w:t>
      </w:r>
    </w:p>
    <w:p w14:paraId="31B1A248"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off</w:t>
      </w:r>
      <w:r w:rsidRPr="00AB6B55">
        <w:rPr>
          <w:rFonts w:ascii="Courier New" w:hAnsi="Courier New" w:cs="Courier New"/>
          <w:sz w:val="16"/>
          <w:szCs w:val="16"/>
        </w:rPr>
        <w:tab/>
        <w:t>on</w:t>
      </w:r>
      <w:r w:rsidRPr="00AB6B55">
        <w:rPr>
          <w:rFonts w:ascii="Courier New" w:hAnsi="Courier New" w:cs="Courier New"/>
          <w:sz w:val="16"/>
          <w:szCs w:val="16"/>
        </w:rPr>
        <w:tab/>
      </w:r>
    </w:p>
    <w:p w14:paraId="06AB75D5"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0.48656716417910445</w:t>
      </w:r>
      <w:r w:rsidRPr="00AB6B55">
        <w:rPr>
          <w:rFonts w:ascii="Courier New" w:hAnsi="Courier New" w:cs="Courier New"/>
          <w:sz w:val="16"/>
          <w:szCs w:val="16"/>
        </w:rPr>
        <w:tab/>
        <w:t>0.5134328358208955</w:t>
      </w:r>
      <w:r w:rsidRPr="00AB6B55">
        <w:rPr>
          <w:rFonts w:ascii="Courier New" w:hAnsi="Courier New" w:cs="Courier New"/>
          <w:sz w:val="16"/>
          <w:szCs w:val="16"/>
        </w:rPr>
        <w:tab/>
      </w:r>
    </w:p>
    <w:p w14:paraId="7AD41F67" w14:textId="77777777" w:rsidR="00AB6B55" w:rsidRPr="00AB6B55" w:rsidRDefault="00AB6B55" w:rsidP="00AB6B55">
      <w:pPr>
        <w:rPr>
          <w:rFonts w:ascii="Courier New" w:hAnsi="Courier New" w:cs="Courier New"/>
          <w:sz w:val="16"/>
          <w:szCs w:val="16"/>
        </w:rPr>
      </w:pPr>
    </w:p>
    <w:p w14:paraId="36C5A702" w14:textId="77777777" w:rsidR="00AB6B55" w:rsidRPr="00AB6B55" w:rsidRDefault="00AB6B55" w:rsidP="00AB6B55">
      <w:pPr>
        <w:rPr>
          <w:rFonts w:ascii="Courier New" w:hAnsi="Courier New" w:cs="Courier New"/>
          <w:sz w:val="16"/>
          <w:szCs w:val="16"/>
        </w:rPr>
      </w:pPr>
    </w:p>
    <w:p w14:paraId="57A4C37A"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Time taken to build model: 0 seconds</w:t>
      </w:r>
    </w:p>
    <w:p w14:paraId="66EC11A9" w14:textId="77777777" w:rsidR="00AB6B55" w:rsidRPr="00AB6B55" w:rsidRDefault="00AB6B55" w:rsidP="00AB6B55">
      <w:pPr>
        <w:rPr>
          <w:rFonts w:ascii="Courier New" w:hAnsi="Courier New" w:cs="Courier New"/>
          <w:sz w:val="16"/>
          <w:szCs w:val="16"/>
        </w:rPr>
      </w:pPr>
    </w:p>
    <w:p w14:paraId="096E6148"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lastRenderedPageBreak/>
        <w:t>=== Stratified cross-validation ===</w:t>
      </w:r>
    </w:p>
    <w:p w14:paraId="6A96B54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Summary ===</w:t>
      </w:r>
    </w:p>
    <w:p w14:paraId="32B693B5" w14:textId="77777777" w:rsidR="00AB6B55" w:rsidRPr="00AB6B55" w:rsidRDefault="00AB6B55" w:rsidP="00AB6B55">
      <w:pPr>
        <w:rPr>
          <w:rFonts w:ascii="Courier New" w:hAnsi="Courier New" w:cs="Courier New"/>
          <w:sz w:val="16"/>
          <w:szCs w:val="16"/>
        </w:rPr>
      </w:pPr>
    </w:p>
    <w:p w14:paraId="214D51D6"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Correctly Classified Instances         315               94.0299 %</w:t>
      </w:r>
    </w:p>
    <w:p w14:paraId="2E49325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Incorrectly Classified Instances        20                5.9701 %</w:t>
      </w:r>
    </w:p>
    <w:p w14:paraId="491E1FC2"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Kappa statistic                          0.8802</w:t>
      </w:r>
    </w:p>
    <w:p w14:paraId="23B526A0"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Mean absolute error                      0.102 </w:t>
      </w:r>
    </w:p>
    <w:p w14:paraId="77979719"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Root mean squared error                  0.234 </w:t>
      </w:r>
    </w:p>
    <w:p w14:paraId="0D8C8528"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Relative absolute error                 20.4226 %</w:t>
      </w:r>
    </w:p>
    <w:p w14:paraId="62DD18BC"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Root relative squared error             46.8138 %</w:t>
      </w:r>
    </w:p>
    <w:p w14:paraId="570ACFE5"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Total Number of Instances              335     </w:t>
      </w:r>
    </w:p>
    <w:p w14:paraId="54D657BC" w14:textId="77777777" w:rsidR="00AB6B55" w:rsidRPr="00AB6B55" w:rsidRDefault="00AB6B55" w:rsidP="00AB6B55">
      <w:pPr>
        <w:rPr>
          <w:rFonts w:ascii="Courier New" w:hAnsi="Courier New" w:cs="Courier New"/>
          <w:sz w:val="16"/>
          <w:szCs w:val="16"/>
        </w:rPr>
      </w:pPr>
    </w:p>
    <w:p w14:paraId="3DF0B571"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Detailed Accuracy By Class ===</w:t>
      </w:r>
    </w:p>
    <w:p w14:paraId="566D8A57" w14:textId="77777777" w:rsidR="00AB6B55" w:rsidRPr="00AB6B55" w:rsidRDefault="00AB6B55" w:rsidP="00AB6B55">
      <w:pPr>
        <w:rPr>
          <w:rFonts w:ascii="Courier New" w:hAnsi="Courier New" w:cs="Courier New"/>
          <w:sz w:val="16"/>
          <w:szCs w:val="16"/>
        </w:rPr>
      </w:pPr>
    </w:p>
    <w:p w14:paraId="436100B9"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TP Rate  FP Rate  Precision  Recall   F-Measure  MCC      ROC Area  PRC Area  Class</w:t>
      </w:r>
    </w:p>
    <w:p w14:paraId="7B65A03B"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0.890    0.012    0.986      0.890    0.935      0.884    0.933     0.951     off</w:t>
      </w:r>
    </w:p>
    <w:p w14:paraId="04C0EE46"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0.988    0.110    0.904      0.988    0.944      0.884    0.933     0.887     on</w:t>
      </w:r>
    </w:p>
    <w:p w14:paraId="7881AA33"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Weighted Avg.    0.940    0.062    0.944      0.940    0.940      0.884    0.933     0.918     </w:t>
      </w:r>
    </w:p>
    <w:p w14:paraId="216B5E44" w14:textId="77777777" w:rsidR="00AB6B55" w:rsidRPr="00AB6B55" w:rsidRDefault="00AB6B55" w:rsidP="00AB6B55">
      <w:pPr>
        <w:rPr>
          <w:rFonts w:ascii="Courier New" w:hAnsi="Courier New" w:cs="Courier New"/>
          <w:sz w:val="16"/>
          <w:szCs w:val="16"/>
        </w:rPr>
      </w:pPr>
    </w:p>
    <w:p w14:paraId="2F0C145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Confusion Matrix ===</w:t>
      </w:r>
    </w:p>
    <w:p w14:paraId="7D7646CB" w14:textId="77777777" w:rsidR="00AB6B55" w:rsidRPr="00AB6B55" w:rsidRDefault="00AB6B55" w:rsidP="00AB6B55">
      <w:pPr>
        <w:rPr>
          <w:rFonts w:ascii="Courier New" w:hAnsi="Courier New" w:cs="Courier New"/>
          <w:sz w:val="16"/>
          <w:szCs w:val="16"/>
        </w:rPr>
      </w:pPr>
    </w:p>
    <w:p w14:paraId="3D86C21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a   b   &lt;-- classified as</w:t>
      </w:r>
    </w:p>
    <w:p w14:paraId="75D1FA26"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145  18 |   a = off</w:t>
      </w:r>
    </w:p>
    <w:p w14:paraId="13766A4F" w14:textId="77777777" w:rsidR="00AB6B55" w:rsidRPr="00AB6B55" w:rsidRDefault="00AB6B55" w:rsidP="00AB6B55">
      <w:pPr>
        <w:rPr>
          <w:rFonts w:ascii="Courier New" w:hAnsi="Courier New" w:cs="Courier New"/>
          <w:sz w:val="16"/>
          <w:szCs w:val="16"/>
        </w:rPr>
      </w:pPr>
      <w:r w:rsidRPr="00AB6B55">
        <w:rPr>
          <w:rFonts w:ascii="Courier New" w:hAnsi="Courier New" w:cs="Courier New"/>
          <w:sz w:val="16"/>
          <w:szCs w:val="16"/>
        </w:rPr>
        <w:t xml:space="preserve">   2 170 |   b = on</w:t>
      </w:r>
    </w:p>
    <w:p w14:paraId="491EB9F1" w14:textId="77777777" w:rsidR="00AB6B55" w:rsidRPr="00AB6B55" w:rsidRDefault="00AB6B55" w:rsidP="00AB6B55">
      <w:pPr>
        <w:rPr>
          <w:rFonts w:ascii="Courier New" w:hAnsi="Courier New" w:cs="Courier New"/>
        </w:rPr>
      </w:pPr>
    </w:p>
    <w:p w14:paraId="701B5095" w14:textId="77777777" w:rsidR="00B423FD" w:rsidRPr="00B423FD" w:rsidRDefault="00B423FD" w:rsidP="00B423FD"/>
    <w:sectPr w:rsidR="00B423FD" w:rsidRPr="00B4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8"/>
    <w:rsid w:val="0006646A"/>
    <w:rsid w:val="00383F08"/>
    <w:rsid w:val="003D7A5A"/>
    <w:rsid w:val="004722F5"/>
    <w:rsid w:val="008A66AC"/>
    <w:rsid w:val="00930478"/>
    <w:rsid w:val="009A33D1"/>
    <w:rsid w:val="009C5A8F"/>
    <w:rsid w:val="00AB6B55"/>
    <w:rsid w:val="00B02DFB"/>
    <w:rsid w:val="00B423FD"/>
    <w:rsid w:val="00C800D8"/>
    <w:rsid w:val="00EC17B8"/>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8FE5"/>
  <w15:chartTrackingRefBased/>
  <w15:docId w15:val="{F12117B1-65C2-452D-B734-078C8346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1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23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7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7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17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A6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33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9A33D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423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Kevin Hikaru</dc:creator>
  <cp:keywords/>
  <dc:description/>
  <cp:lastModifiedBy>Evans, Kevin Hikaru</cp:lastModifiedBy>
  <cp:revision>6</cp:revision>
  <dcterms:created xsi:type="dcterms:W3CDTF">2021-12-10T18:42:00Z</dcterms:created>
  <dcterms:modified xsi:type="dcterms:W3CDTF">2021-12-10T19:39:00Z</dcterms:modified>
</cp:coreProperties>
</file>