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spark开发环境idea+scala</w:t>
      </w:r>
    </w:p>
    <w:p>
      <w:r>
        <w:t>创建scala项目--</w:t>
      </w:r>
    </w:p>
    <w:p>
      <w:bookmarkStart w:id="0" w:name="_GoBack"/>
      <w:bookmarkEnd w:id="0"/>
    </w:p>
    <w:p>
      <w:r>
        <w:t>Vi /etc/hosts配置文件----主机名与ip对应</w:t>
      </w:r>
    </w:p>
    <w:p>
      <w:r>
        <w:drawing>
          <wp:inline distT="0" distB="0" distL="114300" distR="114300">
            <wp:extent cx="5271770" cy="32499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68DA"/>
    <w:rsid w:val="FFE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2019-12-14T11:31:00Z</dcterms:created>
  <dc:creator>liuqing</dc:creator>
  <cp:lastModifiedBy>liuqing</cp:lastModifiedBy>
  <dcterms:modified xsi:type="dcterms:W3CDTF">2019-12-14T11:33:35Z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