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A10B" w14:textId="11AA28AA" w:rsidR="00506151" w:rsidRPr="00506151" w:rsidRDefault="00506151" w:rsidP="00506151">
      <w:pPr>
        <w:jc w:val="center"/>
        <w:rPr>
          <w:rFonts w:ascii="Arial" w:hAnsi="Arial" w:cs="Arial"/>
          <w:b/>
          <w:iCs/>
        </w:rPr>
      </w:pPr>
      <w:r w:rsidRPr="00506151">
        <w:rPr>
          <w:rFonts w:ascii="Arial" w:hAnsi="Arial" w:cs="Arial"/>
          <w:b/>
          <w:iCs/>
          <w:szCs w:val="24"/>
        </w:rPr>
        <w:t xml:space="preserve">ESTATUTOS </w:t>
      </w:r>
      <w:r w:rsidR="00E5593B">
        <w:rPr>
          <w:rFonts w:ascii="Arial" w:hAnsi="Arial" w:cs="Arial"/>
          <w:b/>
          <w:iCs/>
          <w:szCs w:val="24"/>
        </w:rPr>
        <w:t>CLUB/LIGA</w:t>
      </w:r>
      <w:r w:rsidRPr="00506151">
        <w:rPr>
          <w:rFonts w:ascii="Arial" w:hAnsi="Arial" w:cs="Arial"/>
          <w:b/>
          <w:iCs/>
          <w:szCs w:val="24"/>
        </w:rPr>
        <w:t xml:space="preserve"> DEPORTIVO BENDECIDOS POR DIOS</w:t>
      </w:r>
    </w:p>
    <w:p w14:paraId="1EE4FD5D" w14:textId="77777777" w:rsidR="00506151" w:rsidRPr="000F758E" w:rsidRDefault="00506151" w:rsidP="0050615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/>
          <w:i/>
        </w:rPr>
      </w:pPr>
    </w:p>
    <w:p w14:paraId="51D88E82" w14:textId="1F049646" w:rsidR="00506151" w:rsidRDefault="00506151" w:rsidP="0050615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/>
          <w:i/>
        </w:rPr>
      </w:pPr>
      <w:r w:rsidRPr="000F758E">
        <w:rPr>
          <w:rFonts w:ascii="Arial" w:hAnsi="Arial"/>
          <w:i/>
        </w:rPr>
        <w:t xml:space="preserve">El </w:t>
      </w:r>
      <w:r w:rsidR="00E5593B">
        <w:rPr>
          <w:rFonts w:ascii="Arial" w:hAnsi="Arial"/>
          <w:i/>
        </w:rPr>
        <w:t>club/liga</w:t>
      </w:r>
      <w:r>
        <w:rPr>
          <w:rFonts w:ascii="Arial" w:hAnsi="Arial"/>
          <w:i/>
        </w:rPr>
        <w:t>/liga</w:t>
      </w:r>
      <w:r w:rsidRPr="000F758E">
        <w:rPr>
          <w:rFonts w:ascii="Arial" w:hAnsi="Arial"/>
          <w:i/>
        </w:rPr>
        <w:t xml:space="preserve"> deportiv</w:t>
      </w:r>
      <w:r>
        <w:rPr>
          <w:rFonts w:ascii="Arial" w:hAnsi="Arial"/>
          <w:i/>
        </w:rPr>
        <w:t xml:space="preserve">a (NOMBRE DEL </w:t>
      </w:r>
      <w:r w:rsidR="00E5593B">
        <w:rPr>
          <w:rFonts w:ascii="Arial" w:hAnsi="Arial"/>
          <w:i/>
        </w:rPr>
        <w:t>CLUB/LIGA</w:t>
      </w:r>
      <w:r>
        <w:rPr>
          <w:rFonts w:ascii="Arial" w:hAnsi="Arial"/>
          <w:i/>
        </w:rPr>
        <w:t xml:space="preserve"> O LIGA), </w:t>
      </w:r>
      <w:r w:rsidRPr="000F758E">
        <w:rPr>
          <w:rFonts w:ascii="Arial" w:hAnsi="Arial"/>
          <w:i/>
        </w:rPr>
        <w:t>fundado</w:t>
      </w:r>
      <w:r w:rsidRPr="000F758E">
        <w:rPr>
          <w:rFonts w:ascii="Arial" w:hAnsi="Arial"/>
          <w:i/>
        </w:rPr>
        <w:t xml:space="preserve"> el </w:t>
      </w:r>
      <w:r w:rsidRPr="000F758E">
        <w:rPr>
          <w:rFonts w:ascii="Arial" w:hAnsi="Arial"/>
          <w:i/>
        </w:rPr>
        <w:t>d</w:t>
      </w:r>
      <w:r>
        <w:rPr>
          <w:rFonts w:ascii="Arial" w:hAnsi="Arial"/>
          <w:i/>
        </w:rPr>
        <w:t>í</w:t>
      </w:r>
      <w:r w:rsidRPr="000F758E">
        <w:rPr>
          <w:rFonts w:ascii="Arial" w:hAnsi="Arial"/>
          <w:i/>
        </w:rPr>
        <w:t>a</w:t>
      </w:r>
      <w:r w:rsidRPr="000F758E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X</w:t>
      </w:r>
      <w:r>
        <w:rPr>
          <w:rFonts w:ascii="Arial" w:hAnsi="Arial"/>
          <w:i/>
        </w:rPr>
        <w:t xml:space="preserve">, del mes de </w:t>
      </w:r>
      <w:r>
        <w:rPr>
          <w:rFonts w:ascii="Arial" w:hAnsi="Arial"/>
          <w:i/>
        </w:rPr>
        <w:t>X</w:t>
      </w:r>
      <w:r w:rsidRPr="000F758E">
        <w:rPr>
          <w:rFonts w:ascii="Arial" w:hAnsi="Arial"/>
          <w:i/>
        </w:rPr>
        <w:t xml:space="preserve"> del año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X</w:t>
      </w:r>
      <w:r>
        <w:rPr>
          <w:rFonts w:ascii="Arial" w:hAnsi="Arial"/>
          <w:i/>
        </w:rPr>
        <w:t xml:space="preserve">, </w:t>
      </w:r>
      <w:r w:rsidRPr="000F758E">
        <w:rPr>
          <w:rFonts w:ascii="Arial" w:hAnsi="Arial"/>
          <w:i/>
        </w:rPr>
        <w:t xml:space="preserve">en el Municipio de </w:t>
      </w:r>
      <w:r>
        <w:rPr>
          <w:rFonts w:ascii="Arial" w:hAnsi="Arial"/>
          <w:i/>
        </w:rPr>
        <w:t>X del</w:t>
      </w:r>
      <w:r w:rsidRPr="000F758E">
        <w:rPr>
          <w:rFonts w:ascii="Arial" w:hAnsi="Arial"/>
          <w:i/>
        </w:rPr>
        <w:t xml:space="preserve"> Departamento de </w:t>
      </w:r>
      <w:r>
        <w:rPr>
          <w:rFonts w:ascii="Arial" w:hAnsi="Arial"/>
          <w:i/>
        </w:rPr>
        <w:t>del Cesar,</w:t>
      </w:r>
      <w:r w:rsidRPr="000F758E">
        <w:rPr>
          <w:rFonts w:ascii="Arial" w:hAnsi="Arial"/>
          <w:i/>
        </w:rPr>
        <w:t xml:space="preserve"> es una entidad de derecho privado sin </w:t>
      </w:r>
      <w:r>
        <w:rPr>
          <w:rFonts w:ascii="Arial" w:hAnsi="Arial"/>
          <w:i/>
        </w:rPr>
        <w:t>á</w:t>
      </w:r>
      <w:r w:rsidRPr="000F758E">
        <w:rPr>
          <w:rFonts w:ascii="Arial" w:hAnsi="Arial"/>
          <w:i/>
        </w:rPr>
        <w:t>nimo</w:t>
      </w:r>
      <w:r w:rsidRPr="000F758E">
        <w:rPr>
          <w:rFonts w:ascii="Arial" w:hAnsi="Arial"/>
          <w:i/>
        </w:rPr>
        <w:t xml:space="preserve"> de lucro, constituido por afiliados mayoritariamente deportistas, para fomentar </w:t>
      </w:r>
      <w:r>
        <w:rPr>
          <w:rFonts w:ascii="Arial" w:hAnsi="Arial"/>
          <w:i/>
        </w:rPr>
        <w:t xml:space="preserve">(ACTIVIDAD DEL </w:t>
      </w:r>
      <w:r w:rsidR="00E5593B">
        <w:rPr>
          <w:rFonts w:ascii="Arial" w:hAnsi="Arial"/>
          <w:i/>
        </w:rPr>
        <w:t>CLUB/LIGA</w:t>
      </w:r>
      <w:r>
        <w:rPr>
          <w:rFonts w:ascii="Arial" w:hAnsi="Arial"/>
          <w:i/>
        </w:rPr>
        <w:t xml:space="preserve"> O LIGA)</w:t>
      </w:r>
      <w:r w:rsidRPr="000F758E">
        <w:rPr>
          <w:rFonts w:ascii="Arial" w:hAnsi="Arial"/>
          <w:i/>
        </w:rPr>
        <w:t xml:space="preserve"> la</w:t>
      </w:r>
      <w:r w:rsidRPr="000F758E">
        <w:rPr>
          <w:rFonts w:ascii="Arial" w:hAnsi="Arial"/>
          <w:i/>
        </w:rPr>
        <w:t xml:space="preserve"> recreación </w:t>
      </w:r>
      <w:r>
        <w:rPr>
          <w:rFonts w:ascii="Arial" w:hAnsi="Arial"/>
          <w:i/>
        </w:rPr>
        <w:t>y el aprovechamiento del tiempo,</w:t>
      </w:r>
      <w:r w:rsidRPr="000F758E">
        <w:rPr>
          <w:rFonts w:ascii="Arial" w:hAnsi="Arial"/>
          <w:i/>
        </w:rPr>
        <w:t xml:space="preserve"> impulsará programas de interés público y social que </w:t>
      </w:r>
      <w:r w:rsidRPr="000F758E">
        <w:rPr>
          <w:rFonts w:ascii="Arial" w:hAnsi="Arial"/>
          <w:i/>
        </w:rPr>
        <w:t>se regirá</w:t>
      </w:r>
      <w:r>
        <w:rPr>
          <w:rFonts w:ascii="Arial" w:hAnsi="Arial"/>
          <w:i/>
        </w:rPr>
        <w:t>,</w:t>
      </w:r>
      <w:r w:rsidRPr="000F758E">
        <w:rPr>
          <w:rFonts w:ascii="Arial" w:hAnsi="Arial"/>
          <w:i/>
        </w:rPr>
        <w:t xml:space="preserve"> por el siguiente: </w:t>
      </w:r>
    </w:p>
    <w:p w14:paraId="7A88A4F3" w14:textId="77777777" w:rsidR="00506151" w:rsidRPr="000F758E" w:rsidRDefault="00506151" w:rsidP="0050615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/>
          <w:i/>
        </w:rPr>
      </w:pPr>
    </w:p>
    <w:p w14:paraId="65441A97" w14:textId="0A7BC8E5" w:rsidR="00DE0328" w:rsidRPr="00DE0328" w:rsidRDefault="00E5593B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I</w:t>
      </w:r>
    </w:p>
    <w:p w14:paraId="00BD0AA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F4F069A" w14:textId="4CB08206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NOMBRE, DOMICILIO, JURISDICCION Y DURACION, OBJETO </w:t>
      </w:r>
      <w:r w:rsidR="00E5593B"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Y COLORES</w:t>
      </w:r>
    </w:p>
    <w:p w14:paraId="45BD42E6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8BC47CD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1. DEL NOMBRE</w:t>
      </w:r>
    </w:p>
    <w:p w14:paraId="3A1B3992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17C756C" w14:textId="1A436CFA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Con el nombre de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(NOMBRE DEL CLUB/LIGA O LIGA)</w:t>
      </w:r>
      <w:r w:rsidR="00E5593B"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funcionará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este organismo deportivo, </w:t>
      </w:r>
      <w:r w:rsidR="00E5593B"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que,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adelante, y para los efectos de este Reglamento, se denominará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(CLUB/LIGA/LIGA NOMBRE DEL CLUB/LIGA O LIGA)</w:t>
      </w:r>
    </w:p>
    <w:p w14:paraId="5EB192D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D5B1D7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DOMICILIO Y JURISDICCION.</w:t>
      </w:r>
    </w:p>
    <w:p w14:paraId="0B85620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70D6DB3" w14:textId="6ABA4670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sede administrativa y domicilio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ubicados en el Municipio de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(NOMBRE DEL MUNICIPIO)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Departamento del cesar, en este territorio, o dentro del cual ejercer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jurisdicción.</w:t>
      </w:r>
    </w:p>
    <w:p w14:paraId="79361B6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BC550A6" w14:textId="6CD0784D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un organismo deportivo sin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ánimo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lucro, dotado de reconocimiento deportivo por la coordinación municipal de deportes y recreación de Gamarra del Departamento del cesar, que cumple funciones de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interés  público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social.</w:t>
      </w:r>
    </w:p>
    <w:p w14:paraId="4BB3C63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AC945D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DURACION.</w:t>
      </w:r>
    </w:p>
    <w:p w14:paraId="2689129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39BCBC7" w14:textId="72EEC1A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término de duración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indefinido.</w:t>
      </w:r>
    </w:p>
    <w:p w14:paraId="3AE57AB8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10A1AE34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ARTICULO 5.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25A4ADB3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9A87755" w14:textId="406F0852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objeto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fomentar y patrocinar la práctica de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(NOMBRE DE LA ACTIVIDAD DEL CLUB/LIGA)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SUS </w:t>
      </w:r>
      <w:r w:rsidR="00E5593B"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MODALIDADES, y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sus modalidades deportivas, la recreación y aprovechamiento del tiempo libre, en el municipio e impulsar programas de interés público y social.</w:t>
      </w:r>
    </w:p>
    <w:p w14:paraId="0EF6C06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B404F6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5D328199" w14:textId="23411CC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Los colores oficiales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CLUB/LIGA/LIGA son (COLORES DEL CLUB/LIGA O LIGA).</w:t>
      </w:r>
    </w:p>
    <w:p w14:paraId="75A2B55A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7E1437AD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8A8DCF5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  II.</w:t>
      </w:r>
    </w:p>
    <w:p w14:paraId="31319F9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7C50022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ACTIVIDADES  GENERALES</w:t>
      </w:r>
    </w:p>
    <w:p w14:paraId="3BA2F7B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606C9E6" w14:textId="2293F60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En cumplimiento del objeto para el cual fue creado,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desarrollar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entre otras, las siguientes actividades:</w:t>
      </w:r>
    </w:p>
    <w:p w14:paraId="7D7C7E4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    </w:t>
      </w:r>
    </w:p>
    <w:p w14:paraId="2C046DA3" w14:textId="77777777" w:rsidR="00DE0328" w:rsidRPr="00DE0328" w:rsidRDefault="00DE0328" w:rsidP="00DE0328">
      <w:pPr>
        <w:widowControl w:val="0"/>
        <w:numPr>
          <w:ilvl w:val="0"/>
          <w:numId w:val="13"/>
        </w:numPr>
        <w:snapToGrid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Cumplir las normas del presente reglamento, además de sus reformas efectuadas.  </w:t>
      </w:r>
    </w:p>
    <w:p w14:paraId="40EEE0F4" w14:textId="77777777" w:rsidR="00DE0328" w:rsidRPr="00DE0328" w:rsidRDefault="00DE0328" w:rsidP="00DE0328">
      <w:pPr>
        <w:widowControl w:val="0"/>
        <w:numPr>
          <w:ilvl w:val="0"/>
          <w:numId w:val="13"/>
        </w:numPr>
        <w:snapToGrid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Obtener y mantener el reconocimiento deportivo vigente y la personer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 jurídica si fuere                       necesario.</w:t>
      </w:r>
    </w:p>
    <w:p w14:paraId="2738C935" w14:textId="77777777" w:rsidR="00DE0328" w:rsidRPr="00DE0328" w:rsidRDefault="00DE0328" w:rsidP="00DE0328">
      <w:pPr>
        <w:widowControl w:val="0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Obtener y mantener la afiliación a los organismos departamentales correspondientes de acuerdo a las disciplinas y modalidades deportivas que practique.</w:t>
      </w:r>
    </w:p>
    <w:p w14:paraId="488BC48E" w14:textId="77777777" w:rsidR="00DE0328" w:rsidRPr="00DE0328" w:rsidRDefault="00DE0328" w:rsidP="00DE0328">
      <w:pPr>
        <w:widowControl w:val="0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Velar porque la práctica de los deportes y modalidades se desarrolle de manera que no perjudique la salud de los deportistas, la disciplina y el decoro deportivo</w:t>
      </w:r>
    </w:p>
    <w:p w14:paraId="35004E4F" w14:textId="77777777" w:rsidR="00DE0328" w:rsidRPr="00DE0328" w:rsidRDefault="00DE0328" w:rsidP="00DE0328">
      <w:pPr>
        <w:widowControl w:val="0"/>
        <w:numPr>
          <w:ilvl w:val="0"/>
          <w:numId w:val="13"/>
        </w:numPr>
        <w:snapToGrid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Todas las demás que le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estén  permitidas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por las normas legales, estatutarias y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 reglamentarias.</w:t>
      </w:r>
    </w:p>
    <w:p w14:paraId="67C8F48E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35ACCD8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 8.  DE LA INTEGRACION</w:t>
      </w:r>
    </w:p>
    <w:p w14:paraId="6D714B77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E68FBA2" w14:textId="7CD6F451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estará integrado por afiliado deportista o competidores, contribuyentes y honorarios. </w:t>
      </w:r>
    </w:p>
    <w:p w14:paraId="0C8A42C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F31A13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 9.     DE LOS AFILIADOS CONTRIBUYENTES.</w:t>
      </w:r>
    </w:p>
    <w:p w14:paraId="1E02A6A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6C02F2E" w14:textId="6FBE901D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Son afiliados contribuyentes las personas que sin ser competidores desean coadyuvar al sostenimiento financiero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participar en sus actividades generales.</w:t>
      </w:r>
    </w:p>
    <w:p w14:paraId="75DEE1B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286C3F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ARTICULO 10.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LOS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AFILIADOS  COMPETIDORES O DEPORTISTAS.</w:t>
      </w:r>
    </w:p>
    <w:p w14:paraId="0718861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2DDE6E5" w14:textId="5F9D9608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Son Afiliados competidores y deportistas las personas que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cumpliendo  los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requisitos exigidos, son aptos para practicar el deporte en el nivel competitivo y desean representar al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competiciones oficiales.</w:t>
      </w:r>
    </w:p>
    <w:p w14:paraId="25EFC04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9B0B10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LOS AFILIADOS HONORARIOS.</w:t>
      </w:r>
    </w:p>
    <w:p w14:paraId="0A83FA5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4288AD8" w14:textId="52FEAE3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calidad de afiliado honorario es una distinción que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otorga a las personas que en alguna forma le han prestado importantes servicios, sea al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al deporte en general.</w:t>
      </w:r>
    </w:p>
    <w:p w14:paraId="226337C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35F35F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ADMISION DE NUEVOS AFILIADOS.</w:t>
      </w:r>
    </w:p>
    <w:p w14:paraId="06A7184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35C49AB" w14:textId="7B65F195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Para que el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representante legal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considere la solicitud de admisión de un nuevo afiliado, se requiere:  </w:t>
      </w:r>
    </w:p>
    <w:p w14:paraId="1682FD1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                                </w:t>
      </w:r>
    </w:p>
    <w:p w14:paraId="3A34184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A).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Petición escrita donde conste: 1o. Nombres y apellidos completos del solicitante; 2o. Clase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y 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u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mero de documento de identificación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n; 3o. Dirección de su domicilio; 4o. Día, mes, año 5° y lugar de nacimiento, 6° copia documento de identidad, 7° copia de afiliación a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salud  8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° la matricula, 9° y autorización firmada por 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reprentante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legal si es menor de 16 años</w:t>
      </w:r>
    </w:p>
    <w:p w14:paraId="7B9402C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83A915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B).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Certificado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e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dico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sobre salud en general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y  aptitud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físico deportiva.</w:t>
      </w:r>
    </w:p>
    <w:p w14:paraId="79E6676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718FE09" w14:textId="26A9B64E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C).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Declaración firmada en la que conste que el interesado conoce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  Reglamento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 regula las actividades, deberes y derechos de los afiliados y la aceptación de participar en actividades deportivas organizadas</w:t>
      </w:r>
    </w:p>
    <w:p w14:paraId="34D6543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D6AB879" w14:textId="05E7113E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D).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Manifestaci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expresa de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sometimiento  a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las normas de la Ley 181 y el Decreto Ley 1228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de 1995 y a las obligaciones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econ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micas para con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</w:p>
    <w:p w14:paraId="2233CDA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865556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2289890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ARTICULO 13. TIEMPO DE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CONTESTA  PARA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LA ADMISION</w:t>
      </w:r>
    </w:p>
    <w:p w14:paraId="115A0DF6" w14:textId="1E5894F1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REPRESENTANTE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LEGAL 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  dispondrá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un término de treinta  (30)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as para resolver la admisión de nuevos afiliados, previo el cumplimiento de la totalidad de los requisitos establecidos en el reglamento.</w:t>
      </w:r>
    </w:p>
    <w:p w14:paraId="46D64FF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6C76A8A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III</w:t>
      </w:r>
    </w:p>
    <w:p w14:paraId="4B4EEA80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D871D72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LOS DERECHOS Y OBLIGACIONES DE LOS AFILIADOS</w:t>
      </w:r>
    </w:p>
    <w:p w14:paraId="33817C4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98A604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14.     DERECHOS.</w:t>
      </w:r>
    </w:p>
    <w:p w14:paraId="1C9D4B0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95347D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afiliados adquieren los siguientes derechos: </w:t>
      </w:r>
    </w:p>
    <w:p w14:paraId="6AF710B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A.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Intervenir con voz y voto en las reuniones de la Asamblea.</w:t>
      </w:r>
    </w:p>
    <w:p w14:paraId="2348222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1521EF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Elegir y ser elegidos para cargos cuya provisión corresponde a la Asamblea.</w:t>
      </w:r>
    </w:p>
    <w:p w14:paraId="66799395" w14:textId="62B0BBE8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Participar en las actividades generales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</w:t>
      </w:r>
    </w:p>
    <w:p w14:paraId="611FB66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Solicitar la convocatoria de la Asamblea o reunirse por derecho propio.</w:t>
      </w:r>
    </w:p>
    <w:p w14:paraId="18A4C61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45016D5" w14:textId="0C722418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Los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consagrados en el presente reglamento, los acuerdos de la Asamblea, las resoluciones del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PRESIDENTE o REPRESENTANTE LEGAL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como también las disposiciones legales vigentes.</w:t>
      </w:r>
    </w:p>
    <w:p w14:paraId="0F889EE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743EBB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ARTICULO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15.OBLIGACIONES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53B78ED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3F0D95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afiliados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obligados a:</w:t>
      </w:r>
    </w:p>
    <w:p w14:paraId="09CF317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CA90E3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Cumplir las disposiciones legales, reglamentarias, los acuerdos y las resoluciones.</w:t>
      </w:r>
    </w:p>
    <w:p w14:paraId="2C938DC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3B3DD4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Asistir a las reuniones de la Asamblea.</w:t>
      </w:r>
    </w:p>
    <w:p w14:paraId="163D6EB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DCC847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 pagar cumplidamente las cuotas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  sostenimiento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que se fijen, las cuotas ordinarias y extraordinarias</w:t>
      </w:r>
    </w:p>
    <w:p w14:paraId="3A01E4D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5B46391" w14:textId="44C469F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Participar en las actividades generales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245CA79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197084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 Los afiliados deportistas se obligan a:</w:t>
      </w:r>
    </w:p>
    <w:p w14:paraId="6A25684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81D64F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Asistir puntualmente a los entrenamientos, reuniones técnicas y participar en las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competiciones internas u oficiales en las cuales estén inscritos.</w:t>
      </w:r>
    </w:p>
    <w:p w14:paraId="5AB86D3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Observar una conducta personal que les permita obtener el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 alto nivel competitivo.</w:t>
      </w:r>
    </w:p>
    <w:p w14:paraId="7043BED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         Cumplir lealmente las normas de competición y competir sin ayudas extradeportivas</w:t>
      </w:r>
    </w:p>
    <w:p w14:paraId="71FDE7DE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1020" w:hanging="10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</w:t>
      </w:r>
    </w:p>
    <w:p w14:paraId="34B529D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5139A4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SUSPENSION DE LA AFILIACION.</w:t>
      </w:r>
    </w:p>
    <w:p w14:paraId="7C12D9A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afiliados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ser sancionados con la suspensión de sus derechos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afiliaci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por las siguientes causales:</w:t>
      </w:r>
    </w:p>
    <w:p w14:paraId="7A34D48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7CA186E" w14:textId="1A3EF7FD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Por incumplimiento en el pago oportuno de sus compromisos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econ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micos para con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caso en que se produce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autom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ticamente y no requiere conocimiento del Tribunal Deportivo</w:t>
      </w:r>
    </w:p>
    <w:p w14:paraId="7F18289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CDB54D8" w14:textId="64D34EE1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Por no asistir, sin justa causa, a     reuniones consecutivas de la Asamblea del     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6552D0B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51CD13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Por reiterada violación a las normas legales y reglamentarias.</w:t>
      </w:r>
    </w:p>
    <w:p w14:paraId="2D923C2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5E1AD84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PERDIDA DE LA AFILIACION.</w:t>
      </w:r>
    </w:p>
    <w:p w14:paraId="46E8A89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69764B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afiliaci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se pierde por las siguientes causales:</w:t>
      </w:r>
    </w:p>
    <w:p w14:paraId="58FEC5F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0FDBBF8" w14:textId="43E649D9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Cuando un socio o deportista afiliado desee retirarse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</w:t>
      </w:r>
    </w:p>
    <w:p w14:paraId="6121031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A81709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Por deliberada insistencia en mantener vigente seis (6) meses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situaci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que ha motivado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suspensi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de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afiliaci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n.</w:t>
      </w:r>
    </w:p>
    <w:p w14:paraId="62C815E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0FD5E11" w14:textId="278BBD41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Cuando un deportista afiliado desea retirarse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para cambiar su afiliación a otro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deberá presentar Paz y Salvo por todo concepto para con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renuncia escrita ante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Responsable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Representante legal, según el caso del mismo.</w:t>
      </w:r>
    </w:p>
    <w:p w14:paraId="030E848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EFED40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711A12F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AUTORIDAD COMPETENTE PARA IMPONER ESTAS SANCIONES.</w:t>
      </w:r>
    </w:p>
    <w:p w14:paraId="1055DA6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8A89170" w14:textId="20A9EE0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Salvo el incumplimiento con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pago,  caso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los cuales  es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autom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tica, cuando un afiliado desea retirarse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su solicitud es resuelta por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REPRESENTANTE LEGAL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 en los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el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\O(u,')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nico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órgano competente para conocer y resolver los casos en que debe imponerse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sanci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suspensi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o de p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é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rdida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afiliaci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n, es el Tribunal Deportivo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05E03E5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6C57D56" w14:textId="4205691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El  REPRESENTANTE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LEGAL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b dispondrá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un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rmino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20 DIAS, para resolver las peticiones de retiro.</w:t>
      </w:r>
    </w:p>
    <w:p w14:paraId="6165EFE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                     </w:t>
      </w:r>
    </w:p>
    <w:p w14:paraId="1EB182CE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 IV</w:t>
      </w:r>
      <w:proofErr w:type="gramEnd"/>
    </w:p>
    <w:p w14:paraId="1AF3E56A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9B4DF6A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ESTRUCTURA FUNCIONAL</w:t>
      </w:r>
    </w:p>
    <w:p w14:paraId="4AEB990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B5BAD17" w14:textId="6978F17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19.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tendrá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como mínimo la siguiente estructura funcional:</w:t>
      </w:r>
    </w:p>
    <w:p w14:paraId="170C20A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74C68B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 Un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ORGANO DE DIRECCION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representado por la Asamblea de afiliados.</w:t>
      </w:r>
    </w:p>
    <w:p w14:paraId="595A6FC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D7FE93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B.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UN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ORGANO DE ADMINISTRACION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representado por 5 miembros elegido por la asamblea de socios</w:t>
      </w:r>
    </w:p>
    <w:p w14:paraId="2F22790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8892B2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Un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ORGANO DE DISCIPLINA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constitu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do por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Comision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Disciplinaria.</w:t>
      </w:r>
    </w:p>
    <w:p w14:paraId="21494073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 V</w:t>
      </w:r>
      <w:proofErr w:type="gramEnd"/>
    </w:p>
    <w:p w14:paraId="123A47F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0E8379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47AA23D4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ASAMBLEA</w:t>
      </w:r>
    </w:p>
    <w:p w14:paraId="652D52C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6CDA98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DEFINICION Y FUNCIONES.</w:t>
      </w:r>
    </w:p>
    <w:p w14:paraId="6AEDAF4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Asamblea de afiliados es el máximo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órgano de dirección, deliberación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decisi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tendr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entre otras, las siguientes atribuciones:</w:t>
      </w:r>
    </w:p>
    <w:p w14:paraId="3B6B289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900057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 Adoptar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presente  reglamento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las reformas.</w:t>
      </w:r>
    </w:p>
    <w:p w14:paraId="30DD6D7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9BCFE3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Aprobar las actas de sus propias reuniones.</w:t>
      </w:r>
    </w:p>
    <w:p w14:paraId="22706BB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DE194D0" w14:textId="02B44B7E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Establecer las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pol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ticas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 orienten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gesti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los asuntos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6216CC0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F9DE191" w14:textId="580E10BB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Analizar las actividades generales, financieras y administrativas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06E333E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54B99B5" w14:textId="7FF22559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Aprobar o improbar los informes de cuentas y balances que debe presentare el representante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</w:t>
      </w:r>
      <w:proofErr w:type="gramStart"/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..</w:t>
      </w:r>
      <w:proofErr w:type="gramEnd"/>
    </w:p>
    <w:p w14:paraId="50549EB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9593316" w14:textId="2FD89C1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F.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Revisar los actos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del  PRESIDENTE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4E09A8B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39A2029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G.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Elegir, conforme a las disposiciones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legales  y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reglamentarias los 2 (DOS) miembros de la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COMISION DISCIPLINARIA.</w:t>
      </w:r>
    </w:p>
    <w:p w14:paraId="2AD0C12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</w:p>
    <w:p w14:paraId="258DC89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H.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Aprobar la programación de actividades y el presupuesto de gastos e inversiones para el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siguiente año. </w:t>
      </w:r>
    </w:p>
    <w:p w14:paraId="4B55D64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70B025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I.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Fijar la cuant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y forma de pago de las cuotas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admisi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de sostenimiento, ordinarias 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extraordinarias, a cargo de los afiliados.</w:t>
      </w:r>
    </w:p>
    <w:p w14:paraId="3C65B08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432EF1C" w14:textId="563CD42B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J.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Fijar la cuantía de los gastos que como ordenador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autorizar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PRESIDENTE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510BCF8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D24428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K.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Aprobar los actos, contratos e inversiones no previstos en el presupuesto.</w:t>
      </w:r>
    </w:p>
    <w:p w14:paraId="03193DD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A6714AF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L.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Decidir sobre los asuntos que someta a su consideración   EL REPRESENTANTE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Legal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,   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O LOS AFILIADOS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5F916FC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9799C3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M.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Las que le fije la Ley y todas aquellas que reglamentariamente no le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asignadas a otro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rgano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796B37B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145F8E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CONSTITUCION DE LA ASAMBLEA.</w:t>
      </w:r>
    </w:p>
    <w:p w14:paraId="146A3BB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A80A840" w14:textId="1B0476F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Asamblea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 constituye con la presencia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f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sica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la mitad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mas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uno,  de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totalidad de los afiliados, en pleno uso de sus derechos. </w:t>
      </w:r>
    </w:p>
    <w:p w14:paraId="44C38CD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D0016E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PRESIDENCIA.</w:t>
      </w:r>
    </w:p>
    <w:p w14:paraId="277ACE1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D404695" w14:textId="649D1596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 asamblea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presidida por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PRESIDENTE o REPRESENTANTE LEGAL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,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en su defecto, por FALTA DE ESTE QUIEN CONSIDERE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NECESARIO  LA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ASAMBLEA.</w:t>
      </w:r>
    </w:p>
    <w:p w14:paraId="15E084E5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156F29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SECRETARIA.</w:t>
      </w:r>
    </w:p>
    <w:p w14:paraId="5FA5B44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30188FD" w14:textId="599C3FC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 Secretaría de la Asamblea estar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cargo del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Secretario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si lo hay. En caso de ausencia de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este, quien preside la Asamblea, designar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un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Secretario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noBreakHyphen/>
        <w:t>Hoc.</w:t>
      </w:r>
    </w:p>
    <w:p w14:paraId="1CF14E8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05DFA7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LAS ACREDITACIONES.</w:t>
      </w:r>
    </w:p>
    <w:p w14:paraId="605F73C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Los afiliados se acreditar mediante su documento de identidad,</w:t>
      </w:r>
    </w:p>
    <w:p w14:paraId="48E8DE7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8ABB19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25.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CLASES DE ASAMBLEA.</w:t>
      </w:r>
    </w:p>
    <w:p w14:paraId="5DC9657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Habr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dos (3) clases de Asamblea: </w:t>
      </w:r>
    </w:p>
    <w:p w14:paraId="124778F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a.  Ordinaria,</w:t>
      </w:r>
    </w:p>
    <w:p w14:paraId="5AF8DF5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b.  Extraordinaria.</w:t>
      </w:r>
    </w:p>
    <w:p w14:paraId="189DFD1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c. universal</w:t>
      </w:r>
    </w:p>
    <w:p w14:paraId="0003B42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921F5C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 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Asamblea Ordinaria se reunir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cada año,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  28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MES DE_ NOVIEMBRE DE CADA AÑO. </w:t>
      </w:r>
    </w:p>
    <w:p w14:paraId="16DDEDE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AFD1AE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 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La Asamblea Extraordinaria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reunirse en cualquier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poca, con el fin de resolver asuntos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espec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ficos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3AFD55BD" w14:textId="7FDEA6FF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 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La Asamblea universal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reunirse en cualquier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poca, con el fin de resolver asuntos relacionados con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con la totalidad de sus afiliados y no se requiere convocatoria.</w:t>
      </w:r>
    </w:p>
    <w:p w14:paraId="23CEF89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623BD4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34203EE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LAS CONVOCATORIAS.</w:t>
      </w:r>
    </w:p>
    <w:p w14:paraId="5419168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1821C3F" w14:textId="33E8635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Responsable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representante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convocar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Ordinaria de la Asamblea, mediante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resoluci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 se comunicar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todos los afiliados y al Ente Deportivo Municipal correspondiente, por escrito, con 10 DIEZ,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h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biles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antelaci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la fecha fijada para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resoluci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indicar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fecha, hora, lugar y orden del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tendr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relaci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los afiliados y la fecha de gracia para que se pongan a paz y salvo, los que no cumplan este requisito.</w:t>
      </w:r>
    </w:p>
    <w:p w14:paraId="5782899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5E5EEA7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sectPr w:rsidR="00DE0328" w:rsidRPr="00DE0328" w:rsidSect="00FF23AF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723" w:left="1440" w:header="907" w:footer="737" w:gutter="0"/>
          <w:paperSrc w:first="275" w:other="275"/>
          <w:cols w:space="720"/>
          <w:docGrid w:linePitch="326"/>
        </w:sectPr>
      </w:pPr>
    </w:p>
    <w:p w14:paraId="2101535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A la convocatoria se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anexar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los informes de labores, de cuentas y balance, copia del acta de la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\O(u,')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ltima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asamblea, los proyectos de los programas de actividades, de presupuestos de ingresos y gastos del siguiente ejercicio y toda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informaci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sobre los asuntos que se deban tratar por la Asamblea. Se incluir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relaci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los afiliados que no pueden participar con voto en dicha Asamblea y la causa de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sta.</w:t>
      </w:r>
      <w:proofErr w:type="spellEnd"/>
    </w:p>
    <w:p w14:paraId="4AE7D05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A30138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ORDEN DEL DIA PARA LA ASAMBLEA ORDINARIA.</w:t>
      </w:r>
    </w:p>
    <w:p w14:paraId="616A539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716E75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 Orden del Día para la Asamblea Ordinaria constar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los siguientes puntos:</w:t>
      </w:r>
    </w:p>
    <w:p w14:paraId="54B5894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360947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1o.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 Llamado a lista,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recepci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revisi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  credenciales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3B2C054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2D428A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2o.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Verificaci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qu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rum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instalaci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4029362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81091E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3o.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Lectura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aprobaci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Acta de la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Asamblea  anterior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7EBA02D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10AD2BC" w14:textId="139D5AE4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4o.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lisis y aclaraciones a los informes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  labores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de cuentas y balance, presentados por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REPRESENTANTE LEGAL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.</w:t>
      </w:r>
    </w:p>
    <w:p w14:paraId="574342C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A66776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5o.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Estudio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adopci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de programas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y  presupuestos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57FFAED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6E2603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6o.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Presentaci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discusi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votaci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  proposiciones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varios.</w:t>
      </w:r>
    </w:p>
    <w:p w14:paraId="3591109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936541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7o.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spellStart"/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Elecci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 de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dos (2)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miembros  de la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COMISION  DISCIPLINARIA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 CUANDO SE CONSIDERE NECESARIO</w:t>
      </w:r>
    </w:p>
    <w:p w14:paraId="5443B02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43CA50F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El punto 7o. se incluir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\O(u,')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nicamente cuando corresponde.</w:t>
      </w:r>
    </w:p>
    <w:p w14:paraId="4390EA6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97E112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lastRenderedPageBreak/>
        <w:t>ARTICULO 28.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ASAMBLEA EXTRAORDINARIA</w:t>
      </w:r>
    </w:p>
    <w:p w14:paraId="64647F1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E6CC6EF" w14:textId="2997C06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Asamblea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 reunir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extraordinariamente para tratar y resolver sobre asuntos urgentes y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espec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ficos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</w:t>
      </w:r>
    </w:p>
    <w:p w14:paraId="2E18AB6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374232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ser convocada por:</w:t>
      </w:r>
    </w:p>
    <w:p w14:paraId="197634E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66D7C380" w14:textId="314598B3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Decisión del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PRESIDENTE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.O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REPRESENTANTE LRGAL</w:t>
      </w:r>
    </w:p>
    <w:p w14:paraId="7E73F9EF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Petición escrita,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debídamente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sustentada, de cuando menos una tercera parte de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LOS AFILIADOS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pleno uso de sus derechos, </w:t>
      </w:r>
    </w:p>
    <w:p w14:paraId="4248505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B3FFA7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Por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ENTE DEPORTIVO MUNICIPAL</w:t>
      </w:r>
    </w:p>
    <w:p w14:paraId="1077A82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597AB79C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sectPr w:rsidR="00DE0328" w:rsidRPr="00DE0328" w:rsidSect="00B644AF">
          <w:endnotePr>
            <w:numFmt w:val="decimal"/>
          </w:endnotePr>
          <w:type w:val="continuous"/>
          <w:pgSz w:w="12240" w:h="15840"/>
          <w:pgMar w:top="1440" w:right="1440" w:bottom="1723" w:left="1440" w:header="454" w:footer="1723" w:gutter="0"/>
          <w:paperSrc w:first="275" w:other="275"/>
          <w:cols w:space="720"/>
          <w:docGrid w:linePitch="326"/>
        </w:sectPr>
      </w:pPr>
    </w:p>
    <w:p w14:paraId="53E2B48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29.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OBLIGATORIEDAD Y TERMINOS PARA RESOLVER   PETICIONES DE CONVOCATORIA A ASAMBLEA.</w:t>
      </w:r>
    </w:p>
    <w:p w14:paraId="3B34D5F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5006726" w14:textId="749BF358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O REPRESENTANTE LEGAL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dispondr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15 días h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biles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para aceptar o negar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petici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de convocatoria 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Extraordinaria de Asamblea solicitada por los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AFILIADOS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 Solo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negarla cuando los temas propuestos sean contrarios a las normas legales, reglamentarias o al objeto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2B820C8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72743E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En todos los casos,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extraordinaria se convocar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como lo establece el art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culo 26 de este estatuto, teniendo en cuenta las variaciones requeridas en el orden del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a, pero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antelaci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con que debe comunicarse es de solo 30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as h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biles</w:t>
      </w:r>
      <w:proofErr w:type="spellEnd"/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7865AD5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FB8D9E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18D066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A3C7FC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REUNION POR DERECHO PROPIO.</w:t>
      </w:r>
    </w:p>
    <w:p w14:paraId="3DFDE82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0BF0BBC" w14:textId="137C35AB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Cuando sin justa causa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O REPRESENTANTE LEGAL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niegue la petición de convocatoria 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extraordinaria, o cuando se trate de la ordinaria, no la convoque con la antelación señalada o lo haga fuera de la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poca,  los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AFILIADOS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convocar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dando cumplimiento a los requisitos que este reglamento establece.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se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har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el local donde funcione la Sede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salvo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decisi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diferente, a partir de 2 DOS horas. </w:t>
      </w:r>
    </w:p>
    <w:p w14:paraId="4C320BA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36F5F62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QUORUM.</w:t>
      </w:r>
    </w:p>
    <w:p w14:paraId="14F068D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5F2EEEC" w14:textId="31E07093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La asamblea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reunida ordinaria o extraordinariamente,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instalarse, deliberar y decidir v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lidamente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cuando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é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presentes la mitad más uno, como m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inimo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 xml:space="preserve">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 los afiliados en pleno uso de sus derechos.</w:t>
      </w:r>
    </w:p>
    <w:p w14:paraId="33C4C66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EFB274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41E461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38742A9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TIEMPO DE ESPERA.</w:t>
      </w:r>
    </w:p>
    <w:p w14:paraId="5B929FD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30B1C2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la hora fijada para iniciar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n, se llamar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lista y se verificar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existencia del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qu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rum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luego de lo cual se continuar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el desarrollo del orden del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a.</w:t>
      </w:r>
    </w:p>
    <w:p w14:paraId="7C42DEB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C675D0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Si se comprueba la inexistencia del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qu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rum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se dispondrá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un aplazamiento hasta de 2 dos, hora (s), contada (s) a partir de la fijada en la convocatoria.</w:t>
      </w:r>
    </w:p>
    <w:p w14:paraId="1468150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7FB9EA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Si vencido el aplazamiento no se completa 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qu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rum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quedar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autom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ticamente convocada para el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siguiente, a la misma hora inicial, circunstancia en la cual la asamblea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instalarse, deliberar y decidir con la presencia de una tercera parte de los afiliados en uso de sus derechos.</w:t>
      </w:r>
    </w:p>
    <w:p w14:paraId="0B03840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0EDD6E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NUEVOS ASISTENTES.</w:t>
      </w:r>
    </w:p>
    <w:p w14:paraId="5F59BF7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112515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Si una vez instalada y en desarrollo de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n, se presentan nuevos afiliados con derecho a participar, el hecho se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har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constar en el acta y se informar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la asamblea para que se tenga presente en el 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ú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mero de votos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emitibles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siempre que tengan derecho 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ste.</w:t>
      </w:r>
      <w:proofErr w:type="spellEnd"/>
    </w:p>
    <w:p w14:paraId="06C7DAD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C23283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LOS VOTOS.</w:t>
      </w:r>
    </w:p>
    <w:p w14:paraId="2BCADC7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077845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En las reuniones de asamblea cada afiliado que esté en uso de sus derechos,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tendr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derecho a voz y a un voto.</w:t>
      </w:r>
    </w:p>
    <w:p w14:paraId="241CB44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C3DDEB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35.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ADOPCION Y DENOMINACION DE LAS DECISIONES.</w:t>
      </w:r>
    </w:p>
    <w:p w14:paraId="6C96E0A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33591B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Las decisiones de la asamblea se adoptar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con el voto afirmativo de la mitad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mas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uno, como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nimo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de los votos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emitibles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se denominan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"ACUERDOS".</w:t>
      </w:r>
    </w:p>
    <w:p w14:paraId="692480C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86D6E5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VOTACIONES.</w:t>
      </w:r>
    </w:p>
    <w:p w14:paraId="592FF3B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FA4F4E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Las votaciones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ser secretas, o abiertas, la Secretar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 llamar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uno por uno de los afiliados con derecho a voto para que depositen su papeleta en la urna dispuesta al efecto. La Presidencia designar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una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comisi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que se encargue de escrutar los votos y anunciar los resultados. </w:t>
      </w:r>
    </w:p>
    <w:p w14:paraId="16549B8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6DEB6A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911D1C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BA9801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LIMITACIONES DE LA ASAMBLEA.</w:t>
      </w:r>
    </w:p>
    <w:p w14:paraId="60A46A3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E8BBB1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En las reuniones ordinarias o extraordinarias de la asamblea no se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tratar asuntos diferentes a los establecidos en el orden del día, pero si se trata de la ordinaria y en la convocatoria se ha omitido uno o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de los puntos contemplados en 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art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culo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27 del presente Reglamento, es de obligatorio cumplimiento el mandato reglamentario.</w:t>
      </w:r>
    </w:p>
    <w:p w14:paraId="7195258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1CE043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La asamblea carece de atribuciones para imponer,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disminu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suspender o levantar sanciones o acordar amnistías.</w:t>
      </w:r>
    </w:p>
    <w:p w14:paraId="578466C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D68C8D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7EE1FC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ACTOS INCONVENIENTES.</w:t>
      </w:r>
    </w:p>
    <w:p w14:paraId="5545BAD5" w14:textId="0A45F74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la Asamblea es el responsable de que este órgano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cumpla las disposiciones legales y reglamentarias. Por lo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tanto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no dará curso a proposiciones o proyectos de acuerdo que contravengan esas normas o que lesionen los intereses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del deporte en general, pero explicar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las razones de la negativa.</w:t>
      </w:r>
    </w:p>
    <w:p w14:paraId="6F1D574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3AAB0E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como moderador de los debates, evitar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 los debates se desvíen del tema que trata, degeneren al terreno de intereses particulares o personales y el uso de expresiones descomedidas.</w:t>
      </w:r>
    </w:p>
    <w:p w14:paraId="5650C9C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45ADFC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39.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CONTINUIDAD DE LA REUNION.</w:t>
      </w:r>
    </w:p>
    <w:p w14:paraId="5D474CA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355670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 asistencia a las reuniones de la asamblea es un derecho y una obligación de los afiliados, como se establece en los art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culos 14 y 15 de este Reglamento. Permanecen en el recinto donde se realiza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desde la hora de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iniciaci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hasta que se agote el orden del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a, salvo durante los recesos que se ordenen.</w:t>
      </w:r>
    </w:p>
    <w:p w14:paraId="4E5E841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AFEF6B9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sectPr w:rsidR="00DE0328" w:rsidRPr="00DE0328" w:rsidSect="00B644AF">
          <w:endnotePr>
            <w:numFmt w:val="decimal"/>
          </w:endnotePr>
          <w:type w:val="continuous"/>
          <w:pgSz w:w="12240" w:h="15840"/>
          <w:pgMar w:top="1440" w:right="1440" w:bottom="1723" w:left="1440" w:header="454" w:footer="1723" w:gutter="0"/>
          <w:paperSrc w:first="275" w:other="275"/>
          <w:cols w:space="720"/>
          <w:docGrid w:linePitch="326"/>
        </w:sectPr>
      </w:pPr>
    </w:p>
    <w:p w14:paraId="424BD4C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Instalada la asamblea,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esta se puede realizar en una o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 sesiones, en el mismo o en diferentes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as, sin que se rompa la unidad de la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reuni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n. De igual manera, cada uno de los puntos del orden del día es indivisible, y si por alguna circunstancia se interrumpe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>el debate, al reanudarse las deliberaciones se decidir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si se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contin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ú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an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partir de donde se interrumpe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desde su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iniciaci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ó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n.</w:t>
      </w:r>
    </w:p>
    <w:p w14:paraId="722F7BC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2ACBA85" w14:textId="1B4E46AE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Si instalada una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reunión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asamblea, ordinaria o extraordinaria, los debates se prolongan hasta las 12:00 de la noche del d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fijado, las deliberaciones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podrán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seguir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sin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solución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continuidad, o podrá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declararse un receso.</w:t>
      </w:r>
    </w:p>
    <w:p w14:paraId="577C346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2F2C362" w14:textId="6850C30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Si en desarrollo de una asamblea ordinaria o extraordinaria de la asamblea, el quórum se desintegra a causa del retiro de algunos delegados como protesta por una o más de las decisiones adoptadas hasta el momento de su retiro, el Presidente la declarar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receso y citar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para reanudarla en nueva oportunidad, sin que esta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citación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pueda considerarse como una nueva convocatoria, por tratarse de la misma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reunión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que se interrumpe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\O(o,')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pero dar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cuenta al Tribunal Deportivo de lo ocurrido </w:t>
      </w:r>
    </w:p>
    <w:p w14:paraId="463E656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2C4582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177FF62" w14:textId="54D7BF7F" w:rsidR="00DE0328" w:rsidRPr="00DE0328" w:rsidRDefault="00DE0328" w:rsidP="00DE0328">
      <w:pPr>
        <w:keepNext/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zCs w:val="20"/>
          <w:lang w:eastAsia="es-ES"/>
        </w:rPr>
        <w:t>CAPITULO VI</w:t>
      </w:r>
    </w:p>
    <w:p w14:paraId="138D133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626084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42.     REPRESENTANTE LEGAL</w:t>
      </w:r>
    </w:p>
    <w:p w14:paraId="1C19797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854CD7A" w14:textId="7CE801E0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REPRESENTANTE LEGALES EL MAXIMO REPRESENTANTE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como, persona natural. </w:t>
      </w:r>
    </w:p>
    <w:p w14:paraId="085B8A9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3AE1022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CARGOS Y JERARQUIA.</w:t>
      </w:r>
    </w:p>
    <w:p w14:paraId="651C3B3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7190E98" w14:textId="7B9C766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estará representado:</w:t>
      </w:r>
    </w:p>
    <w:p w14:paraId="67518D9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EB2F3A3" w14:textId="202CE79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1.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UN ORGANO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ADMINISTRACION, integrado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así.</w:t>
      </w:r>
    </w:p>
    <w:p w14:paraId="72399D1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74D46C4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sectPr w:rsidR="00DE0328" w:rsidRPr="00DE0328">
          <w:endnotePr>
            <w:numFmt w:val="decimal"/>
          </w:endnotePr>
          <w:type w:val="continuous"/>
          <w:pgSz w:w="12240" w:h="15840"/>
          <w:pgMar w:top="1440" w:right="1440" w:bottom="1723" w:left="1440" w:header="1440" w:footer="1723" w:gutter="0"/>
          <w:paperSrc w:first="275" w:other="275"/>
          <w:cols w:space="720"/>
        </w:sectPr>
      </w:pPr>
    </w:p>
    <w:p w14:paraId="5AA08FF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5CBFCA80" w14:textId="54B9534D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Un presidente</w:t>
      </w:r>
    </w:p>
    <w:p w14:paraId="44C86D3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811985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60EFE0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PERIODO.</w:t>
      </w:r>
    </w:p>
    <w:p w14:paraId="78342F0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4FC18C0" w14:textId="559C80BB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>El periodo del ORGANO DE EDMINISTRACION DEL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es POR EL TIEMPO DE CUATRO AÑOS (4), contados a partir del d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i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X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mes de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X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 año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X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564E3A1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1216807C" w14:textId="17528E0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Cuando la vacancia del miembro del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ORGANO DE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ADMINISTRACION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obedezca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inasistencia injustificada o a deliberada, 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cuando renuncie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o sin justa causa deje de asistir a cinco (5) reuniones consecutivas o siete (7) no consecutivas durante un término de seis (6) meses, los demás EL REPRESENTANTE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LEGAL solicitara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La Asamblea de Socios su reemplazo.</w:t>
      </w:r>
    </w:p>
    <w:p w14:paraId="044BD48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C2479A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E5C1A9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45.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INSCRIPCION DE CANDIDATOS.</w:t>
      </w:r>
    </w:p>
    <w:p w14:paraId="3E74F6B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82A690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Los afiliados con derecho a voto inscribir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su (s) candidato (s) en la Secretar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 de la Asamblea, incluyendo cuando sea necesario una relación de antecedentes u hoja de vida del candidato. En todo caso se anexar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á, la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previa del candidato.</w:t>
      </w:r>
    </w:p>
    <w:p w14:paraId="7E0B3BF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008E640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sectPr w:rsidR="00DE0328" w:rsidRPr="00DE0328">
          <w:endnotePr>
            <w:numFmt w:val="decimal"/>
          </w:endnotePr>
          <w:type w:val="continuous"/>
          <w:pgSz w:w="12240" w:h="15840"/>
          <w:pgMar w:top="1440" w:right="1440" w:bottom="1723" w:left="1440" w:header="1440" w:footer="1723" w:gutter="0"/>
          <w:paperSrc w:first="275" w:other="275"/>
          <w:cols w:space="720"/>
        </w:sectPr>
      </w:pPr>
    </w:p>
    <w:p w14:paraId="4075E59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REQUISITOS QUE DEBE CUMPLIR UN CANDIDATO.</w:t>
      </w:r>
    </w:p>
    <w:p w14:paraId="05F6930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5F722E1B" w14:textId="4D2798F9" w:rsidR="00DE0328" w:rsidRPr="00DE0328" w:rsidRDefault="00DE0328" w:rsidP="00DE0328">
      <w:pPr>
        <w:widowControl w:val="0"/>
        <w:tabs>
          <w:tab w:val="left" w:pos="1843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candidatos a comisión disciplinaria y secretario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deber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cumplir cuando menos los siguientes requisitos:</w:t>
      </w:r>
    </w:p>
    <w:p w14:paraId="3A5FAA1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30DC80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 Ser mayor de 18 años.</w:t>
      </w:r>
    </w:p>
    <w:p w14:paraId="42BF251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9FF6CF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Saber leer y escribir el idioma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Español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1704A07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78BDEED" w14:textId="23DC264E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Tener su domicilio en el municipio sede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3BF3F5B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925B86F" w14:textId="1C42D9FF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Acreditar un aceptable conocimiento del Reglamentos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de las disposiciones legales, que rigen la organización deportiva del país y de la disciplina deportiva.</w:t>
      </w:r>
    </w:p>
    <w:p w14:paraId="57213D1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13148C3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Acreditar constancia de los títulos profesional, tecnológico o de especialización en las áreas de Educación Física, Deportes, Administración; o cursos, seminarios, diplomados, o experiencia administrativa y directiva o de dirigentes deportivos que hayan desempeñado o estén desempeñando cargos directivos en organismos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deportivos. Lo anterior con posterioridad a la publicación de la Ley 181 de 1995,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o  los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títulos profesionales, tecnológicos o especializaciones.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Si  los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tuvieres</w:t>
      </w:r>
    </w:p>
    <w:p w14:paraId="4AC13D8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26231F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C23CD5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INHABILIDADES.</w:t>
      </w:r>
    </w:p>
    <w:p w14:paraId="448938C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F5410A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No podrá ser postulada, elegida o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ejercer  cargo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dentro de la comisión disciplinaria, la persona que:</w:t>
      </w:r>
    </w:p>
    <w:p w14:paraId="370F686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525F94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No cumpla uno o más de los requisitos señalados en el artículo anterior.</w:t>
      </w:r>
    </w:p>
    <w:p w14:paraId="7CDA321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9C1DB1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Se encuentre ejerciendo cargo por elección en otro organismo deportivo.</w:t>
      </w:r>
    </w:p>
    <w:p w14:paraId="7CFE660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69C291A" w14:textId="01393C75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Esté cumpliendo sanción impuesta por el Tribunal deportivo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6FE1A448" w14:textId="77777777" w:rsidR="00DE0328" w:rsidRPr="00DE0328" w:rsidRDefault="00DE0328" w:rsidP="00DE032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E68563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       para el respectivo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deporte o sometida a interdicción judicial.</w:t>
      </w:r>
    </w:p>
    <w:p w14:paraId="43BF6F5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21F38C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2D1A11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ELECCION.</w:t>
      </w:r>
    </w:p>
    <w:p w14:paraId="5F1D48F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186121E" w14:textId="6A3DBB9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 declarar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elegida como miembro de la comisión disciplinaria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,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 persona que obtenga a su favor por lo menos la mitad más uno de los votos emitidos por los afiliados presentes en la asamblea.</w:t>
      </w:r>
    </w:p>
    <w:p w14:paraId="0F71B436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181B2EA6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5D949A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5BEBFF85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7B6841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VII</w:t>
      </w:r>
    </w:p>
    <w:p w14:paraId="7FF6E422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3D9AF4DF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FUNCIONES  DE  LOS  CARGOS</w:t>
      </w:r>
    </w:p>
    <w:p w14:paraId="7CB0E70D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99CC7F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49.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PRESIDENTE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7EB064C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01852BB" w14:textId="5C4AF2B1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el responsable o representante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 En el ejercicio de su cargo tendrá, entre otras, las siguientes funciones generales:</w:t>
      </w:r>
    </w:p>
    <w:p w14:paraId="502AC1C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357B93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Presidir las reuniones de la asamblea.</w:t>
      </w:r>
    </w:p>
    <w:p w14:paraId="2769645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13B7D5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Convocar y presidir las sesiones del órgano de administración.</w:t>
      </w:r>
    </w:p>
    <w:p w14:paraId="3244C96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3F02B6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Presentar a la asamblea los informes de labores, anualmente o cuando los solicite.</w:t>
      </w:r>
    </w:p>
    <w:p w14:paraId="7FBCAE0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46C5C0C" w14:textId="2A3357F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Suscribir los actos y contratos que comprometan al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los que señale este reglamento,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la asamblea o acuerdos, resoluciones, actas y demás documentos.</w:t>
      </w:r>
    </w:p>
    <w:p w14:paraId="4C13D94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082627D" w14:textId="6311AF85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Ordenar los gastos y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firmar,  los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giros sobre los fondos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1509210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A44547F" w14:textId="3C3999C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F.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Representar al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por 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por delegación, en los actos públicos y privados.</w:t>
      </w:r>
    </w:p>
    <w:p w14:paraId="4A6A4EE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B61A15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B76C9D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El Presidente no someter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la consideración de la asamblea  los asuntos contrarios a las disposiciones legales y reglamentarias. Que sean de su competencia.</w:t>
      </w:r>
    </w:p>
    <w:p w14:paraId="372A0B1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2F8E80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1E9E02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SECRETARIO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04493E4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8E77BF9" w14:textId="4B25A6C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Secretario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ejercer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las siguientes funciones generales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como Miembro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asesor y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responsable de las siguientes:</w:t>
      </w:r>
    </w:p>
    <w:p w14:paraId="338BB6D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1F169C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El manejo de la correspondencia y la conservación de los archivos.</w:t>
      </w:r>
    </w:p>
    <w:p w14:paraId="7574329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5C68EC6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sectPr w:rsidR="00DE0328" w:rsidRPr="00DE0328">
          <w:endnotePr>
            <w:numFmt w:val="decimal"/>
          </w:endnotePr>
          <w:type w:val="continuous"/>
          <w:pgSz w:w="12240" w:h="15840"/>
          <w:pgMar w:top="1440" w:right="1440" w:bottom="1723" w:left="1440" w:header="1440" w:footer="1723" w:gutter="0"/>
          <w:paperSrc w:first="275" w:other="275"/>
          <w:cols w:space="720"/>
        </w:sectPr>
      </w:pPr>
    </w:p>
    <w:p w14:paraId="2D5FFE6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Llevar las actas de las reuniones de asamblea y del órgano asesor.</w:t>
      </w:r>
    </w:p>
    <w:p w14:paraId="56AF58E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FF3A669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Llevar el registro de afiliados, para lo cual deber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expedir los carnets correspondientes y la memoria de actividades.</w:t>
      </w:r>
    </w:p>
    <w:p w14:paraId="6143DEF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3CD74E3" w14:textId="3C866BE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Velar por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el oportuno cumplimiento de las labores de los empleados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si los  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hubiere.</w:t>
      </w:r>
    </w:p>
    <w:p w14:paraId="7C09E30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</w:p>
    <w:p w14:paraId="225891F0" w14:textId="1793B31C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E.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Notificar, comunicar y publicar, según el procedimiento que deba seguirse en cada caso, los acuerdos, resoluciones, programaciones, boletines y en general, divulgar las actividades generales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3AE375C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32A727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F.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Diligenciar los asuntos de car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acter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oficioso.</w:t>
      </w:r>
    </w:p>
    <w:p w14:paraId="4E752B6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00EB370" w14:textId="0EBE5E7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G  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Recaudar la totalidad de los ingresos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cualquiera que sea su origen y expedir los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comprobantes respectivos.</w:t>
      </w:r>
    </w:p>
    <w:p w14:paraId="4F0678D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65605C7" w14:textId="391D232D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H.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Velar porque los afiliados, o terceros, paguen cumplidamente sus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compromiso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económicos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para con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6D28839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64C87E7" w14:textId="4F464F75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I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Informar al representante legal con la periodicidad reglamentaria o cuando se le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solicite, sobre el estado financiero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0106792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0632EB3" w14:textId="3816E9A3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J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Elaborar y suscribir los informes de cuentas y balances que el representante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legal debe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presentar a la asamblea.</w:t>
      </w:r>
    </w:p>
    <w:p w14:paraId="28037F3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9334B0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K.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Llevar permanentemente actualizados los libros de contabilidad e inventarios.</w:t>
      </w:r>
    </w:p>
    <w:p w14:paraId="2FD2F9C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BC623A2" w14:textId="0F75DFCC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Prestar las fianzas y seguros exigidos para el ejercicio de su posición, con cargo a los fondos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</w:t>
      </w:r>
    </w:p>
    <w:p w14:paraId="0B51E8D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05EB55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    Las demás que, de acuerdo con la naturaleza de su cargo, le asignen la asamblea, el representante legal o el presidente.</w:t>
      </w:r>
    </w:p>
    <w:p w14:paraId="2C604CC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56F787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51.   EL JEFE DE DEPORTES</w:t>
      </w:r>
    </w:p>
    <w:p w14:paraId="206E44B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 jefe de deportes, ejercer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las siguientes funciones generales como y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responsable de las siguientes:</w:t>
      </w:r>
    </w:p>
    <w:p w14:paraId="414E7971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Remplazar al presidente o representante legal cuando sea delegado</w:t>
      </w:r>
    </w:p>
    <w:p w14:paraId="7A95CBE6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Revisar las solicitudes de admisión y remitirlas al representante legal para las notificaciones de admisión o negación de estas</w:t>
      </w:r>
    </w:p>
    <w:p w14:paraId="5FBC2D50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Diligenciar las planillas de inscripción, solicitar documentación requerida para participación en los torneos o eventos deportivos.</w:t>
      </w:r>
    </w:p>
    <w:p w14:paraId="51235285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Supervisar los entrenamientos de los deportistas seleccionados</w:t>
      </w:r>
    </w:p>
    <w:p w14:paraId="532186D7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lastRenderedPageBreak/>
        <w:t>Coordinar y supervisar los planes de trabajos o entrenamientos, los ciclos o periodos planificados por cada entrenador de cada disciplina deportiva.</w:t>
      </w:r>
    </w:p>
    <w:p w14:paraId="483ECDBB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Recibir </w:t>
      </w:r>
      <w:proofErr w:type="gramStart"/>
      <w:r w:rsidRPr="00DE0328">
        <w:rPr>
          <w:rFonts w:ascii="Arial" w:eastAsia="Calibri" w:hAnsi="Arial" w:cs="Times New Roman"/>
          <w:i/>
        </w:rPr>
        <w:t>y  Estudiar</w:t>
      </w:r>
      <w:proofErr w:type="gramEnd"/>
      <w:r w:rsidRPr="00DE0328">
        <w:rPr>
          <w:rFonts w:ascii="Arial" w:eastAsia="Calibri" w:hAnsi="Arial" w:cs="Times New Roman"/>
          <w:i/>
        </w:rPr>
        <w:t xml:space="preserve"> las hojas de vida de los entrenadores</w:t>
      </w:r>
    </w:p>
    <w:p w14:paraId="2C6760CB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Presentar un informe de las actividades trimestralmente</w:t>
      </w:r>
    </w:p>
    <w:p w14:paraId="14F907C4" w14:textId="73E04AC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Llevar relación de las participaciones del </w:t>
      </w:r>
      <w:r w:rsidR="00E5593B">
        <w:rPr>
          <w:rFonts w:ascii="Arial" w:eastAsia="Calibri" w:hAnsi="Arial" w:cs="Times New Roman"/>
          <w:i/>
        </w:rPr>
        <w:t>club/liga</w:t>
      </w:r>
      <w:r w:rsidRPr="00DE0328">
        <w:rPr>
          <w:rFonts w:ascii="Arial" w:eastAsia="Calibri" w:hAnsi="Arial" w:cs="Times New Roman"/>
          <w:i/>
        </w:rPr>
        <w:t xml:space="preserve"> y la participación de cada socio deportista</w:t>
      </w:r>
    </w:p>
    <w:p w14:paraId="30ABB0A3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>Nombrar un comité de representación en los eventos deportivos de tres personas para cada disciplina deportiva.</w:t>
      </w:r>
    </w:p>
    <w:p w14:paraId="45A42D2A" w14:textId="1A5D177E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Reglamentar con el visto bueno representante legal y su aprobación los reglamentos de participación por eventos deportivos o torneos o representación del </w:t>
      </w:r>
      <w:r w:rsidR="00E5593B">
        <w:rPr>
          <w:rFonts w:ascii="Arial" w:eastAsia="Calibri" w:hAnsi="Arial" w:cs="Times New Roman"/>
          <w:i/>
        </w:rPr>
        <w:t>club/liga</w:t>
      </w:r>
      <w:r w:rsidRPr="00DE0328">
        <w:rPr>
          <w:rFonts w:ascii="Arial" w:eastAsia="Calibri" w:hAnsi="Arial" w:cs="Times New Roman"/>
          <w:i/>
        </w:rPr>
        <w:t>.</w:t>
      </w:r>
    </w:p>
    <w:p w14:paraId="466576D4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Diligenciar los carnet, escarapelas y distinciones cuando sea necesario. </w:t>
      </w:r>
    </w:p>
    <w:p w14:paraId="3D8C834D" w14:textId="77777777" w:rsidR="00DE0328" w:rsidRPr="00DE0328" w:rsidRDefault="00DE0328" w:rsidP="00DE0328">
      <w:pPr>
        <w:widowControl w:val="0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Las demás </w:t>
      </w:r>
      <w:proofErr w:type="gramStart"/>
      <w:r w:rsidRPr="00DE0328">
        <w:rPr>
          <w:rFonts w:ascii="Arial" w:eastAsia="Calibri" w:hAnsi="Arial" w:cs="Times New Roman"/>
          <w:i/>
        </w:rPr>
        <w:t>que</w:t>
      </w:r>
      <w:proofErr w:type="gramEnd"/>
      <w:r w:rsidRPr="00DE0328">
        <w:rPr>
          <w:rFonts w:ascii="Arial" w:eastAsia="Calibri" w:hAnsi="Arial" w:cs="Times New Roman"/>
          <w:i/>
        </w:rPr>
        <w:t xml:space="preserve"> de acuerdo con la naturaleza de su cargo, le asignen la asamblea, el representante legal o el Presidente.</w:t>
      </w:r>
    </w:p>
    <w:p w14:paraId="5295E41C" w14:textId="77777777" w:rsidR="00DE0328" w:rsidRPr="00DE0328" w:rsidRDefault="00DE0328" w:rsidP="00DE0328">
      <w:pPr>
        <w:widowControl w:val="0"/>
        <w:spacing w:after="0" w:line="240" w:lineRule="auto"/>
        <w:ind w:left="36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B5CD66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39AB55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12AB43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RESPONSABILIDAD.</w:t>
      </w:r>
    </w:p>
    <w:p w14:paraId="4E50D9B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 responsabilidad conjunta o individual de los miembros del representante legal o presidente no cesa ni disminuye cuando tenga necesidad de delegar alguna de sus funciones.</w:t>
      </w:r>
    </w:p>
    <w:p w14:paraId="0EBCB6E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8C217C1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CAPITULO  VIII</w:t>
      </w:r>
      <w:proofErr w:type="gramEnd"/>
    </w:p>
    <w:p w14:paraId="491644C5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6590491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DE LAS REUNIONES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ASESOR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5011280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D3AAB2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ó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asesor  se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reunir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ordinariamente con el presidente SEMANAL, en el lugar donde se acuerde y extraordinariamente cuando lo convoquen el representante legal o  Presidente.</w:t>
      </w:r>
    </w:p>
    <w:p w14:paraId="0EC5D47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6756B8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DECISIONES</w:t>
      </w:r>
    </w:p>
    <w:p w14:paraId="71AB8CC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Los actos proferidos por el representante legal o presidente, se llamarán "RESOLUCIONES".</w:t>
      </w:r>
    </w:p>
    <w:p w14:paraId="5D45CED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A1C1E3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3C0DCBC" w14:textId="77777777" w:rsidR="00DE0328" w:rsidRPr="00DE0328" w:rsidRDefault="00DE0328" w:rsidP="00DE0328">
      <w:pPr>
        <w:keepNext/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zCs w:val="20"/>
          <w:lang w:eastAsia="es-ES"/>
        </w:rPr>
        <w:lastRenderedPageBreak/>
        <w:t>CAPITULO IX</w:t>
      </w:r>
    </w:p>
    <w:p w14:paraId="18E0D238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3ED717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DISCIPLINA  DEPORTIVA</w:t>
      </w:r>
    </w:p>
    <w:p w14:paraId="47274BE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998D7E8" w14:textId="51C4C910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a través de la asamblea, el responsable o representante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comisión disciplinaria, Afiliados y demás personas vinculadas a su organización, velar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por el cumplimiento de las normas legales, reglamentarias y de competición; por el respeto a los Símbolos Patrios y Deportivos; por la práctica del deporte libre de ayudas o estímulos antideportivos o perjudiciales para la salud.</w:t>
      </w:r>
    </w:p>
    <w:p w14:paraId="079FAF1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40C7D44" w14:textId="2491DC1F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55.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El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organo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encargado de juzgar y sancionar las conductas que atenten o violen una o m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de las normas a que se refiere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artículo  anterior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las estipuladas en el respectivo Código Disciplinario expedido por la Federación correspondiente, es la comisión disciplinaria.</w:t>
      </w:r>
    </w:p>
    <w:p w14:paraId="3E2E5BD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387160A" w14:textId="1386450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El órgano de disciplina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LA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 COMISION DISCIPLINARIA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conformado por tres (3) miembros, dos (2) elegidos por la asamblea, en la misma reunión en que se elige el responsable o representante legal y (1) un miembro nombrado por el responsable o representante legal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para un periodo de cuatro años contados a partir del día 29 del mes de noviembre de 2015.</w:t>
      </w:r>
    </w:p>
    <w:p w14:paraId="40652E9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4B8153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Deberán nombrar un secretario y su competencia es la consagrada en la Ley 49 de 1993.</w:t>
      </w:r>
    </w:p>
    <w:p w14:paraId="2513B79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00766A42" w14:textId="6B36EF7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Los miembros de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LA COMISION DISCIPLINARIA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y las autoridades disciplinarias no deberán ser miembros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deben ser personas de reconocida solvencia moral.</w:t>
      </w:r>
    </w:p>
    <w:p w14:paraId="59D7100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A8E191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DISPOSICIONES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CODIGO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DISCIPLINARIO.</w:t>
      </w:r>
    </w:p>
    <w:p w14:paraId="28661A3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007AD87" w14:textId="308A904B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acogerá el Código Disciplinario expedido por cada Federación del correspondiente deporte.</w:t>
      </w:r>
    </w:p>
    <w:p w14:paraId="71990B2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74EB65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59.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SANCIONES.</w:t>
      </w:r>
    </w:p>
    <w:p w14:paraId="41B6A86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766A3F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Las conductas que dan lugar a ellas, los tipos de sanciones y en general el procedimiento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>para imponerlas, la competencia, etc., estarán consagradas en la Ley 49 de 1993 y en el respectivo Código Disciplinario.</w:t>
      </w:r>
    </w:p>
    <w:p w14:paraId="57AC6DC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CFC569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Las determinaciones de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LA COMISION DISCIPLINARIA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se denominarán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"FALLOS"</w:t>
      </w:r>
    </w:p>
    <w:p w14:paraId="4792BCE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3654F1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AUTORIDADES  DISCIPLINARIAS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4098248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7BD726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Las autoridades disciplinarias de que trata la Ley 49 de 1993, son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COMISIONES DISCIPLINARIAS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creadas para competiciones o eventos específicos y tendrá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como finalidad garantizar la inmediata aplicación de las sanciones a que hubiere lugar por las faltas deportivas cometidas en el evento, torneo, etc., con base en el respectivo reglamento de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este y serán designadas por la entidad responsable.</w:t>
      </w:r>
    </w:p>
    <w:p w14:paraId="29DBD2A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12E4C8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PARAGRAFO.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Estas autoridades tienen competencia sancionadora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\O(u,')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nicamente para el evento.</w:t>
      </w:r>
    </w:p>
    <w:p w14:paraId="183BBA48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</w:p>
    <w:p w14:paraId="466615C7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</w:p>
    <w:p w14:paraId="555E40E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</w:p>
    <w:p w14:paraId="1BED581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CAPITULO X</w:t>
      </w:r>
    </w:p>
    <w:p w14:paraId="7B59CA63" w14:textId="77777777" w:rsidR="00DE0328" w:rsidRPr="00DE0328" w:rsidRDefault="00DE0328" w:rsidP="00DE0328">
      <w:pPr>
        <w:keepNext/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Cs w:val="20"/>
          <w:lang w:eastAsia="es-ES"/>
        </w:rPr>
      </w:pPr>
    </w:p>
    <w:p w14:paraId="3EB63C37" w14:textId="77777777" w:rsidR="00DE0328" w:rsidRPr="00DE0328" w:rsidRDefault="00DE0328" w:rsidP="00DE0328">
      <w:pPr>
        <w:keepNext/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zCs w:val="20"/>
          <w:lang w:eastAsia="es-ES"/>
        </w:rPr>
        <w:t>CAPITULO XI</w:t>
      </w:r>
    </w:p>
    <w:p w14:paraId="7030D462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1C509B9B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REGIMEN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ECONOMICO</w:t>
      </w:r>
    </w:p>
    <w:p w14:paraId="5B6E414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2FCB34E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PATRIMONIO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21BA7D2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A5F3FB2" w14:textId="6049DDAB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patrimonio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esta, constituido por los bienes muebles o inmuebles, tangibles e intangibles, valores, títulos, archivos, elementos de trabajo, implementos, condecoraciones, trofeos, medallas, distinciones, gallardetes y recordatorios, de todo lo cual se tendrá, un inventario detallado en su 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ú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mero y valores e identificación.</w:t>
      </w:r>
    </w:p>
    <w:p w14:paraId="031B47F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8A38579" w14:textId="38371044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PARAGRAFO.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noBreakHyphen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 El inventario comprender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todos los bienes de propiedad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los que perteneciendo a terceros le sean confiados a su administración o custodia.</w:t>
      </w:r>
    </w:p>
    <w:p w14:paraId="4444512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BE9CF4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LOS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FONDOS.</w:t>
      </w:r>
    </w:p>
    <w:p w14:paraId="23C1EB0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16143C7" w14:textId="170DC36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fondos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provienen de:</w:t>
      </w:r>
    </w:p>
    <w:p w14:paraId="6B720EE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1B24CB9" w14:textId="2EF9785A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El valor de la cuota de admisión que debe cancelar todo aspirante a afiliado en el momento de presentar su petición, en la cuant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a vigente establecida por la asamblea; se paga una sola vez y su valor se devuelve íntegramente en el caso de ser negada la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petición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00360D7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4AFEAF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B.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El valor de las cuotas ordinarias y extraordinarias de sostenimiento a cargo de los afiliados,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aprobadas por la asamblea en su cuant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\O(i,')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a y forma de pago.</w:t>
      </w:r>
    </w:p>
    <w:p w14:paraId="5BD60A4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D553A62" w14:textId="77777777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C.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El valor de los recursos, subvenciones o donaciones provenientes de personas naturales o jurídicas, públicas o privadas.</w:t>
      </w:r>
    </w:p>
    <w:p w14:paraId="09AD8D5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214A809" w14:textId="7FE2D6AC" w:rsidR="00DE0328" w:rsidRPr="00DE0328" w:rsidRDefault="00DE0328" w:rsidP="00DE0328">
      <w:pPr>
        <w:widowControl w:val="0"/>
        <w:spacing w:after="0" w:line="240" w:lineRule="auto"/>
        <w:ind w:left="720" w:hanging="720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D.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 xml:space="preserve">Los excedentes provenientes de festivales, fiestas, excursiones, bazares, concursos, competiciones y en general el producto de todo evento que se organice en beneficio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4D7F422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619A6B0" w14:textId="42889ED4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El  producto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 contratos o convenios celebrados con terceros, acordes con el objeto del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411C839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DF0B63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F.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Los excedentes de la administración de sus propios bienes.</w:t>
      </w:r>
    </w:p>
    <w:p w14:paraId="168AE93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A22CF3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G        por las cuotas de sostenimiento mensual</w:t>
      </w:r>
    </w:p>
    <w:p w14:paraId="5473FC5E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H        En general, todos los ingresos que por su naturaleza le sea l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í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cito percibir.</w:t>
      </w:r>
    </w:p>
    <w:p w14:paraId="00A5935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B13423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5CE0BD6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DEL  MANEJO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DE LOS FONDOS.</w:t>
      </w:r>
    </w:p>
    <w:p w14:paraId="34CF1A6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8355A55" w14:textId="15623B80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 guarda, conservación, incremento y administración del patrimonio y fondos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bajo exclusiva responsabilidad del responsable o representante legal y para garantizarla se prestarán las fianzas y se tomarán los seguros y las garantías que cubran los posibles riesgos.</w:t>
      </w:r>
    </w:p>
    <w:p w14:paraId="01D73218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7A9739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65.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INDIVISIBILIDAD  DE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LOS  BIENES.</w:t>
      </w:r>
    </w:p>
    <w:p w14:paraId="7AC3925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3BD2E0F6" w14:textId="08ED1531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El patrimonio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es indivisible y a ninguno de los afiliados le asiste derecho particular, parcial o total sobre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\O(e,')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l. Los fondos se destinar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exclusivamente a atender el normal funcionamiento y actividades sociales y deportivas.</w:t>
      </w:r>
    </w:p>
    <w:p w14:paraId="240D1BD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5F255E9" w14:textId="1EB987B6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Las utilidades que se obtengan de las actividades y servicios se destinar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al incremento del acervo patrimonial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de ninguna manera habrá lugar al reparto de dividendos, beneficios Personales o ser motivo de lucro para los afiliados.</w:t>
      </w:r>
    </w:p>
    <w:p w14:paraId="5CD68BB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66.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COMPROBANTES  DE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INGRESO.</w:t>
      </w:r>
    </w:p>
    <w:p w14:paraId="2DBA843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76EBCD8" w14:textId="49DA0975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De todo ingreso que perciba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,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SECRETARIO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el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 xml:space="preserve">PRESIDENTE DEL </w:t>
      </w:r>
      <w:r w:rsidR="00E5593B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CLUB/LIGA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4"/>
          <w:lang w:eastAsia="es-ES"/>
        </w:rPr>
        <w:t>,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expedirá el recibo correspondiente a nombre de quien hace el pago, con claras indicaciones del valor y la causa. Los recibos estar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n renumerados en original y copia. El original se entregar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al interesado y la copia se conservar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para control y archivo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1E4F914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D84E5F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67.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LOS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EGRESOS.</w:t>
      </w:r>
    </w:p>
    <w:p w14:paraId="1E7850F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8C7BC60" w14:textId="22663993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Todo pago que deba hacer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ordenado por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representante legal mediante escrito motivado.</w:t>
      </w:r>
    </w:p>
    <w:p w14:paraId="719266C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187D80B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68.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CUIDADO  DE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LOS  FONDOS.</w:t>
      </w:r>
    </w:p>
    <w:p w14:paraId="21C09F2A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5A6D330" w14:textId="3B2E5ED4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Los fondos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 manejarán en su totalidad a </w:t>
      </w:r>
      <w:proofErr w:type="spell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trav</w:t>
      </w:r>
      <w:proofErr w:type="spell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é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 de instituciones financieras que funcionen en el municipio donde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tiene su sede administrativa, mediante cuentas abiertas a su nombre. Los giros se firmar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conjuntamente por el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Presidente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el Tesorero si lo hubiere.</w:t>
      </w:r>
    </w:p>
    <w:p w14:paraId="1C00DCD7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824D615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XII</w:t>
      </w:r>
    </w:p>
    <w:p w14:paraId="6835C363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71958C0C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 LA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COMPETICION</w:t>
      </w:r>
    </w:p>
    <w:p w14:paraId="112A957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29B46EF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69.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PROGRAMACION  INTERNA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0A11BBD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55F22B5" w14:textId="705F8350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En cumplimiento de su objeto,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organizar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programas deportivos internos, en los cuales participen los deportistas afiliados, de carácter recreativo o competitivo, con el fin de proporcionarles sano esparcimiento y ocupación del tiempo libre, mejoramiento de la salud y preparación   técnica.</w:t>
      </w:r>
    </w:p>
    <w:p w14:paraId="0DC3552B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9A71D2D" w14:textId="213D6B2E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70.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Cuando 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decida participar en competiciones o eventos deportivos oficiales del deporte asociado, preparar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y seleccionar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los deportistas que habrá de representarlo; </w:t>
      </w:r>
      <w:proofErr w:type="gramStart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podrá  afiliarse</w:t>
      </w:r>
      <w:proofErr w:type="gramEnd"/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a las Federaciones deportivas, de acuerdo a la Ley 494 de 1999, a las Ligas de su deporte o modalidad o a la Asociación Deportiva Departamental correspondiente.</w:t>
      </w:r>
    </w:p>
    <w:p w14:paraId="3B1716E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FD731D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D9F6089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664775C2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XIII</w:t>
      </w:r>
    </w:p>
    <w:p w14:paraId="5E7D7568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E0E0022" w14:textId="77777777" w:rsidR="00DE0328" w:rsidRPr="00DE0328" w:rsidRDefault="00DE0328" w:rsidP="00DE0328">
      <w:pPr>
        <w:keepNext/>
        <w:widowControl w:val="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napToGrid w:val="0"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i/>
          <w:szCs w:val="20"/>
          <w:lang w:eastAsia="es-ES"/>
        </w:rPr>
      </w:pPr>
      <w:proofErr w:type="gramStart"/>
      <w:r w:rsidRPr="00DE0328">
        <w:rPr>
          <w:rFonts w:ascii="Arial" w:eastAsia="Times New Roman" w:hAnsi="Arial" w:cs="Times New Roman"/>
          <w:b/>
          <w:i/>
          <w:szCs w:val="20"/>
          <w:lang w:eastAsia="es-ES"/>
        </w:rPr>
        <w:t>DEL  REGLAMENTO</w:t>
      </w:r>
      <w:proofErr w:type="gramEnd"/>
    </w:p>
    <w:p w14:paraId="4A27DAAA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5FC7C1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71.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proofErr w:type="gramStart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DEFINICION  DE</w:t>
      </w:r>
      <w:proofErr w:type="gramEnd"/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 xml:space="preserve">  REGLAMENTO.</w:t>
      </w:r>
    </w:p>
    <w:p w14:paraId="723100AD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CF3DEF6" w14:textId="23DFB13C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Se entiende por Reglamento, el conjunto de normas b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sicas que una vez aprobadas por la asamblea tienen fuerza de Ley para los afiliados, órganos, la totalidad de los miembros y personas vinculadas al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.</w:t>
      </w:r>
    </w:p>
    <w:p w14:paraId="12BD75C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95C618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381588A0" w14:textId="3B6B6D1D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72.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LAS REFORMAS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2D273825" w14:textId="0E236622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Las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reformas al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reglamento,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\O(u,')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nicamente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podrán realizarse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en asamblea extraordinaria convocada para tal fin, a la cual se anexar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el proyecto o proyectos. </w:t>
      </w:r>
    </w:p>
    <w:p w14:paraId="54A1AAF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929E462" w14:textId="691DFFDC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CAPITULO XIV</w:t>
      </w:r>
    </w:p>
    <w:p w14:paraId="372B6516" w14:textId="77777777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16D1BC89" w14:textId="09406425" w:rsidR="00DE0328" w:rsidRPr="00DE0328" w:rsidRDefault="00DE0328" w:rsidP="00DE0328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DISOLUCION Y LIQUIDACION</w:t>
      </w:r>
    </w:p>
    <w:p w14:paraId="073A8873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B914B7D" w14:textId="697A4AF1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73.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DISOLUCION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4009DE9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55AD1B26" w14:textId="0DA6C5E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podrá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ser disuelto por las siguientes causales:</w:t>
      </w:r>
    </w:p>
    <w:p w14:paraId="6CF767E7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A5A06B8" w14:textId="5128C710" w:rsidR="00DE0328" w:rsidRPr="00DE0328" w:rsidRDefault="00DE0328" w:rsidP="00DE0328">
      <w:pPr>
        <w:widowControl w:val="0"/>
        <w:numPr>
          <w:ilvl w:val="0"/>
          <w:numId w:val="21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</w:pPr>
      <w:r w:rsidRPr="00DE0328">
        <w:rPr>
          <w:rFonts w:ascii="Arial" w:eastAsia="Calibri" w:hAnsi="Arial" w:cs="Times New Roman"/>
          <w:i/>
        </w:rPr>
        <w:t xml:space="preserve">Por decisión de la asamblea, acordado mediante el voto afirmativo de la mitad más </w:t>
      </w:r>
      <w:r w:rsidRPr="00DE0328">
        <w:rPr>
          <w:rFonts w:ascii="Arial" w:eastAsia="Calibri" w:hAnsi="Arial" w:cs="Times New Roman"/>
          <w:i/>
        </w:rPr>
        <w:t>uno, del</w:t>
      </w:r>
      <w:r w:rsidRPr="00DE0328">
        <w:rPr>
          <w:rFonts w:ascii="Arial" w:eastAsia="Calibri" w:hAnsi="Arial" w:cs="Times New Roman"/>
          <w:i/>
        </w:rPr>
        <w:t xml:space="preserve"> total de los votos emitirles por los afiliados</w:t>
      </w:r>
    </w:p>
    <w:p w14:paraId="1AC0C026" w14:textId="77777777" w:rsidR="00DE0328" w:rsidRPr="00DE0328" w:rsidRDefault="00DE0328" w:rsidP="00DE0328">
      <w:pPr>
        <w:widowControl w:val="0"/>
        <w:numPr>
          <w:ilvl w:val="0"/>
          <w:numId w:val="21"/>
        </w:numPr>
        <w:spacing w:after="200" w:line="276" w:lineRule="auto"/>
        <w:contextualSpacing/>
        <w:jc w:val="both"/>
        <w:rPr>
          <w:rFonts w:ascii="Arial" w:eastAsia="Calibri" w:hAnsi="Arial" w:cs="Times New Roman"/>
          <w:i/>
        </w:rPr>
        <w:sectPr w:rsidR="00DE0328" w:rsidRPr="00DE0328">
          <w:endnotePr>
            <w:numFmt w:val="decimal"/>
          </w:endnotePr>
          <w:type w:val="continuous"/>
          <w:pgSz w:w="12240" w:h="15840"/>
          <w:pgMar w:top="1440" w:right="1440" w:bottom="1723" w:left="1440" w:header="1440" w:footer="1723" w:gutter="0"/>
          <w:paperSrc w:first="275" w:other="275"/>
          <w:cols w:space="720"/>
        </w:sectPr>
      </w:pPr>
      <w:r w:rsidRPr="00DE0328">
        <w:rPr>
          <w:rFonts w:ascii="Arial" w:eastAsia="Calibri" w:hAnsi="Arial" w:cs="Times New Roman"/>
          <w:i/>
        </w:rPr>
        <w:t>No cumplir los objetivos de ley del deporte</w:t>
      </w:r>
    </w:p>
    <w:p w14:paraId="6F983C9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lastRenderedPageBreak/>
        <w:t xml:space="preserve">C. 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Por imposibilidad de cumplir su objeto.</w:t>
      </w:r>
    </w:p>
    <w:p w14:paraId="3E59049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8129E7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D.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  <w:t>Por no contar con el mínimo de afiliados para seguir funcionando</w:t>
      </w:r>
    </w:p>
    <w:p w14:paraId="7D5684EF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7B36C42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.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ab/>
      </w:r>
    </w:p>
    <w:p w14:paraId="7F0EF0D7" w14:textId="2F94DE0D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ARTICULO 74.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DE LA LIQUIDACION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>.</w:t>
      </w:r>
    </w:p>
    <w:p w14:paraId="7B3A53A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7A71425" w14:textId="526F3CFA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Cuando la disolución obedezca a decisión de la asamblea o este órgano pueda ser reunido para oficializarla, dicho cuerpo nombrar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un liquidador. En caso contrario, el liquidador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designado por el ente Deportivo municipal de San Alberto,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Cesar, (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según el domicilio del </w:t>
      </w:r>
      <w:r w:rsidR="00E5593B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club/liga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o liga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).</w:t>
      </w:r>
    </w:p>
    <w:p w14:paraId="2FBC7C06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CEECEF0" w14:textId="48F9516E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</w:pP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La liquidación se hará conforme a los procedimientos legales. Los activos que resulten de su liquidación y los archivos pasar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t>á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n a una entidad que cumpla </w:t>
      </w:r>
      <w:r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idénticos 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fines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>, la cual ser</w: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begin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instrText>EQ \O(a,')</w:instrText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val="en-US" w:eastAsia="es-ES"/>
        </w:rPr>
        <w:fldChar w:fldCharType="end"/>
      </w:r>
      <w:r w:rsidRPr="00DE0328"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  <w:t xml:space="preserve"> designada por la asamblea. </w:t>
      </w:r>
    </w:p>
    <w:p w14:paraId="2085C872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47678F9C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AFD3779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F461B11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0F89034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164F0200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</w:pPr>
    </w:p>
    <w:p w14:paraId="700C799D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Arial"/>
          <w:snapToGrid w:val="0"/>
          <w:lang w:val="en-US" w:eastAsia="es-ES"/>
        </w:rPr>
      </w:pPr>
      <w:r w:rsidRPr="00DE0328">
        <w:rPr>
          <w:rFonts w:ascii="Arial" w:eastAsia="Times New Roman" w:hAnsi="Arial" w:cs="Arial"/>
          <w:snapToGrid w:val="0"/>
          <w:lang w:val="en-US" w:eastAsia="es-ES"/>
        </w:rPr>
        <w:t>NOMBRE DEL REPRESENTANTE</w:t>
      </w:r>
    </w:p>
    <w:p w14:paraId="29A25E0B" w14:textId="77777777" w:rsidR="00DE0328" w:rsidRPr="00DE0328" w:rsidRDefault="00DE0328" w:rsidP="00DE0328">
      <w:pPr>
        <w:widowControl w:val="0"/>
        <w:spacing w:after="0" w:line="240" w:lineRule="auto"/>
        <w:rPr>
          <w:rFonts w:ascii="Arial" w:eastAsia="Times New Roman" w:hAnsi="Arial" w:cs="Arial"/>
          <w:snapToGrid w:val="0"/>
          <w:lang w:val="en-US" w:eastAsia="es-ES"/>
        </w:rPr>
      </w:pPr>
      <w:r w:rsidRPr="00DE0328">
        <w:rPr>
          <w:rFonts w:ascii="Arial" w:eastAsia="Times New Roman" w:hAnsi="Arial" w:cs="Arial"/>
          <w:snapToGrid w:val="0"/>
          <w:lang w:val="en-US" w:eastAsia="es-ES"/>
        </w:rPr>
        <w:t xml:space="preserve">CEDULA                                              </w:t>
      </w:r>
    </w:p>
    <w:p w14:paraId="54FE95F3" w14:textId="06633A4B" w:rsidR="00DE0328" w:rsidRPr="00DE0328" w:rsidRDefault="00846492" w:rsidP="00DE0328">
      <w:pPr>
        <w:widowControl w:val="0"/>
        <w:spacing w:after="0" w:line="240" w:lineRule="auto"/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</w:pPr>
      <w:proofErr w:type="spellStart"/>
      <w:r w:rsidRPr="00DE0328"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  <w:t>Represe</w:t>
      </w:r>
      <w:r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  <w:t>ntante</w:t>
      </w:r>
      <w:proofErr w:type="spellEnd"/>
      <w:r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  <w:t xml:space="preserve"> </w:t>
      </w:r>
      <w:r w:rsidRPr="00DE0328"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  <w:t>Legal</w:t>
      </w:r>
      <w:r w:rsidR="00DE0328" w:rsidRPr="00DE0328">
        <w:rPr>
          <w:rFonts w:ascii="Arial" w:eastAsia="Times New Roman" w:hAnsi="Arial" w:cs="Arial"/>
          <w:b/>
          <w:bCs/>
          <w:snapToGrid w:val="0"/>
          <w:sz w:val="24"/>
          <w:szCs w:val="20"/>
          <w:lang w:val="en-US" w:eastAsia="es-ES"/>
        </w:rPr>
        <w:t xml:space="preserve">                                                                        </w:t>
      </w:r>
    </w:p>
    <w:p w14:paraId="45CB6FD5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ab/>
        <w:t xml:space="preserve"> 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ab/>
        <w:t xml:space="preserve">   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ab/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ab/>
        <w:t xml:space="preserve">     </w:t>
      </w:r>
      <w:r w:rsidRPr="00DE0328">
        <w:rPr>
          <w:rFonts w:ascii="Arial" w:eastAsia="Times New Roman" w:hAnsi="Arial" w:cs="Times New Roman"/>
          <w:b/>
          <w:i/>
          <w:snapToGrid w:val="0"/>
          <w:sz w:val="24"/>
          <w:szCs w:val="20"/>
          <w:lang w:eastAsia="es-ES"/>
        </w:rPr>
        <w:tab/>
        <w:t xml:space="preserve">     </w:t>
      </w:r>
    </w:p>
    <w:p w14:paraId="288E0F14" w14:textId="77777777" w:rsidR="00DE0328" w:rsidRPr="00DE0328" w:rsidRDefault="00DE0328" w:rsidP="00DE0328">
      <w:pPr>
        <w:widowControl w:val="0"/>
        <w:spacing w:after="0" w:line="240" w:lineRule="auto"/>
        <w:jc w:val="both"/>
        <w:rPr>
          <w:rFonts w:ascii="Arial" w:eastAsia="Times New Roman" w:hAnsi="Arial" w:cs="Times New Roman"/>
          <w:i/>
          <w:snapToGrid w:val="0"/>
          <w:sz w:val="24"/>
          <w:szCs w:val="20"/>
          <w:lang w:eastAsia="es-ES"/>
        </w:rPr>
      </w:pPr>
    </w:p>
    <w:p w14:paraId="6283E3F3" w14:textId="77777777" w:rsidR="00CF293C" w:rsidRDefault="00CF293C" w:rsidP="00CF293C">
      <w:pPr>
        <w:jc w:val="center"/>
        <w:rPr>
          <w:rFonts w:ascii="Arial" w:hAnsi="Arial"/>
          <w:i/>
        </w:rPr>
      </w:pPr>
    </w:p>
    <w:p w14:paraId="6DF533B7" w14:textId="77777777" w:rsidR="00CF293C" w:rsidRDefault="00CF293C" w:rsidP="00506151">
      <w:pPr>
        <w:jc w:val="center"/>
        <w:rPr>
          <w:rFonts w:ascii="Arial" w:hAnsi="Arial"/>
          <w:i/>
        </w:rPr>
      </w:pPr>
    </w:p>
    <w:p w14:paraId="16070366" w14:textId="37861DE4" w:rsidR="00214123" w:rsidRDefault="008137C2"/>
    <w:sectPr w:rsidR="0021412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2252" w14:textId="77777777" w:rsidR="008137C2" w:rsidRDefault="008137C2" w:rsidP="00A35E2F">
      <w:pPr>
        <w:spacing w:after="0" w:line="240" w:lineRule="auto"/>
      </w:pPr>
      <w:r>
        <w:separator/>
      </w:r>
    </w:p>
  </w:endnote>
  <w:endnote w:type="continuationSeparator" w:id="0">
    <w:p w14:paraId="076554E6" w14:textId="77777777" w:rsidR="008137C2" w:rsidRDefault="008137C2" w:rsidP="00A3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Cursiv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A430" w14:textId="77777777" w:rsidR="00846492" w:rsidRPr="00A35E2F" w:rsidRDefault="00846492" w:rsidP="00846492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DIRECCION</w:t>
    </w:r>
    <w:r>
      <w:rPr>
        <w:rFonts w:ascii="Arial" w:hAnsi="Arial" w:cs="Arial"/>
        <w:b/>
      </w:rPr>
      <w:t>:</w:t>
    </w:r>
  </w:p>
  <w:p w14:paraId="134DA74C" w14:textId="77777777" w:rsidR="00846492" w:rsidRPr="00A35E2F" w:rsidRDefault="00846492" w:rsidP="00846492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TELEFONO</w:t>
    </w:r>
    <w:r>
      <w:rPr>
        <w:rFonts w:ascii="Arial" w:hAnsi="Arial" w:cs="Arial"/>
        <w:b/>
      </w:rPr>
      <w:t>:</w:t>
    </w:r>
  </w:p>
  <w:p w14:paraId="2517CAA1" w14:textId="77777777" w:rsidR="00846492" w:rsidRPr="00A35E2F" w:rsidRDefault="00846492" w:rsidP="00846492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EMAIL</w:t>
    </w:r>
    <w:r>
      <w:rPr>
        <w:rFonts w:ascii="Arial" w:hAnsi="Arial" w:cs="Arial"/>
        <w:b/>
      </w:rPr>
      <w:t>:</w:t>
    </w:r>
  </w:p>
  <w:p w14:paraId="1CC548EC" w14:textId="77777777" w:rsidR="00846492" w:rsidRPr="00A35E2F" w:rsidRDefault="00846492" w:rsidP="00846492">
    <w:pPr>
      <w:pStyle w:val="Piedepgina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(MUNICIPIO)</w:t>
    </w:r>
    <w:r w:rsidRPr="00A35E2F">
      <w:rPr>
        <w:rFonts w:ascii="Arial" w:hAnsi="Arial" w:cs="Arial"/>
        <w:b/>
      </w:rPr>
      <w:t>, CESAR, COLOMBIA</w:t>
    </w:r>
  </w:p>
  <w:p w14:paraId="5C39E0C0" w14:textId="2F11C5D1" w:rsidR="00DE0328" w:rsidRPr="00846492" w:rsidRDefault="00DE0328" w:rsidP="00846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D173" w14:textId="4ABD74E8" w:rsidR="00A35E2F" w:rsidRPr="00A35E2F" w:rsidRDefault="00A35E2F" w:rsidP="00A35E2F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DIRECCION</w:t>
    </w:r>
    <w:r>
      <w:rPr>
        <w:rFonts w:ascii="Arial" w:hAnsi="Arial" w:cs="Arial"/>
        <w:b/>
      </w:rPr>
      <w:t>:</w:t>
    </w:r>
  </w:p>
  <w:p w14:paraId="42091A98" w14:textId="6E3E7184" w:rsidR="00A35E2F" w:rsidRPr="00A35E2F" w:rsidRDefault="00A35E2F" w:rsidP="00A35E2F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TELEFONO</w:t>
    </w:r>
    <w:r>
      <w:rPr>
        <w:rFonts w:ascii="Arial" w:hAnsi="Arial" w:cs="Arial"/>
        <w:b/>
      </w:rPr>
      <w:t>:</w:t>
    </w:r>
  </w:p>
  <w:p w14:paraId="724E0FAF" w14:textId="5683CE2F" w:rsidR="00A35E2F" w:rsidRPr="00A35E2F" w:rsidRDefault="00A35E2F" w:rsidP="00A35E2F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EMAIL</w:t>
    </w:r>
    <w:r>
      <w:rPr>
        <w:rFonts w:ascii="Arial" w:hAnsi="Arial" w:cs="Arial"/>
        <w:b/>
      </w:rPr>
      <w:t>:</w:t>
    </w:r>
  </w:p>
  <w:p w14:paraId="37BC9DF1" w14:textId="6E31E07D" w:rsidR="00A35E2F" w:rsidRPr="00A35E2F" w:rsidRDefault="00A35E2F" w:rsidP="00A35E2F">
    <w:pPr>
      <w:pStyle w:val="Piedepgina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(MUNICIPIO)</w:t>
    </w:r>
    <w:r w:rsidRPr="00A35E2F">
      <w:rPr>
        <w:rFonts w:ascii="Arial" w:hAnsi="Arial" w:cs="Arial"/>
        <w:b/>
      </w:rPr>
      <w:t>, CESAR, COLOMBIA</w:t>
    </w:r>
  </w:p>
  <w:p w14:paraId="660408FB" w14:textId="09584DFC" w:rsidR="00A35E2F" w:rsidRDefault="00A35E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B936" w14:textId="77777777" w:rsidR="008137C2" w:rsidRDefault="008137C2" w:rsidP="00A35E2F">
      <w:pPr>
        <w:spacing w:after="0" w:line="240" w:lineRule="auto"/>
      </w:pPr>
      <w:r>
        <w:separator/>
      </w:r>
    </w:p>
  </w:footnote>
  <w:footnote w:type="continuationSeparator" w:id="0">
    <w:p w14:paraId="0C8A6A90" w14:textId="77777777" w:rsidR="008137C2" w:rsidRDefault="008137C2" w:rsidP="00A35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273D" w14:textId="77777777" w:rsidR="00846492" w:rsidRPr="00A35E2F" w:rsidRDefault="00846492" w:rsidP="00846492">
    <w:pPr>
      <w:pStyle w:val="Encabezado"/>
      <w:jc w:val="center"/>
      <w:rPr>
        <w:rFonts w:ascii="Arial" w:hAnsi="Arial" w:cs="Arial"/>
        <w:b/>
        <w:bCs/>
        <w:sz w:val="56"/>
        <w:szCs w:val="56"/>
      </w:rPr>
    </w:pP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 xml:space="preserve"> DEPOTIVA (NOMBRE DEL </w:t>
    </w: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>)</w:t>
    </w:r>
  </w:p>
  <w:p w14:paraId="3180722F" w14:textId="77777777" w:rsidR="00DE0328" w:rsidRPr="002D0DA6" w:rsidRDefault="00DE0328" w:rsidP="00971D65">
    <w:pPr>
      <w:pStyle w:val="Encabezado"/>
      <w:jc w:val="center"/>
      <w:rPr>
        <w:rFonts w:ascii="Britannic Bold" w:hAnsi="Britannic Bold"/>
        <w:color w:val="2E74B5" w:themeColor="accent5" w:themeShade="BF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B0EC" w14:textId="18742FFA" w:rsidR="00A35E2F" w:rsidRPr="00A35E2F" w:rsidRDefault="00E5593B" w:rsidP="00A35E2F">
    <w:pPr>
      <w:pStyle w:val="Encabezado"/>
      <w:jc w:val="center"/>
      <w:rPr>
        <w:rFonts w:ascii="Arial" w:hAnsi="Arial" w:cs="Arial"/>
        <w:b/>
        <w:bCs/>
        <w:sz w:val="56"/>
        <w:szCs w:val="56"/>
      </w:rPr>
    </w:pPr>
    <w:r>
      <w:rPr>
        <w:rFonts w:ascii="Arial" w:hAnsi="Arial" w:cs="Arial"/>
        <w:b/>
        <w:bCs/>
        <w:sz w:val="56"/>
        <w:szCs w:val="56"/>
      </w:rPr>
      <w:t>CLUB/</w:t>
    </w:r>
    <w:r w:rsidR="00846492">
      <w:rPr>
        <w:rFonts w:ascii="Arial" w:hAnsi="Arial" w:cs="Arial"/>
        <w:b/>
        <w:bCs/>
        <w:sz w:val="56"/>
        <w:szCs w:val="56"/>
      </w:rPr>
      <w:t>LIGA</w:t>
    </w:r>
    <w:r w:rsidR="00846492" w:rsidRPr="00A35E2F">
      <w:rPr>
        <w:rFonts w:ascii="Arial" w:hAnsi="Arial" w:cs="Arial"/>
        <w:b/>
        <w:bCs/>
        <w:sz w:val="56"/>
        <w:szCs w:val="56"/>
      </w:rPr>
      <w:t xml:space="preserve"> DEPOTIVA</w:t>
    </w:r>
    <w:r w:rsidR="00A35E2F" w:rsidRPr="00A35E2F">
      <w:rPr>
        <w:rFonts w:ascii="Arial" w:hAnsi="Arial" w:cs="Arial"/>
        <w:b/>
        <w:bCs/>
        <w:sz w:val="56"/>
        <w:szCs w:val="56"/>
      </w:rPr>
      <w:t xml:space="preserve"> (NOMBRE DEL </w:t>
    </w:r>
    <w:r>
      <w:rPr>
        <w:rFonts w:ascii="Arial" w:hAnsi="Arial" w:cs="Arial"/>
        <w:b/>
        <w:bCs/>
        <w:sz w:val="56"/>
        <w:szCs w:val="56"/>
      </w:rPr>
      <w:t>CLUB/LIGA</w:t>
    </w:r>
    <w:r w:rsidR="00A35E2F" w:rsidRPr="00A35E2F">
      <w:rPr>
        <w:rFonts w:ascii="Arial" w:hAnsi="Arial" w:cs="Arial"/>
        <w:b/>
        <w:bCs/>
        <w:sz w:val="56"/>
        <w:szCs w:val="56"/>
      </w:rPr>
      <w:t>)</w:t>
    </w:r>
  </w:p>
  <w:p w14:paraId="020C7FA3" w14:textId="77777777" w:rsidR="00A35E2F" w:rsidRDefault="00A35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ACE"/>
    <w:multiLevelType w:val="hybridMultilevel"/>
    <w:tmpl w:val="59989FC8"/>
    <w:lvl w:ilvl="0" w:tplc="240A000F">
      <w:start w:val="3"/>
      <w:numFmt w:val="decimal"/>
      <w:lvlText w:val="%1."/>
      <w:lvlJc w:val="left"/>
      <w:pPr>
        <w:ind w:left="36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71F42"/>
    <w:multiLevelType w:val="singleLevel"/>
    <w:tmpl w:val="5BE24B42"/>
    <w:lvl w:ilvl="0">
      <w:start w:val="1"/>
      <w:numFmt w:val="upperLetter"/>
      <w:pStyle w:val="Ttulo7"/>
      <w:lvlText w:val="%1."/>
      <w:lvlJc w:val="left"/>
      <w:pPr>
        <w:tabs>
          <w:tab w:val="num" w:pos="780"/>
        </w:tabs>
        <w:ind w:left="780" w:hanging="780"/>
      </w:pPr>
    </w:lvl>
  </w:abstractNum>
  <w:abstractNum w:abstractNumId="2" w15:restartNumberingAfterBreak="0">
    <w:nsid w:val="12A443A7"/>
    <w:multiLevelType w:val="hybridMultilevel"/>
    <w:tmpl w:val="5F20A26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EC3CF9"/>
    <w:multiLevelType w:val="hybridMultilevel"/>
    <w:tmpl w:val="9D3230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D2F63"/>
    <w:multiLevelType w:val="hybridMultilevel"/>
    <w:tmpl w:val="9D3230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6019"/>
    <w:multiLevelType w:val="hybridMultilevel"/>
    <w:tmpl w:val="9F84FE6C"/>
    <w:lvl w:ilvl="0" w:tplc="47AC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E5B17"/>
    <w:multiLevelType w:val="singleLevel"/>
    <w:tmpl w:val="A8AAF2DA"/>
    <w:lvl w:ilvl="0">
      <w:start w:val="22"/>
      <w:numFmt w:val="upperLetter"/>
      <w:pStyle w:val="Ttulo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895153C"/>
    <w:multiLevelType w:val="hybridMultilevel"/>
    <w:tmpl w:val="60889606"/>
    <w:lvl w:ilvl="0" w:tplc="E09204E0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454B1"/>
    <w:multiLevelType w:val="hybridMultilevel"/>
    <w:tmpl w:val="9F84FE6C"/>
    <w:lvl w:ilvl="0" w:tplc="47AC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0275D"/>
    <w:multiLevelType w:val="hybridMultilevel"/>
    <w:tmpl w:val="9F84FE6C"/>
    <w:lvl w:ilvl="0" w:tplc="47AC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E72D6"/>
    <w:multiLevelType w:val="hybridMultilevel"/>
    <w:tmpl w:val="9D3230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856CC"/>
    <w:multiLevelType w:val="hybridMultilevel"/>
    <w:tmpl w:val="9D3230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C7C2F"/>
    <w:multiLevelType w:val="hybridMultilevel"/>
    <w:tmpl w:val="8490125E"/>
    <w:lvl w:ilvl="0" w:tplc="E196D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142A6"/>
    <w:multiLevelType w:val="hybridMultilevel"/>
    <w:tmpl w:val="6C0470D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D74D3"/>
    <w:multiLevelType w:val="hybridMultilevel"/>
    <w:tmpl w:val="1CEAA24C"/>
    <w:lvl w:ilvl="0" w:tplc="44108D8E">
      <w:start w:val="1"/>
      <w:numFmt w:val="upperLetter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FB54E2D"/>
    <w:multiLevelType w:val="hybridMultilevel"/>
    <w:tmpl w:val="03A890FE"/>
    <w:lvl w:ilvl="0" w:tplc="A13C28F8">
      <w:start w:val="3"/>
      <w:numFmt w:val="upp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99478E"/>
    <w:multiLevelType w:val="hybridMultilevel"/>
    <w:tmpl w:val="692A0DB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234E0"/>
    <w:multiLevelType w:val="hybridMultilevel"/>
    <w:tmpl w:val="6AEAF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B1869"/>
    <w:multiLevelType w:val="singleLevel"/>
    <w:tmpl w:val="6402FCA8"/>
    <w:lvl w:ilvl="0">
      <w:start w:val="3"/>
      <w:numFmt w:val="upperLetter"/>
      <w:pStyle w:val="Ttulo6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6BA1072"/>
    <w:multiLevelType w:val="hybridMultilevel"/>
    <w:tmpl w:val="232CA72C"/>
    <w:lvl w:ilvl="0" w:tplc="44108D8E">
      <w:start w:val="1"/>
      <w:numFmt w:val="upperLetter"/>
      <w:lvlText w:val="%1.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5A47B6"/>
    <w:multiLevelType w:val="hybridMultilevel"/>
    <w:tmpl w:val="AF62B2AC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9"/>
  </w:num>
  <w:num w:numId="5">
    <w:abstractNumId w:val="18"/>
  </w:num>
  <w:num w:numId="6">
    <w:abstractNumId w:val="18"/>
    <w:lvlOverride w:ilvl="0">
      <w:startOverride w:val="3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22"/>
    </w:lvlOverride>
  </w:num>
  <w:num w:numId="11">
    <w:abstractNumId w:val="2"/>
  </w:num>
  <w:num w:numId="12">
    <w:abstractNumId w:val="19"/>
  </w:num>
  <w:num w:numId="13">
    <w:abstractNumId w:val="14"/>
  </w:num>
  <w:num w:numId="14">
    <w:abstractNumId w:val="15"/>
  </w:num>
  <w:num w:numId="15">
    <w:abstractNumId w:val="10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3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2F"/>
    <w:rsid w:val="000475C3"/>
    <w:rsid w:val="00506151"/>
    <w:rsid w:val="00742AB6"/>
    <w:rsid w:val="008137C2"/>
    <w:rsid w:val="00846492"/>
    <w:rsid w:val="00A35E2F"/>
    <w:rsid w:val="00CA2D97"/>
    <w:rsid w:val="00CF293C"/>
    <w:rsid w:val="00DE0328"/>
    <w:rsid w:val="00E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9C0FD"/>
  <w15:chartTrackingRefBased/>
  <w15:docId w15:val="{0C5F902D-A5EF-460F-925B-F4738C95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E0328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napToGrid w:val="0"/>
      <w:spacing w:after="0" w:line="240" w:lineRule="auto"/>
      <w:jc w:val="center"/>
      <w:outlineLvl w:val="0"/>
    </w:pPr>
    <w:rPr>
      <w:rFonts w:ascii="Arial Cursiva" w:eastAsia="Times New Roman" w:hAnsi="Arial Cursiva" w:cs="Times New Roman"/>
      <w:b/>
      <w:i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DE0328"/>
    <w:pPr>
      <w:keepNext/>
      <w:widowControl w:val="0"/>
      <w:numPr>
        <w:numId w:val="5"/>
      </w:numPr>
      <w:tabs>
        <w:tab w:val="left" w:pos="-1440"/>
        <w:tab w:val="left" w:pos="-720"/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napToGrid w:val="0"/>
      <w:spacing w:after="0" w:line="240" w:lineRule="auto"/>
      <w:jc w:val="both"/>
      <w:outlineLvl w:val="5"/>
    </w:pPr>
    <w:rPr>
      <w:rFonts w:ascii="Arial Cursiva" w:eastAsia="Times New Roman" w:hAnsi="Arial Cursiva" w:cs="Times New Roman"/>
      <w:i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DE0328"/>
    <w:pPr>
      <w:keepNext/>
      <w:widowControl w:val="0"/>
      <w:numPr>
        <w:numId w:val="7"/>
      </w:num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napToGrid w:val="0"/>
      <w:spacing w:after="0" w:line="240" w:lineRule="auto"/>
      <w:jc w:val="both"/>
      <w:outlineLvl w:val="6"/>
    </w:pPr>
    <w:rPr>
      <w:rFonts w:ascii="Arial Cursiva" w:eastAsia="Times New Roman" w:hAnsi="Arial Cursiva" w:cs="Times New Roman"/>
      <w:i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DE0328"/>
    <w:pPr>
      <w:keepNext/>
      <w:widowControl w:val="0"/>
      <w:numPr>
        <w:numId w:val="9"/>
      </w:numPr>
      <w:tabs>
        <w:tab w:val="clear" w:pos="360"/>
        <w:tab w:val="left" w:pos="-1440"/>
        <w:tab w:val="left" w:pos="-720"/>
        <w:tab w:val="left" w:pos="0"/>
        <w:tab w:val="left" w:pos="709"/>
        <w:tab w:val="num" w:pos="1069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napToGrid w:val="0"/>
      <w:spacing w:after="0" w:line="240" w:lineRule="auto"/>
      <w:ind w:left="1069"/>
      <w:jc w:val="both"/>
      <w:outlineLvl w:val="7"/>
    </w:pPr>
    <w:rPr>
      <w:rFonts w:ascii="Arial Cursiva" w:eastAsia="Times New Roman" w:hAnsi="Arial Cursiva" w:cs="Times New Roman"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E2F"/>
  </w:style>
  <w:style w:type="paragraph" w:styleId="Piedepgina">
    <w:name w:val="footer"/>
    <w:basedOn w:val="Normal"/>
    <w:link w:val="PiedepginaCar"/>
    <w:uiPriority w:val="99"/>
    <w:unhideWhenUsed/>
    <w:rsid w:val="00A35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E2F"/>
  </w:style>
  <w:style w:type="character" w:customStyle="1" w:styleId="Ttulo1Car">
    <w:name w:val="Título 1 Car"/>
    <w:basedOn w:val="Fuentedeprrafopredeter"/>
    <w:link w:val="Ttulo1"/>
    <w:rsid w:val="00DE0328"/>
    <w:rPr>
      <w:rFonts w:ascii="Arial Cursiva" w:eastAsia="Times New Roman" w:hAnsi="Arial Cursiva" w:cs="Times New Roman"/>
      <w:b/>
      <w:i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DE0328"/>
    <w:rPr>
      <w:rFonts w:ascii="Arial Cursiva" w:eastAsia="Times New Roman" w:hAnsi="Arial Cursiva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DE0328"/>
    <w:rPr>
      <w:rFonts w:ascii="Arial Cursiva" w:eastAsia="Times New Roman" w:hAnsi="Arial Cursiva" w:cs="Times New Roman"/>
      <w:i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E0328"/>
    <w:rPr>
      <w:rFonts w:ascii="Arial Cursiva" w:eastAsia="Times New Roman" w:hAnsi="Arial Cursiva" w:cs="Times New Roman"/>
      <w:i/>
      <w:szCs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DE0328"/>
  </w:style>
  <w:style w:type="paragraph" w:styleId="Prrafodelista">
    <w:name w:val="List Paragraph"/>
    <w:basedOn w:val="Normal"/>
    <w:uiPriority w:val="34"/>
    <w:qFormat/>
    <w:rsid w:val="00DE032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E032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link w:val="TtuloCar"/>
    <w:qFormat/>
    <w:rsid w:val="00DE0328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DE0328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328"/>
    <w:pPr>
      <w:widowControl w:val="0"/>
      <w:spacing w:after="0" w:line="240" w:lineRule="auto"/>
    </w:pPr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328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39"/>
    <w:rsid w:val="00DE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5539</Words>
  <Characters>30470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acosta lopez</dc:creator>
  <cp:keywords/>
  <dc:description/>
  <cp:lastModifiedBy>kevin acosta lopez</cp:lastModifiedBy>
  <cp:revision>2</cp:revision>
  <dcterms:created xsi:type="dcterms:W3CDTF">2021-11-19T19:20:00Z</dcterms:created>
  <dcterms:modified xsi:type="dcterms:W3CDTF">2021-11-19T20:07:00Z</dcterms:modified>
</cp:coreProperties>
</file>