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unityRebuildLibraryVersion: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unityForwardCompatibleVersion: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