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Kevin Alexander</w:t>
      </w:r>
    </w:p>
    <w:p w:rsidR="00000000" w:rsidDel="00000000" w:rsidP="00000000" w:rsidRDefault="00000000" w:rsidRPr="00000000" w14:paraId="00000002">
      <w:pPr>
        <w:rPr/>
      </w:pPr>
      <w:r w:rsidDel="00000000" w:rsidR="00000000" w:rsidRPr="00000000">
        <w:rPr>
          <w:rtl w:val="0"/>
        </w:rPr>
        <w:t xml:space="preserve">6-1 Assignment:Memory and Storage Management</w:t>
      </w:r>
    </w:p>
    <w:p w:rsidR="00000000" w:rsidDel="00000000" w:rsidP="00000000" w:rsidRDefault="00000000" w:rsidRPr="00000000" w14:paraId="00000003">
      <w:pPr>
        <w:rPr/>
      </w:pPr>
      <w:r w:rsidDel="00000000" w:rsidR="00000000" w:rsidRPr="00000000">
        <w:rPr>
          <w:rtl w:val="0"/>
        </w:rPr>
        <w:t xml:space="preserve">C-S-230-R4748 Operating Platforms</w:t>
      </w:r>
    </w:p>
    <w:p w:rsidR="00000000" w:rsidDel="00000000" w:rsidP="00000000" w:rsidRDefault="00000000" w:rsidRPr="00000000" w14:paraId="00000004">
      <w:pPr>
        <w:rPr/>
      </w:pPr>
      <w:r w:rsidDel="00000000" w:rsidR="00000000" w:rsidRPr="00000000">
        <w:rPr>
          <w:rtl w:val="0"/>
        </w:rPr>
        <w:t xml:space="preserve">Professor:Bryant Moscon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Module 6</w:t>
      </w:r>
    </w:p>
    <w:p w:rsidR="00000000" w:rsidDel="00000000" w:rsidP="00000000" w:rsidRDefault="00000000" w:rsidRPr="00000000" w14:paraId="00000007">
      <w:pPr>
        <w:jc w:val="center"/>
        <w:rPr/>
      </w:pPr>
      <w:r w:rsidDel="00000000" w:rsidR="00000000" w:rsidRPr="00000000">
        <w:rPr>
          <w:rtl w:val="0"/>
        </w:rPr>
        <w:t xml:space="preserve">Memory and Storage Management</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To address the memory management requirements for the Draw It or Lose It game application, the following considerations and strategies can be implemented: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1.Efficient Resource Allocation:Allocate memory resources efficiently by optimizing the storage of the large library of stock drawings, implementing techniques such as lazy loading to load images only when needed,reducing the initial memory footprint.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2.Caching Mechanisms:Utilize caching mechanisms to store frequently accessed images in memory to reduce loading times and improve overall performance. Implement a cache eviction policy to manage memory usage effectively.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3.Memory Leak Detection:Implement memory leak detection tools and practices to identify and resolve memory leaks promptly. Regularly monitor memory usage during gameplay to ensure efficient memory management.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4.Platform-Specific Optimization:Consider platform-specific memory management techniques based on the target platforms(e.g.,mobile devices,web browser,desktop applications). Optimize memory usage based on the platforms(e.g,mobile devices,web browser,desktop applications). Optimize memory usage based on the platform’s capabilities and limitations.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5.Garbage Collection:Implement efficient garbage collection mechanisms to reclaim memory occupied by unused objects and resources. Tune garbage collection settings based on the application’s memory requirements.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6.Memory Profiling:Conduct memory profiling to analyze memory usage patterns and identify areas for optimizations. Use profiling tools to track memory allocations,deallocations,and usage trends during gameplay.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7.Scalability Planning:Plan for scalability by designing the application to handle multiple instances of the game concurrently. Implement memory management strategies that support the dynamic allocation and deallocation of resources.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Storage management is crucial in the development of applications like Draw It or Lose It,especially when dealing with a large library of stock drawings and multiple instances of the game running simultaneously. Efficient storage management ensures optimal performance, scalability, and user experience.</w:t>
      </w:r>
    </w:p>
    <w:p w:rsidR="00000000" w:rsidDel="00000000" w:rsidP="00000000" w:rsidRDefault="00000000" w:rsidRPr="00000000" w14:paraId="0000001A">
      <w:pPr>
        <w:jc w:val="both"/>
        <w:rPr/>
      </w:pPr>
      <w:r w:rsidDel="00000000" w:rsidR="00000000" w:rsidRPr="00000000">
        <w:rPr>
          <w:rtl w:val="0"/>
        </w:rPr>
        <w:t xml:space="preserve">To address software requirements related to storage management in a multi-user game application like Draw It or Lose It,consider the following best practices: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1.Database Management:Utilize a robust database system to store and manage the large library of stock drawings efficiently.Implement proper indexing,normalization,and data partitioning strategies to optimize storage and retrieval operations.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2.Caching: Implement caching mechanisms to store frequently accessed data in memory, reducing the need to fetch data from the database repeatedly. This can help improve performance and reduce load on the storage system.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3.Content Delivery Networks(CDNs): Consider using CDNs to cache and deliver static content such as images to users more quickly.CDNs help reduce latency and improve the overall user experience,especially when dealing with a large number of images.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4.Cloud Storage:Utilize cloud storage services to store user data,game configurations,and other relevant information. Cloud storage offers scalability,reliability,and accessibility across multiple instances of the game.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5.Data Compression:Implement data compression techniques to reduce the storage space required for images and other game-related data. This can help optimize storage usage and improve performance when transferring data over the network.</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To address the storage and memory management considerations for developing the “Draw It or Lose It” multi-user game application that can run multiple instances of the game at once,we need to delve into the specifics of storage and memory management in different platforms. Here’s a breakdown of the key points to consider: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1.Platform Consideration:Web Application: If you are developing a web-based version of the game,you need to consider the limitations of browser storage options like cookies,local storage,and session storage. These have different storage capacities and lifetimes,affecting how much data can be stored per game instance and how long it persists.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Mobile Application:For mobile platforms(iOS and Android),you need to be mindful of the device’s storage capacity and memory constraints. Mobile devices have limited storage for app data and may require efficient memory management to prevent crashes or slowdowns.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2.Data Storage: Game Data:Store game-related data such as player scores,team information,and game progress. Consider using databases(SQL or NoSQL) to manage this data efficiently. Each game instance should have its own set of data that can be accessed and updated independently.</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Image Library:Since the game relies on a large library of stock drawings,you need to optimize how these images are stored and retrieved. Consider using content delivery networks.(CDNs) for faster image loading and caching to reduce server load.</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3.Memory Management:Client-Side:Optimize client-side memory usage by loading resources dynamically as needed. Dispose of unused dynamically as needed. Dispose of unused resources promptly to free up memory. Use techniques like lazy loading and resource pooling to manage memory efficiently.</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Server-Side:Implement server-side memory management strategies to handle multiple game instances concurrently. Use techniques like connection pooling,caching frequently accessed data, and optimizing database queries to reduce memory usage.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4,Scaling and Performance:Horizontal Scaling:Horizontal Scaling:Plan for scalability by designing the application to handle multiple concurrent users and game instances. Use load balancers and scalable cloud infrastructure to distribute the load effectively.</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Performance Monitoring:Implement monitoring tools to track memory usage,storage capacity,and performance metrics. This will help identify bottlenecks and optimize resource utilization.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By considering these factors and implementing efficient storage and memory management practices tailored to each platform,you can ensure that the “Draw It or Lose It”game application runs smoothly even with multiple instances running concurrently.</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Reference</w:t>
      </w:r>
    </w:p>
    <w:p w:rsidR="00000000" w:rsidDel="00000000" w:rsidP="00000000" w:rsidRDefault="00000000" w:rsidRPr="00000000" w14:paraId="0000003E">
      <w:pPr>
        <w:jc w:val="center"/>
        <w:rPr/>
      </w:pPr>
      <w:r w:rsidDel="00000000" w:rsidR="00000000" w:rsidRPr="00000000">
        <w:rPr>
          <w:rtl w:val="0"/>
        </w:rPr>
        <w:t xml:space="preserve">(Android Developers/</w:t>
      </w:r>
      <w:hyperlink r:id="rId6">
        <w:r w:rsidDel="00000000" w:rsidR="00000000" w:rsidRPr="00000000">
          <w:rPr>
            <w:color w:val="1155cc"/>
            <w:u w:val="single"/>
            <w:rtl w:val="0"/>
          </w:rPr>
          <w:t xml:space="preserve">https://developer.android.com</w:t>
        </w:r>
      </w:hyperlink>
      <w:r w:rsidDel="00000000" w:rsidR="00000000" w:rsidRPr="00000000">
        <w:rPr>
          <w:rtl w:val="0"/>
        </w:rPr>
        <w:t xml:space="preserve"> &gt; topic &gt; performance Overview of memory management | App quality(May 9,2023)-Overview of memory management. This means that any memory an app modifies whether by allocating new API reference - Download Studio)</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(MDN Web Docs / https://www.developer.mozilla.org &gt;Reference &gt; JavaScript&gt;Memory Management-JavaScript&gt;MDN Web Docs May 15,2024)</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(iEEEE Xplore / </w:t>
      </w:r>
      <w:hyperlink r:id="rId7">
        <w:r w:rsidDel="00000000" w:rsidR="00000000" w:rsidRPr="00000000">
          <w:rPr>
            <w:color w:val="1155cc"/>
            <w:u w:val="single"/>
            <w:rtl w:val="0"/>
          </w:rPr>
          <w:t xml:space="preserve">https://ieexplore.ieexplore.ieee.org</w:t>
        </w:r>
      </w:hyperlink>
      <w:r w:rsidDel="00000000" w:rsidR="00000000" w:rsidRPr="00000000">
        <w:rPr>
          <w:rtl w:val="0"/>
        </w:rPr>
        <w:t xml:space="preserve">&gt;document-The study and improvement of memory management/THe study and improvement of memory management by F Wu-2009.)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ndroid.com" TargetMode="External"/><Relationship Id="rId7" Type="http://schemas.openxmlformats.org/officeDocument/2006/relationships/hyperlink" Target="https://ieexplore.ieexplore.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