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861495" w14:textId="5CC25151" w:rsidR="001154B4" w:rsidRPr="001154B4" w:rsidRDefault="001154B4" w:rsidP="001154B4">
      <w:pPr>
        <w:jc w:val="center"/>
        <w:rPr>
          <w:sz w:val="18"/>
          <w:szCs w:val="18"/>
        </w:rPr>
      </w:pPr>
      <w:r w:rsidRPr="001154B4">
        <w:rPr>
          <w:sz w:val="18"/>
          <w:szCs w:val="18"/>
        </w:rPr>
        <w:t>University of Toronto, Faculty of Applied Science and Engineering</w:t>
      </w:r>
    </w:p>
    <w:p w14:paraId="3CD05053" w14:textId="25B67CA0" w:rsidR="001154B4" w:rsidRPr="001154B4" w:rsidRDefault="001154B4" w:rsidP="001154B4">
      <w:pPr>
        <w:jc w:val="center"/>
        <w:rPr>
          <w:sz w:val="18"/>
          <w:szCs w:val="18"/>
        </w:rPr>
      </w:pPr>
      <w:r w:rsidRPr="001154B4">
        <w:rPr>
          <w:sz w:val="18"/>
          <w:szCs w:val="18"/>
        </w:rPr>
        <w:t>Department of Electrical and Computer Engineering</w:t>
      </w:r>
    </w:p>
    <w:p w14:paraId="1EA662D6" w14:textId="103CFD8A" w:rsidR="001154B4" w:rsidRPr="001154B4" w:rsidRDefault="001154B4" w:rsidP="001154B4">
      <w:pPr>
        <w:jc w:val="center"/>
        <w:rPr>
          <w:b/>
          <w:bCs/>
        </w:rPr>
      </w:pPr>
      <w:r w:rsidRPr="001154B4">
        <w:rPr>
          <w:b/>
          <w:bCs/>
        </w:rPr>
        <w:t>ECE 243S – Computer Organization – 20</w:t>
      </w:r>
      <w:r>
        <w:rPr>
          <w:b/>
          <w:bCs/>
        </w:rPr>
        <w:t>20</w:t>
      </w:r>
    </w:p>
    <w:p w14:paraId="702A67AF" w14:textId="44A1877A" w:rsidR="001154B4" w:rsidRPr="001154B4" w:rsidRDefault="001154B4" w:rsidP="001154B4">
      <w:pPr>
        <w:jc w:val="center"/>
        <w:rPr>
          <w:b/>
          <w:bCs/>
        </w:rPr>
      </w:pPr>
      <w:r w:rsidRPr="001154B4">
        <w:rPr>
          <w:b/>
          <w:bCs/>
        </w:rPr>
        <w:t>Project Proposal Form</w:t>
      </w:r>
    </w:p>
    <w:p w14:paraId="666C6205" w14:textId="13AE024C" w:rsidR="001154B4" w:rsidRDefault="001154B4" w:rsidP="00AE2B3D">
      <w:pPr>
        <w:jc w:val="both"/>
      </w:pPr>
      <w:r>
        <w:t>Use this form to briefly describe your project</w:t>
      </w:r>
      <w:r w:rsidR="001021DE">
        <w:t xml:space="preserve">, in point form. </w:t>
      </w:r>
      <w:r>
        <w:t xml:space="preserve">You </w:t>
      </w:r>
      <w:r w:rsidR="001021DE">
        <w:t>should</w:t>
      </w:r>
      <w:r>
        <w:t xml:space="preserve"> submit the filled‐in form to </w:t>
      </w:r>
      <w:r w:rsidR="001021DE">
        <w:t xml:space="preserve">the Quercus Assignment titled </w:t>
      </w:r>
      <w:r w:rsidR="001021DE">
        <w:rPr>
          <w:b/>
        </w:rPr>
        <w:t>Project Proposal</w:t>
      </w:r>
      <w:r w:rsidR="001021DE">
        <w:t>, and mail your TA to request feedback on it</w:t>
      </w:r>
      <w:r>
        <w:t xml:space="preserve">. </w:t>
      </w:r>
      <w:r w:rsidR="001021DE">
        <w:t xml:space="preserve"> </w:t>
      </w:r>
      <w:r>
        <w:t xml:space="preserve">The TA will advise you if changes are needed to your project proposal, toward the goal of making it sufficiently, but not overly, challenging and interesting. </w:t>
      </w:r>
      <w:r w:rsidR="00556D18">
        <w:t xml:space="preserve"> </w:t>
      </w:r>
      <w:r>
        <w:t>In most cases your TA will approve (perhaps after suggesting changes) the proposal immediately; otherwise, your TA will send feedback by email within 48 hours.</w:t>
      </w:r>
    </w:p>
    <w:p w14:paraId="7F9F7E5B" w14:textId="77777777" w:rsidR="00AE2B3D" w:rsidRDefault="00AE2B3D" w:rsidP="00AE2B3D"/>
    <w:p w14:paraId="03EE86CC" w14:textId="68337525" w:rsidR="001154B4" w:rsidRPr="001154B4" w:rsidRDefault="001154B4" w:rsidP="001154B4">
      <w:pPr>
        <w:rPr>
          <w:b/>
          <w:bCs/>
        </w:rPr>
      </w:pPr>
      <w:r w:rsidRPr="001154B4">
        <w:rPr>
          <w:b/>
          <w:bCs/>
        </w:rPr>
        <w:t>Group Info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2"/>
        <w:gridCol w:w="1732"/>
        <w:gridCol w:w="1768"/>
        <w:gridCol w:w="1704"/>
        <w:gridCol w:w="2994"/>
      </w:tblGrid>
      <w:tr w:rsidR="001154B4" w14:paraId="5333C8E3" w14:textId="77777777" w:rsidTr="001154B4">
        <w:trPr>
          <w:trHeight w:val="449"/>
          <w:jc w:val="center"/>
        </w:trPr>
        <w:tc>
          <w:tcPr>
            <w:tcW w:w="1252" w:type="dxa"/>
            <w:vAlign w:val="center"/>
          </w:tcPr>
          <w:p w14:paraId="6FB28507" w14:textId="0B893AA4" w:rsidR="001154B4" w:rsidRPr="001154B4" w:rsidRDefault="001154B4" w:rsidP="001154B4">
            <w:pPr>
              <w:jc w:val="center"/>
              <w:rPr>
                <w:b/>
                <w:bCs/>
                <w:sz w:val="18"/>
                <w:szCs w:val="18"/>
              </w:rPr>
            </w:pPr>
            <w:r w:rsidRPr="001154B4">
              <w:rPr>
                <w:b/>
                <w:bCs/>
                <w:sz w:val="18"/>
                <w:szCs w:val="18"/>
              </w:rPr>
              <w:t>Station Number-TA</w:t>
            </w:r>
          </w:p>
        </w:tc>
        <w:tc>
          <w:tcPr>
            <w:tcW w:w="2094" w:type="dxa"/>
            <w:vAlign w:val="center"/>
          </w:tcPr>
          <w:p w14:paraId="2EA659ED" w14:textId="7373A6A1" w:rsidR="001154B4" w:rsidRPr="001154B4" w:rsidRDefault="001154B4" w:rsidP="001154B4">
            <w:pPr>
              <w:jc w:val="center"/>
              <w:rPr>
                <w:b/>
                <w:bCs/>
                <w:sz w:val="18"/>
                <w:szCs w:val="18"/>
              </w:rPr>
            </w:pPr>
            <w:r w:rsidRPr="001154B4">
              <w:rPr>
                <w:b/>
                <w:bCs/>
                <w:sz w:val="18"/>
                <w:szCs w:val="18"/>
              </w:rPr>
              <w:t>First Name</w:t>
            </w:r>
          </w:p>
        </w:tc>
        <w:tc>
          <w:tcPr>
            <w:tcW w:w="2180" w:type="dxa"/>
            <w:vAlign w:val="center"/>
          </w:tcPr>
          <w:p w14:paraId="3ED4A0A8" w14:textId="3C618B35" w:rsidR="001154B4" w:rsidRPr="001154B4" w:rsidRDefault="001154B4" w:rsidP="001154B4">
            <w:pPr>
              <w:jc w:val="center"/>
              <w:rPr>
                <w:b/>
                <w:bCs/>
                <w:sz w:val="18"/>
                <w:szCs w:val="18"/>
              </w:rPr>
            </w:pPr>
            <w:r w:rsidRPr="001154B4">
              <w:rPr>
                <w:b/>
                <w:bCs/>
                <w:sz w:val="18"/>
                <w:szCs w:val="18"/>
              </w:rPr>
              <w:t>Last Name</w:t>
            </w:r>
          </w:p>
        </w:tc>
        <w:tc>
          <w:tcPr>
            <w:tcW w:w="1842" w:type="dxa"/>
            <w:vAlign w:val="center"/>
          </w:tcPr>
          <w:p w14:paraId="7E241269" w14:textId="233C6707" w:rsidR="001154B4" w:rsidRPr="001154B4" w:rsidRDefault="001154B4" w:rsidP="001154B4">
            <w:pPr>
              <w:jc w:val="center"/>
              <w:rPr>
                <w:b/>
                <w:bCs/>
                <w:sz w:val="18"/>
                <w:szCs w:val="18"/>
              </w:rPr>
            </w:pPr>
            <w:r w:rsidRPr="001154B4">
              <w:rPr>
                <w:b/>
                <w:bCs/>
                <w:sz w:val="18"/>
                <w:szCs w:val="18"/>
              </w:rPr>
              <w:t>Student Number</w:t>
            </w:r>
          </w:p>
        </w:tc>
        <w:tc>
          <w:tcPr>
            <w:tcW w:w="1842" w:type="dxa"/>
            <w:vAlign w:val="center"/>
          </w:tcPr>
          <w:p w14:paraId="48E34DFD" w14:textId="4B438DB1" w:rsidR="001154B4" w:rsidRPr="001154B4" w:rsidRDefault="001154B4" w:rsidP="001154B4">
            <w:pPr>
              <w:jc w:val="center"/>
              <w:rPr>
                <w:b/>
                <w:bCs/>
                <w:sz w:val="18"/>
                <w:szCs w:val="18"/>
              </w:rPr>
            </w:pPr>
            <w:r w:rsidRPr="001154B4">
              <w:rPr>
                <w:b/>
                <w:bCs/>
                <w:sz w:val="18"/>
                <w:szCs w:val="18"/>
              </w:rPr>
              <w:t>Email</w:t>
            </w:r>
          </w:p>
        </w:tc>
      </w:tr>
      <w:tr w:rsidR="001154B4" w14:paraId="481E1004" w14:textId="77777777" w:rsidTr="001154B4">
        <w:trPr>
          <w:trHeight w:val="420"/>
          <w:jc w:val="center"/>
        </w:trPr>
        <w:tc>
          <w:tcPr>
            <w:tcW w:w="1252" w:type="dxa"/>
          </w:tcPr>
          <w:p w14:paraId="04AE8E7A" w14:textId="6F68C5BB" w:rsidR="001154B4" w:rsidRDefault="00723956" w:rsidP="001154B4">
            <w:r>
              <w:t>72</w:t>
            </w:r>
          </w:p>
        </w:tc>
        <w:tc>
          <w:tcPr>
            <w:tcW w:w="2094" w:type="dxa"/>
          </w:tcPr>
          <w:p w14:paraId="379C81E9" w14:textId="5082B3A4" w:rsidR="001154B4" w:rsidRDefault="00723956" w:rsidP="001154B4">
            <w:r>
              <w:t>Jiawei</w:t>
            </w:r>
          </w:p>
        </w:tc>
        <w:tc>
          <w:tcPr>
            <w:tcW w:w="2180" w:type="dxa"/>
          </w:tcPr>
          <w:p w14:paraId="0A30AC34" w14:textId="1511BB02" w:rsidR="001154B4" w:rsidRDefault="00723956" w:rsidP="001154B4">
            <w:r>
              <w:t>Tian</w:t>
            </w:r>
          </w:p>
        </w:tc>
        <w:tc>
          <w:tcPr>
            <w:tcW w:w="1842" w:type="dxa"/>
          </w:tcPr>
          <w:p w14:paraId="084AF13B" w14:textId="665ECBED" w:rsidR="001154B4" w:rsidRDefault="00723956" w:rsidP="001154B4">
            <w:r>
              <w:t>1004907782</w:t>
            </w:r>
          </w:p>
        </w:tc>
        <w:tc>
          <w:tcPr>
            <w:tcW w:w="1842" w:type="dxa"/>
          </w:tcPr>
          <w:p w14:paraId="3E150999" w14:textId="77B86670" w:rsidR="001154B4" w:rsidRDefault="00723956" w:rsidP="001154B4">
            <w:r>
              <w:t>kevinjw.tian@mail.utoronto.ca</w:t>
            </w:r>
          </w:p>
        </w:tc>
      </w:tr>
      <w:tr w:rsidR="001154B4" w14:paraId="69F5A007" w14:textId="77777777" w:rsidTr="001154B4">
        <w:trPr>
          <w:trHeight w:val="420"/>
          <w:jc w:val="center"/>
        </w:trPr>
        <w:tc>
          <w:tcPr>
            <w:tcW w:w="1252" w:type="dxa"/>
          </w:tcPr>
          <w:p w14:paraId="4EB4AE4A" w14:textId="73C7FBBA" w:rsidR="001154B4" w:rsidRDefault="00723956" w:rsidP="001154B4">
            <w:r>
              <w:t>James Liu</w:t>
            </w:r>
          </w:p>
        </w:tc>
        <w:tc>
          <w:tcPr>
            <w:tcW w:w="2094" w:type="dxa"/>
          </w:tcPr>
          <w:p w14:paraId="048F2AD9" w14:textId="3368B8FF" w:rsidR="001154B4" w:rsidRDefault="00723956" w:rsidP="001154B4">
            <w:r>
              <w:t>Zixin</w:t>
            </w:r>
          </w:p>
        </w:tc>
        <w:tc>
          <w:tcPr>
            <w:tcW w:w="2180" w:type="dxa"/>
          </w:tcPr>
          <w:p w14:paraId="036B71C5" w14:textId="21CB8033" w:rsidR="001154B4" w:rsidRDefault="00723956" w:rsidP="001154B4">
            <w:r>
              <w:t>Shen</w:t>
            </w:r>
          </w:p>
        </w:tc>
        <w:tc>
          <w:tcPr>
            <w:tcW w:w="1842" w:type="dxa"/>
          </w:tcPr>
          <w:p w14:paraId="4BF8491D" w14:textId="15057831" w:rsidR="001154B4" w:rsidRDefault="00723956" w:rsidP="001154B4">
            <w:r>
              <w:t>1004948925</w:t>
            </w:r>
          </w:p>
        </w:tc>
        <w:tc>
          <w:tcPr>
            <w:tcW w:w="1842" w:type="dxa"/>
          </w:tcPr>
          <w:p w14:paraId="0F19C05E" w14:textId="1BF7EF79" w:rsidR="001154B4" w:rsidRDefault="00723956" w:rsidP="001154B4">
            <w:r>
              <w:t>zixin.shen@mail.utoronto.ca</w:t>
            </w:r>
          </w:p>
        </w:tc>
      </w:tr>
    </w:tbl>
    <w:p w14:paraId="1921FA97" w14:textId="23CAE372" w:rsidR="001154B4" w:rsidRDefault="001154B4" w:rsidP="001154B4"/>
    <w:p w14:paraId="39844895" w14:textId="3FCDCE95" w:rsidR="001154B4" w:rsidRPr="001154B4" w:rsidRDefault="00556D18" w:rsidP="001154B4">
      <w:pPr>
        <w:rPr>
          <w:b/>
          <w:bCs/>
        </w:rPr>
      </w:pPr>
      <w:r>
        <w:rPr>
          <w:b/>
          <w:bCs/>
        </w:rPr>
        <w:t xml:space="preserve">Point Form </w:t>
      </w:r>
      <w:r w:rsidR="001154B4" w:rsidRPr="001154B4">
        <w:rPr>
          <w:b/>
          <w:bCs/>
        </w:rPr>
        <w:t>Brief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154B4" w14:paraId="6BDBCF8A" w14:textId="77777777" w:rsidTr="001154B4">
        <w:tc>
          <w:tcPr>
            <w:tcW w:w="9350" w:type="dxa"/>
          </w:tcPr>
          <w:p w14:paraId="594700DC" w14:textId="793321E3" w:rsidR="00A920D5" w:rsidRDefault="00723956" w:rsidP="00A920D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User </w:t>
            </w:r>
            <w:r w:rsidR="00AD65A5">
              <w:t>input will be taken through FPGA KEYS</w:t>
            </w:r>
            <w:r w:rsidR="00FC78BA">
              <w:t xml:space="preserve"> to move objects</w:t>
            </w:r>
          </w:p>
          <w:p w14:paraId="1E740DB0" w14:textId="1029D0B4" w:rsidR="00A920D5" w:rsidRDefault="00FC78BA" w:rsidP="00A920D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Graphics</w:t>
            </w:r>
            <w:r w:rsidR="00AD65A5">
              <w:t xml:space="preserve"> are drawn by pixels in a routine or imported from a file</w:t>
            </w:r>
            <w:r>
              <w:t xml:space="preserve"> in one of the three lanes</w:t>
            </w:r>
            <w:r w:rsidR="00A920D5">
              <w:t xml:space="preserve"> and outputted to VGA display</w:t>
            </w:r>
          </w:p>
          <w:p w14:paraId="29580F37" w14:textId="39A7EF63" w:rsidR="00AD65A5" w:rsidRDefault="00AD65A5" w:rsidP="00A920D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Program will constantly generate obstacles at one of the three lanes randomly.</w:t>
            </w:r>
          </w:p>
          <w:p w14:paraId="05339D44" w14:textId="08FC7721" w:rsidR="00AD65A5" w:rsidRDefault="00FC78BA" w:rsidP="00A920D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User can only move the car object between one of the three lanes by press and release keys</w:t>
            </w:r>
          </w:p>
          <w:p w14:paraId="11F56313" w14:textId="7F580219" w:rsidR="00FC78BA" w:rsidRDefault="00FC78BA" w:rsidP="00A920D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Game can be paused by using key and will terminate if car object contacts obstacle object</w:t>
            </w:r>
          </w:p>
          <w:p w14:paraId="4A7EA260" w14:textId="375C25B4" w:rsidR="00FC78BA" w:rsidRDefault="00FC78BA" w:rsidP="00A920D5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A time might be included if time allows to track game time in order to rank trials and increase rate of generating obstacle objects</w:t>
            </w:r>
          </w:p>
          <w:p w14:paraId="7F7FAA40" w14:textId="77777777" w:rsidR="001154B4" w:rsidRDefault="001154B4" w:rsidP="001154B4"/>
          <w:p w14:paraId="7CEBFAC9" w14:textId="77777777" w:rsidR="001154B4" w:rsidRDefault="001154B4" w:rsidP="001154B4"/>
          <w:p w14:paraId="32BD0ED5" w14:textId="77777777" w:rsidR="001154B4" w:rsidRDefault="001154B4" w:rsidP="001154B4"/>
          <w:p w14:paraId="79F5752E" w14:textId="77777777" w:rsidR="001154B4" w:rsidRDefault="001154B4" w:rsidP="001154B4"/>
          <w:p w14:paraId="26001A5A" w14:textId="77777777" w:rsidR="001154B4" w:rsidRDefault="001154B4" w:rsidP="001154B4"/>
          <w:p w14:paraId="269B5C8C" w14:textId="77777777" w:rsidR="001154B4" w:rsidRDefault="001154B4" w:rsidP="001154B4"/>
          <w:p w14:paraId="1D89E17C" w14:textId="77777777" w:rsidR="001154B4" w:rsidRDefault="001154B4" w:rsidP="001154B4"/>
          <w:p w14:paraId="784A17CB" w14:textId="77777777" w:rsidR="001154B4" w:rsidRDefault="001154B4" w:rsidP="001154B4"/>
          <w:p w14:paraId="46ABAA9D" w14:textId="1C305A90" w:rsidR="001154B4" w:rsidRDefault="001154B4" w:rsidP="001154B4">
            <w:bookmarkStart w:id="0" w:name="_GoBack"/>
            <w:bookmarkEnd w:id="0"/>
          </w:p>
          <w:p w14:paraId="45FBE70E" w14:textId="30A8615B" w:rsidR="001154B4" w:rsidRDefault="001154B4" w:rsidP="001154B4"/>
        </w:tc>
      </w:tr>
    </w:tbl>
    <w:p w14:paraId="2FF11144" w14:textId="77777777" w:rsidR="001154B4" w:rsidRDefault="001154B4" w:rsidP="001154B4"/>
    <w:sectPr w:rsidR="001154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7A6A84"/>
    <w:multiLevelType w:val="hybridMultilevel"/>
    <w:tmpl w:val="1F242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4B4"/>
    <w:rsid w:val="001021DE"/>
    <w:rsid w:val="001154B4"/>
    <w:rsid w:val="00365AAB"/>
    <w:rsid w:val="00556D18"/>
    <w:rsid w:val="0065570D"/>
    <w:rsid w:val="006D341B"/>
    <w:rsid w:val="00723956"/>
    <w:rsid w:val="00A920D5"/>
    <w:rsid w:val="00AD65A5"/>
    <w:rsid w:val="00AE2B3D"/>
    <w:rsid w:val="00CD43AE"/>
    <w:rsid w:val="00FC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45BB"/>
  <w15:chartTrackingRefBased/>
  <w15:docId w15:val="{45E13A8F-2D2F-43A5-9495-E69160E7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53881B49332244B1EEDCC1D531C15E" ma:contentTypeVersion="11" ma:contentTypeDescription="Create a new document." ma:contentTypeScope="" ma:versionID="9fbc96e2475c05907b5d0c91da08fe6c">
  <xsd:schema xmlns:xsd="http://www.w3.org/2001/XMLSchema" xmlns:xs="http://www.w3.org/2001/XMLSchema" xmlns:p="http://schemas.microsoft.com/office/2006/metadata/properties" xmlns:ns3="c77a4afa-3f51-4f7c-97c0-80b13c389194" xmlns:ns4="6dad27c8-5bb5-451f-bb6a-c195377cc676" targetNamespace="http://schemas.microsoft.com/office/2006/metadata/properties" ma:root="true" ma:fieldsID="a7a02cc461336b28cf26a917dc55d8fe" ns3:_="" ns4:_="">
    <xsd:import namespace="c77a4afa-3f51-4f7c-97c0-80b13c389194"/>
    <xsd:import namespace="6dad27c8-5bb5-451f-bb6a-c195377cc67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a4afa-3f51-4f7c-97c0-80b13c38919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d27c8-5bb5-451f-bb6a-c195377cc67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05871D9-DAB3-45ED-B65A-9BC23FF2EF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7a4afa-3f51-4f7c-97c0-80b13c389194"/>
    <ds:schemaRef ds:uri="6dad27c8-5bb5-451f-bb6a-c195377cc6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D37539-E56A-4156-BE57-4B18D668E9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152F988-DD26-435C-8E4F-A148698B8D5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Pooya Poolad</dc:creator>
  <cp:keywords/>
  <dc:description/>
  <cp:lastModifiedBy>Kevin Tian</cp:lastModifiedBy>
  <cp:revision>6</cp:revision>
  <dcterms:created xsi:type="dcterms:W3CDTF">2020-03-23T17:02:00Z</dcterms:created>
  <dcterms:modified xsi:type="dcterms:W3CDTF">2020-03-30T03:21:00Z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0x010100D753881B49332244B1EEDCC1D531C15E</vt:lpwstr>
  </property>
</Properties>
</file>