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rFonts w:ascii="Arial" w:hAnsi="Arial"/>
        </w:rPr>
      </w:pPr>
      <w:r>
        <w:rPr>
          <w:rFonts w:ascii="Arial" w:hAnsi="Arial"/>
        </w:rPr>
        <w:t>Informe de plataforma de gestión deportiva -Taller de Integración</w:t>
      </w:r>
    </w:p>
    <w:p>
      <w:pPr>
        <w:pStyle w:val="Heading1"/>
        <w:rPr>
          <w:rFonts w:ascii="Arial" w:hAnsi="Arial"/>
          <w:sz w:val="30"/>
          <w:szCs w:val="30"/>
        </w:rPr>
      </w:pPr>
      <w:bookmarkStart w:id="0" w:name="_ftmhoh6c5ue9"/>
      <w:bookmarkEnd w:id="0"/>
      <w:r>
        <w:rPr>
          <w:rFonts w:ascii="Arial" w:hAnsi="Arial"/>
          <w:sz w:val="30"/>
          <w:szCs w:val="30"/>
        </w:rPr>
        <w:t>Presentación del Grupo</w:t>
      </w:r>
    </w:p>
    <w:p>
      <w:pPr>
        <w:pStyle w:val="Normal"/>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pPr>
        <w:pStyle w:val="Heading2"/>
        <w:rPr>
          <w:rFonts w:ascii="Arial" w:hAnsi="Arial"/>
        </w:rPr>
      </w:pPr>
      <w:bookmarkStart w:id="1" w:name="_jz36e4e43l4u"/>
      <w:bookmarkEnd w:id="1"/>
      <w:r>
        <w:rPr>
          <w:rFonts w:ascii="Arial" w:hAnsi="Arial"/>
        </w:rPr>
        <w:t>Docentes de la Cátedra</w:t>
      </w:r>
    </w:p>
    <w:p>
      <w:pPr>
        <w:pStyle w:val="Normal"/>
        <w:numPr>
          <w:ilvl w:val="0"/>
          <w:numId w:val="2"/>
        </w:numPr>
        <w:rPr>
          <w:rFonts w:ascii="Arial" w:hAnsi="Arial"/>
          <w:sz w:val="24"/>
          <w:szCs w:val="24"/>
        </w:rPr>
      </w:pPr>
      <w:r>
        <w:rPr>
          <w:rFonts w:ascii="Arial" w:hAnsi="Arial"/>
          <w:sz w:val="24"/>
          <w:szCs w:val="24"/>
        </w:rPr>
        <w:t>Mg. Diaz Santiago R.</w:t>
      </w:r>
    </w:p>
    <w:p>
      <w:pPr>
        <w:pStyle w:val="Normal"/>
        <w:numPr>
          <w:ilvl w:val="0"/>
          <w:numId w:val="2"/>
        </w:numPr>
        <w:rPr>
          <w:rFonts w:ascii="Arial" w:hAnsi="Arial"/>
          <w:sz w:val="24"/>
          <w:szCs w:val="24"/>
        </w:rPr>
      </w:pPr>
      <w:r>
        <w:rPr>
          <w:rFonts w:ascii="Arial" w:hAnsi="Arial"/>
          <w:sz w:val="24"/>
          <w:szCs w:val="24"/>
        </w:rPr>
        <w:t>Anl. Rios Nuñez Marcos Elias</w:t>
      </w:r>
    </w:p>
    <w:p>
      <w:pPr>
        <w:pStyle w:val="Normal"/>
        <w:numPr>
          <w:ilvl w:val="0"/>
          <w:numId w:val="2"/>
        </w:numPr>
        <w:rPr>
          <w:rFonts w:ascii="Arial" w:hAnsi="Arial"/>
          <w:sz w:val="24"/>
          <w:szCs w:val="24"/>
        </w:rPr>
      </w:pPr>
      <w:r>
        <w:rPr>
          <w:rFonts w:ascii="Arial" w:hAnsi="Arial"/>
          <w:sz w:val="24"/>
          <w:szCs w:val="24"/>
        </w:rPr>
        <w:t>Lic. Arrejin Martin</w:t>
      </w:r>
    </w:p>
    <w:p>
      <w:pPr>
        <w:pStyle w:val="Heading2"/>
        <w:rPr>
          <w:rFonts w:ascii="Arial" w:hAnsi="Arial"/>
        </w:rPr>
      </w:pPr>
      <w:bookmarkStart w:id="2" w:name="_5gskyn4g8f6l"/>
      <w:bookmarkEnd w:id="2"/>
      <w:r>
        <w:rPr>
          <w:rFonts w:ascii="Arial" w:hAnsi="Arial"/>
        </w:rPr>
        <w:t>Integrante</w:t>
      </w:r>
      <w:r>
        <w:rPr>
          <w:rFonts w:ascii="Arial" w:hAnsi="Arial"/>
        </w:rPr>
        <w:t>s</w:t>
      </w:r>
    </w:p>
    <w:p>
      <w:pPr>
        <w:pStyle w:val="Normal"/>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w:t>
      </w:r>
      <w:r>
        <w:rPr>
          <w:rFonts w:eastAsia="Roboto Mono" w:cs="Roboto Mono" w:ascii="Arial" w:hAnsi="Arial"/>
          <w:color w:val="188038"/>
          <w:sz w:val="24"/>
          <w:szCs w:val="24"/>
        </w:rPr>
        <w:t>bautistabernabe18@hotmail.com</w:t>
      </w:r>
    </w:p>
    <w:p>
      <w:pPr>
        <w:pStyle w:val="Normal"/>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w:t>
      </w:r>
      <w:r>
        <w:rPr>
          <w:rFonts w:eastAsia="Roboto Mono" w:cs="Roboto Mono" w:ascii="Arial" w:hAnsi="Arial"/>
          <w:color w:val="188038"/>
          <w:sz w:val="24"/>
          <w:szCs w:val="24"/>
        </w:rPr>
        <w:t>kevinkamlofky1@gmail.com</w:t>
      </w:r>
    </w:p>
    <w:p>
      <w:pPr>
        <w:pStyle w:val="Normal"/>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w:t>
      </w:r>
      <w:r>
        <w:rPr>
          <w:rFonts w:eastAsia="Roboto Mono" w:cs="Roboto Mono" w:ascii="Arial" w:hAnsi="Arial"/>
          <w:color w:val="188038"/>
          <w:sz w:val="24"/>
          <w:szCs w:val="24"/>
        </w:rPr>
        <w:t>tomasportela2002@gmail.com</w:t>
      </w:r>
    </w:p>
    <w:p>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pPr>
        <w:pStyle w:val="Normal"/>
        <w:rPr>
          <w:rFonts w:ascii="Arial" w:hAnsi="Arial"/>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pPr>
        <w:pStyle w:val="Heading2"/>
        <w:rPr>
          <w:rFonts w:ascii="Arial" w:hAnsi="Arial"/>
        </w:rPr>
      </w:pPr>
      <w:bookmarkStart w:id="4" w:name="_tpdx7zp21ddd"/>
      <w:bookmarkEnd w:id="4"/>
      <w:r>
        <w:rPr>
          <w:rFonts w:ascii="Arial" w:hAnsi="Arial"/>
        </w:rPr>
        <w:t>Caso de Negocio / Idea a Desarrollar</w:t>
      </w:r>
    </w:p>
    <w:p>
      <w:pPr>
        <w:pStyle w:val="Normal"/>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(Promiedos, Sofascore, Livescore) un chatbot conversacional de asistencia y un motor de cálculo probabilístico de resultados en tiempo real.</w:t>
      </w:r>
    </w:p>
    <w:p>
      <w:pPr>
        <w:pStyle w:val="Heading2"/>
        <w:rPr>
          <w:rFonts w:ascii="Arial" w:hAnsi="Arial"/>
        </w:rPr>
      </w:pPr>
      <w:bookmarkStart w:id="5" w:name="_dqh5dhvamvvl"/>
      <w:bookmarkEnd w:id="5"/>
      <w:r>
        <w:rPr>
          <w:rFonts w:ascii="Arial" w:hAnsi="Arial"/>
        </w:rPr>
        <w:t>Procesos Actuales</w:t>
      </w:r>
    </w:p>
    <w:p>
      <w:pPr>
        <w:pStyle w:val="Normal"/>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con herramientas de asistencia mediante chatbot, lo que representa una oportunidad de mejora para facilitar y agilizar el acceso a información relacionada con partidos, competiciones, resultados y otros contenidos relevantes.</w:t>
      </w:r>
    </w:p>
    <w:p>
      <w:pPr>
        <w:pStyle w:val="Normal"/>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pPr>
        <w:pStyle w:val="Heading1"/>
        <w:rPr>
          <w:rFonts w:ascii="Arial" w:hAnsi="Arial"/>
          <w:sz w:val="30"/>
          <w:szCs w:val="30"/>
        </w:rPr>
      </w:pPr>
      <w:bookmarkStart w:id="6" w:name="_57gz1a68msl3"/>
      <w:bookmarkEnd w:id="6"/>
      <w:r>
        <w:rPr>
          <w:rFonts w:ascii="Arial" w:hAnsi="Arial"/>
          <w:sz w:val="30"/>
          <w:szCs w:val="30"/>
        </w:rPr>
        <w:t>Requerimientos</w:t>
      </w:r>
    </w:p>
    <w:p>
      <w:pPr>
        <w:pStyle w:val="Heading2"/>
        <w:rPr>
          <w:rFonts w:ascii="Arial" w:hAnsi="Arial"/>
        </w:rPr>
      </w:pPr>
      <w:bookmarkStart w:id="7" w:name="_jo4ttajobgig"/>
      <w:bookmarkEnd w:id="7"/>
      <w:r>
        <w:rPr>
          <w:rFonts w:ascii="Arial" w:hAnsi="Arial"/>
        </w:rPr>
        <w:t>Requerimientos Funcionales</w:t>
      </w:r>
    </w:p>
    <w:p>
      <w:pPr>
        <w:pStyle w:val="Normal"/>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pPr>
        <w:pStyle w:val="Normal"/>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pPr>
        <w:pStyle w:val="Normal"/>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w:t>
      </w:r>
      <w:r>
        <w:rPr>
          <w:rFonts w:ascii="Arial" w:hAnsi="Arial"/>
          <w:i w:val="false"/>
          <w:iCs w:val="false"/>
          <w:sz w:val="24"/>
          <w:szCs w:val="24"/>
        </w:rPr>
        <w:t>En vivo, Próximos, Finalizados</w:t>
      </w:r>
      <w:r>
        <w:rPr>
          <w:rFonts w:ascii="Arial" w:hAnsi="Arial"/>
          <w:sz w:val="24"/>
          <w:szCs w:val="24"/>
        </w:rPr>
        <w:t>, competiciones o partidos de su equipo favorito. Los partidos en estado "En vivo" actualizarán su resultado sin necesidad de recargar la página.</w:t>
      </w:r>
    </w:p>
    <w:p>
      <w:pPr>
        <w:pStyle w:val="Normal"/>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pPr>
        <w:pStyle w:val="Normal"/>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pPr>
        <w:pStyle w:val="Normal"/>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pPr>
        <w:pStyle w:val="Normal"/>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permitiendo una navegación fluida por día, semana, mes, competición o equipo específico.</w:t>
      </w:r>
    </w:p>
    <w:p>
      <w:pPr>
        <w:pStyle w:val="Normal"/>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pPr>
        <w:pStyle w:val="Normal"/>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pPr>
        <w:pStyle w:val="Normal"/>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pPr>
        <w:pStyle w:val="Normal"/>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pPr>
        <w:pStyle w:val="Normal"/>
        <w:numPr>
          <w:ilvl w:val="0"/>
          <w:numId w:val="5"/>
        </w:numPr>
        <w:rPr>
          <w:rFonts w:ascii="Arial" w:hAnsi="Arial"/>
          <w:sz w:val="24"/>
          <w:szCs w:val="24"/>
        </w:rPr>
      </w:pPr>
      <w:r>
        <w:rPr>
          <w:rFonts w:ascii="Arial" w:hAnsi="Arial"/>
          <w:b/>
          <w:bCs/>
          <w:sz w:val="24"/>
          <w:szCs w:val="24"/>
        </w:rPr>
        <w:t>RF-12 - Chatbot general de asistencia:</w:t>
      </w:r>
      <w:r>
        <w:rPr>
          <w:rFonts w:ascii="Arial" w:hAnsi="Arial"/>
          <w:sz w:val="24"/>
          <w:szCs w:val="24"/>
        </w:rPr>
        <w:t xml:space="preserve"> El sistema integrará un chatbot conversacional que procesará consultas en lenguaje natural sobre el estado actual de los torneos, resultados recientes, historiales y estadísticas de la base de datos local.</w:t>
      </w:r>
    </w:p>
    <w:p>
      <w:pPr>
        <w:pStyle w:val="Normal"/>
        <w:numPr>
          <w:ilvl w:val="0"/>
          <w:numId w:val="5"/>
        </w:numPr>
        <w:rPr>
          <w:rFonts w:ascii="Arial" w:hAnsi="Arial"/>
          <w:sz w:val="24"/>
          <w:szCs w:val="24"/>
        </w:rPr>
      </w:pPr>
      <w:r>
        <w:rPr>
          <w:rFonts w:ascii="Arial" w:hAnsi="Arial"/>
          <w:b/>
          <w:bCs/>
          <w:sz w:val="24"/>
          <w:szCs w:val="24"/>
        </w:rPr>
        <w:t>RF-13 - Cálculo predictivo pre-partido:</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pPr>
        <w:pStyle w:val="Normal"/>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w:t>
      </w:r>
      <w:r>
        <w:rPr>
          <w:rFonts w:ascii="Arial" w:hAnsi="Arial"/>
          <w:sz w:val="24"/>
          <w:szCs w:val="24"/>
        </w:rPr>
        <w:t>actualizando</w:t>
      </w:r>
      <w:r>
        <w:rPr>
          <w:rFonts w:ascii="Arial" w:hAnsi="Arial"/>
          <w:sz w:val="24"/>
          <w:szCs w:val="24"/>
        </w:rPr>
        <w:t xml:space="preserve"> el nuevo valor a los </w:t>
      </w:r>
      <w:r>
        <w:rPr>
          <w:rFonts w:ascii="Arial" w:hAnsi="Arial"/>
          <w:sz w:val="24"/>
          <w:szCs w:val="24"/>
        </w:rPr>
        <w:t>usuarios</w:t>
      </w:r>
      <w:r>
        <w:rPr>
          <w:rFonts w:ascii="Arial" w:hAnsi="Arial"/>
          <w:sz w:val="24"/>
          <w:szCs w:val="24"/>
        </w:rPr>
        <w:t xml:space="preserve"> conectados sin requerir recarga.</w:t>
      </w:r>
    </w:p>
    <w:p>
      <w:pPr>
        <w:pStyle w:val="Normal"/>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pre-partido y en vivo.</w:t>
      </w:r>
    </w:p>
    <w:p>
      <w:pPr>
        <w:pStyle w:val="Normal"/>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i w:val="false"/>
          <w:iCs w:val="false"/>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pPr>
        <w:pStyle w:val="Normal"/>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pPr>
        <w:pStyle w:val="Normal"/>
        <w:numPr>
          <w:ilvl w:val="0"/>
          <w:numId w:val="5"/>
        </w:numPr>
        <w:rPr>
          <w:rFonts w:ascii="Arial" w:hAnsi="Arial"/>
          <w:sz w:val="24"/>
          <w:szCs w:val="24"/>
        </w:rPr>
      </w:pPr>
      <w:r>
        <w:rPr>
          <w:rFonts w:ascii="Arial" w:hAnsi="Arial"/>
          <w:b/>
          <w:bCs/>
          <w:sz w:val="24"/>
          <w:szCs w:val="24"/>
        </w:rPr>
        <w:t>RF-18 - Notificaciones vía Telegram:</w:t>
      </w:r>
      <w:r>
        <w:rPr>
          <w:rFonts w:ascii="Arial" w:hAnsi="Arial"/>
          <w:sz w:val="24"/>
          <w:szCs w:val="24"/>
        </w:rPr>
        <w:t xml:space="preserve"> El sistema permitirá al usuario vincular opcionalmente su cuenta de Telegram mediante un bot oficial.</w:t>
      </w:r>
    </w:p>
    <w:p>
      <w:pPr>
        <w:pStyle w:val="Normal"/>
        <w:numPr>
          <w:ilvl w:val="0"/>
          <w:numId w:val="5"/>
        </w:numPr>
        <w:rPr>
          <w:rFonts w:ascii="Arial" w:hAnsi="Arial"/>
          <w:sz w:val="24"/>
          <w:szCs w:val="24"/>
        </w:rPr>
      </w:pPr>
      <w:r>
        <w:rPr>
          <w:rFonts w:ascii="Arial" w:hAnsi="Arial"/>
          <w:b/>
          <w:bCs/>
          <w:sz w:val="24"/>
          <w:szCs w:val="24"/>
        </w:rPr>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pPr>
        <w:pStyle w:val="Normal"/>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pPr>
        <w:pStyle w:val="Normal"/>
        <w:widowControl w:val="false"/>
        <w:spacing w:lineRule="auto" w:line="276"/>
        <w:rPr>
          <w:rFonts w:ascii="Arial" w:hAnsi="Arial"/>
        </w:rPr>
      </w:pPr>
      <w:r>
        <w:rPr>
          <w:rFonts w:ascii="Arial" w:hAnsi="Arial"/>
        </w:rPr>
      </w:r>
    </w:p>
    <w:p>
      <w:pPr>
        <w:pStyle w:val="Normal"/>
        <w:rPr>
          <w:rFonts w:ascii="Arial" w:hAnsi="Arial"/>
        </w:rPr>
      </w:pPr>
      <w:r>
        <w:rPr>
          <w:rFonts w:ascii="Arial" w:hAnsi="Arial"/>
          <w:b/>
          <w:bCs/>
        </w:rPr>
        <w:t>funcionalidades fuera de alcance:</w:t>
      </w:r>
      <w:r>
        <w:rPr>
          <w:rFonts w:ascii="Arial" w:hAnsi="Arial"/>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chatbot como principales elementos diferenciales de la propuesta.</w:t>
      </w:r>
    </w:p>
    <w:p>
      <w:pPr>
        <w:pStyle w:val="Heading2"/>
        <w:rPr>
          <w:rFonts w:ascii="Arial" w:hAnsi="Arial"/>
        </w:rPr>
      </w:pPr>
      <w:bookmarkStart w:id="8" w:name="_gjhlynyx9fri"/>
      <w:bookmarkEnd w:id="8"/>
      <w:r>
        <w:rPr>
          <w:rFonts w:ascii="Arial" w:hAnsi="Arial"/>
        </w:rPr>
        <w:t>Requerimientos No Funcionales</w:t>
      </w:r>
    </w:p>
    <w:p>
      <w:pPr>
        <w:pStyle w:val="Normal"/>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pPr>
        <w:pStyle w:val="Normal"/>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polling periódico contra una API REST externa de datos deportivos. Ante la detección de un cambio de estado, el backend propagará la actualización a los clientes conectados mediante una conexión persistente.</w:t>
      </w:r>
    </w:p>
    <w:p>
      <w:pPr>
        <w:pStyle w:val="Normal"/>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pPr>
        <w:pStyle w:val="Normal"/>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pPr>
        <w:pStyle w:val="Normal"/>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pPr>
        <w:pStyle w:val="Normal"/>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pPr>
        <w:pStyle w:val="Normal"/>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pPr>
        <w:pStyle w:val="Normal"/>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pPr>
        <w:pStyle w:val="Normal"/>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pPr>
        <w:pStyle w:val="Normal"/>
        <w:numPr>
          <w:ilvl w:val="0"/>
          <w:numId w:val="1"/>
        </w:numPr>
        <w:rPr>
          <w:rFonts w:ascii="Arial" w:hAnsi="Arial"/>
          <w:sz w:val="24"/>
          <w:szCs w:val="24"/>
        </w:rPr>
      </w:pPr>
      <w:r>
        <w:rPr>
          <w:rFonts w:ascii="Arial" w:hAnsi="Arial"/>
          <w:b/>
          <w:bCs/>
          <w:sz w:val="24"/>
          <w:szCs w:val="24"/>
        </w:rPr>
        <w:t>RNF-10 - Consistencia visual:</w:t>
      </w:r>
      <w:r>
        <w:rPr>
          <w:rFonts w:ascii="Arial" w:hAnsi="Arial"/>
          <w:sz w:val="24"/>
          <w:szCs w:val="24"/>
        </w:rPr>
        <w:t xml:space="preserve"> Se mantendrá una identidad visual unificada en toda la aplicación.</w:t>
      </w:r>
    </w:p>
    <w:p>
      <w:pPr>
        <w:pStyle w:val="Normal"/>
        <w:numPr>
          <w:ilvl w:val="0"/>
          <w:numId w:val="1"/>
        </w:numPr>
        <w:rPr>
          <w:rFonts w:ascii="Arial" w:hAnsi="Arial"/>
          <w:sz w:val="24"/>
          <w:szCs w:val="24"/>
        </w:rPr>
      </w:pPr>
      <w:r>
        <w:rPr>
          <w:rFonts w:ascii="Arial" w:hAnsi="Arial"/>
          <w:b/>
          <w:bCs/>
          <w:sz w:val="24"/>
          <w:szCs w:val="24"/>
        </w:rPr>
        <w:t>RNF-11 - Módulo de Copias de Seguridad (Backups):</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pPr>
        <w:pStyle w:val="Normal"/>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pPr>
        <w:pStyle w:val="Normal"/>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pPr>
        <w:pStyle w:val="Normal"/>
        <w:numPr>
          <w:ilvl w:val="0"/>
          <w:numId w:val="1"/>
        </w:numPr>
        <w:rPr>
          <w:rFonts w:ascii="Arial" w:hAnsi="Arial"/>
          <w:sz w:val="24"/>
          <w:szCs w:val="24"/>
        </w:rPr>
      </w:pPr>
      <w:r>
        <w:rPr>
          <w:rFonts w:ascii="Arial" w:hAnsi="Arial"/>
          <w:b/>
          <w:bCs/>
          <w:sz w:val="24"/>
          <w:szCs w:val="24"/>
        </w:rPr>
        <w:t>RNF-14 - Observabilidad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pPr>
        <w:pStyle w:val="Normal"/>
        <w:numPr>
          <w:ilvl w:val="0"/>
          <w:numId w:val="1"/>
        </w:numPr>
        <w:rPr>
          <w:rFonts w:ascii="Arial" w:hAnsi="Arial"/>
          <w:sz w:val="24"/>
          <w:szCs w:val="24"/>
        </w:rPr>
      </w:pPr>
      <w:r>
        <w:rPr>
          <w:rFonts w:ascii="Arial" w:hAnsi="Arial"/>
          <w:b/>
          <w:bCs/>
          <w:sz w:val="24"/>
          <w:szCs w:val="24"/>
        </w:rPr>
        <w:t>RNF-1</w:t>
      </w:r>
      <w:r>
        <w:rPr>
          <w:rFonts w:ascii="Arial" w:hAnsi="Arial"/>
          <w:b/>
          <w:bCs/>
          <w:sz w:val="24"/>
          <w:szCs w:val="24"/>
        </w:rPr>
        <w:t>5</w:t>
      </w:r>
      <w:r>
        <w:rPr>
          <w:rFonts w:ascii="Arial" w:hAnsi="Arial"/>
          <w:b/>
          <w:bCs/>
          <w:sz w:val="24"/>
          <w:szCs w:val="24"/>
        </w:rPr>
        <w:t xml:space="preserve">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pPr>
        <w:pStyle w:val="Heading2"/>
        <w:rPr>
          <w:rFonts w:ascii="Arial" w:hAnsi="Arial"/>
        </w:rPr>
      </w:pPr>
      <w:bookmarkStart w:id="10" w:name="_v2nvi6rabh5m"/>
      <w:bookmarkEnd w:id="10"/>
      <w:r>
        <w:rPr>
          <w:rFonts w:ascii="Arial" w:hAnsi="Arial"/>
        </w:rPr>
        <w:t>Propuesta de Mejora</w:t>
      </w:r>
    </w:p>
    <w:p>
      <w:pPr>
        <w:pStyle w:val="Normal"/>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pPr>
        <w:pStyle w:val="Normal"/>
        <w:widowControl w:val="false"/>
        <w:spacing w:lineRule="auto" w:line="276"/>
        <w:rPr>
          <w:rFonts w:ascii="Arial" w:hAnsi="Arial"/>
        </w:rPr>
      </w:pPr>
      <w:r>
        <w:rPr>
          <w:rFonts w:ascii="Arial" w:hAnsi="Arial"/>
        </w:rPr>
      </w:r>
    </w:p>
    <w:p>
      <w:pPr>
        <w:pStyle w:val="Normal"/>
        <w:rPr>
          <w:rFonts w:ascii="Arial" w:hAnsi="Arial"/>
          <w:sz w:val="24"/>
          <w:szCs w:val="24"/>
        </w:rPr>
      </w:pPr>
      <w:r>
        <w:rPr>
          <w:rFonts w:ascii="Arial" w:hAnsi="Arial"/>
          <w:sz w:val="24"/>
          <w:szCs w:val="24"/>
        </w:rPr>
        <w:t>Las mejoras operativas de los procesos de usuario se estructuran en dos pilares fundamentales: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w:t>
      </w:r>
      <w:r>
        <w:rPr>
          <w:rFonts w:ascii="Arial" w:hAnsi="Arial"/>
          <w:i w:val="false"/>
          <w:iCs w:val="false"/>
          <w:sz w:val="24"/>
          <w:szCs w:val="24"/>
        </w:rPr>
        <w:t>Head-to-Head</w:t>
      </w:r>
      <w:r>
        <w:rPr>
          <w:rFonts w:ascii="Arial" w:hAnsi="Arial"/>
          <w:sz w:val="24"/>
          <w:szCs w:val="24"/>
        </w:rPr>
        <w:t>) y la asistencia de lenguaje natural mediante un chatbot general. Esto optimiza la experiencia de usuario, permitiendo localizar cualquier dato o sección en pocas interacciones desde el menú principal.</w:t>
      </w:r>
    </w:p>
    <w:p>
      <w:pPr>
        <w:pStyle w:val="Normal"/>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pre-partido yactualiza dinámicamente, ante cada evento del juego (como goles, tarjetas rojas o penales), las probabilidades en vivo del encuentro.</w:t>
      </w:r>
    </w:p>
    <w:p>
      <w:pPr>
        <w:pStyle w:val="Heading2"/>
        <w:rPr>
          <w:rFonts w:ascii="Arial" w:hAnsi="Arial"/>
          <w:sz w:val="28"/>
          <w:szCs w:val="28"/>
        </w:rPr>
      </w:pPr>
      <w:bookmarkStart w:id="11" w:name="_gchcwzgs5hf"/>
      <w:bookmarkEnd w:id="11"/>
      <w:r>
        <w:rPr>
          <w:rFonts w:ascii="Arial" w:hAnsi="Arial"/>
          <w:sz w:val="28"/>
          <w:szCs w:val="28"/>
        </w:rPr>
        <w:t>Justificación de las Mejoras</w:t>
      </w:r>
    </w:p>
    <w:p>
      <w:pPr>
        <w:pStyle w:val="Normal"/>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pPr>
        <w:pStyle w:val="Normal"/>
        <w:widowControl w:val="false"/>
        <w:spacing w:lineRule="auto" w:line="276"/>
        <w:rPr>
          <w:rFonts w:ascii="Arial" w:hAnsi="Arial"/>
        </w:rPr>
      </w:pPr>
      <w:r>
        <w:rPr>
          <w:rFonts w:ascii="Arial" w:hAnsi="Arial"/>
        </w:rPr>
      </w:r>
    </w:p>
    <w:p>
      <w:pPr>
        <w:pStyle w:val="Normal"/>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pPr>
        <w:pStyle w:val="Normal"/>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pPr>
        <w:pStyle w:val="Normal"/>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chatbot conectado a los datos propios del sistema reduce el tiempo que le toma a un usuario encontrar información puntual, evitando la navegación manual por múltiples secciones.</w:t>
      </w:r>
    </w:p>
    <w:p>
      <w:pPr>
        <w:pStyle w:val="Heading1"/>
        <w:rPr>
          <w:rFonts w:ascii="Arial" w:hAnsi="Arial"/>
        </w:rPr>
      </w:pPr>
      <w:bookmarkStart w:id="12" w:name="_tz7uumn3r1xb"/>
      <w:bookmarkEnd w:id="12"/>
      <w:r>
        <w:rPr>
          <w:rFonts w:ascii="Arial" w:hAnsi="Arial"/>
        </w:rPr>
        <w:t>Propuesta de Ingeniería de Software</w:t>
      </w:r>
    </w:p>
    <w:p>
      <w:pPr>
        <w:pStyle w:val="Heading2"/>
        <w:rPr>
          <w:rFonts w:ascii="Arial" w:hAnsi="Arial"/>
        </w:rPr>
      </w:pPr>
      <w:bookmarkStart w:id="13" w:name="_5s016q8g5p0j"/>
      <w:bookmarkEnd w:id="13"/>
      <w:r>
        <w:rPr>
          <w:rFonts w:ascii="Arial" w:hAnsi="Arial"/>
        </w:rPr>
        <w:t>Diagrama de Casos de Uso</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758507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731510" cy="7585075"/>
                    </a:xfrm>
                    <a:prstGeom prst="rect">
                      <a:avLst/>
                    </a:prstGeom>
                    <a:noFill/>
                  </pic:spPr>
                </pic:pic>
              </a:graphicData>
            </a:graphic>
          </wp:anchor>
        </w:drawing>
      </w:r>
    </w:p>
    <w:p>
      <w:pPr>
        <w:pStyle w:val="Heading3"/>
        <w:rPr>
          <w:rFonts w:ascii="Arial" w:hAnsi="Arial"/>
          <w:sz w:val="26"/>
          <w:szCs w:val="26"/>
        </w:rPr>
      </w:pPr>
      <w:bookmarkStart w:id="14" w:name="_cy8vr5ix647y"/>
      <w:bookmarkEnd w:id="14"/>
      <w:r>
        <w:rPr>
          <w:rFonts w:ascii="Arial" w:hAnsi="Arial"/>
          <w:sz w:val="26"/>
          <w:szCs w:val="26"/>
        </w:rPr>
        <w:t>Justificación de Casos de Uso Clave</w:t>
      </w:r>
    </w:p>
    <w:p>
      <w:pPr>
        <w:pStyle w:val="Normal"/>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del mismo.</w:t>
      </w:r>
    </w:p>
    <w:p>
      <w:pPr>
        <w:pStyle w:val="Normal"/>
        <w:numPr>
          <w:ilvl w:val="0"/>
          <w:numId w:val="4"/>
        </w:numPr>
        <w:rPr>
          <w:rFonts w:ascii="Arial" w:hAnsi="Arial"/>
          <w:sz w:val="24"/>
          <w:szCs w:val="24"/>
        </w:rPr>
      </w:pPr>
      <w:r>
        <w:rPr>
          <w:rFonts w:ascii="Arial" w:hAnsi="Arial"/>
          <w:b/>
          <w:bCs/>
          <w:sz w:val="24"/>
          <w:szCs w:val="24"/>
        </w:rPr>
        <w:t>Consultar chatbot: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pPr>
        <w:pStyle w:val="Normal"/>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pPr>
        <w:pStyle w:val="Normal"/>
        <w:numPr>
          <w:ilvl w:val="1"/>
          <w:numId w:val="4"/>
        </w:numPr>
        <w:rPr>
          <w:rFonts w:ascii="Arial" w:hAnsi="Arial"/>
          <w:sz w:val="24"/>
          <w:szCs w:val="24"/>
        </w:rPr>
      </w:pPr>
      <w:r>
        <w:rPr>
          <w:rFonts w:ascii="Arial" w:hAnsi="Arial"/>
          <w:sz w:val="24"/>
          <w:szCs w:val="24"/>
        </w:rPr>
        <w:t>Permite validar y calibrar el comportamiento del Motor Probabilístico y el sistema de notificaciones de forma reproducible durante el desarrollo y testing.</w:t>
      </w:r>
    </w:p>
    <w:p>
      <w:pPr>
        <w:pStyle w:val="Normal"/>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pPr>
        <w:pStyle w:val="Normal"/>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pPr>
        <w:pStyle w:val="Heading2"/>
        <w:rPr>
          <w:rFonts w:ascii="Arial" w:hAnsi="Arial"/>
        </w:rPr>
      </w:pPr>
      <w:bookmarkStart w:id="15" w:name="_stvzarbbx8v6"/>
      <w:bookmarkEnd w:id="15"/>
      <w:r>
        <w:rPr>
          <w:rFonts w:ascii="Arial" w:hAnsi="Arial"/>
        </w:rPr>
        <w:t>Diagrama de Clases</w:t>
      </w:r>
    </w:p>
    <w:p>
      <w:pPr>
        <w:pStyle w:val="Normal"/>
        <w:rPr>
          <w:rFonts w:ascii="Arial" w:hAnsi="Arial"/>
        </w:rPr>
      </w:pPr>
      <w:r>
        <w:rPr>
          <w:rFonts w:ascii="Arial" w:hAnsi="Arial"/>
        </w:rPr>
      </w:r>
    </w:p>
    <w:p>
      <w:pPr>
        <w:pStyle w:val="Normal"/>
        <w:rPr>
          <w:rFonts w:ascii="Arial" w:hAnsi="Arial"/>
        </w:rPr>
      </w:pPr>
      <w:r>
        <w:rPr>
          <w:rFonts w:ascii="Arial" w:hAnsi="Arial"/>
        </w:rPr>
        <w:t>(ACA VA EL DIAGRAMA DE CLASES XD)</w:t>
      </w:r>
    </w:p>
    <w:p>
      <w:pPr>
        <w:pStyle w:val="Heading3"/>
        <w:rPr>
          <w:rFonts w:ascii="Arial" w:hAnsi="Arial"/>
          <w:sz w:val="26"/>
          <w:szCs w:val="26"/>
        </w:rPr>
      </w:pPr>
      <w:bookmarkStart w:id="16" w:name="_vjyoo2woccmi"/>
      <w:bookmarkEnd w:id="16"/>
      <w:r>
        <w:rPr>
          <w:rFonts w:ascii="Arial" w:hAnsi="Arial"/>
          <w:sz w:val="26"/>
          <w:szCs w:val="26"/>
        </w:rPr>
        <w:t>Justificación del Diagrama de Clases</w:t>
      </w:r>
    </w:p>
    <w:p>
      <w:pPr>
        <w:pStyle w:val="Normal"/>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7"/>
        </w:numPr>
        <w:rPr>
          <w:rFonts w:ascii="Arial" w:hAnsi="Arial"/>
        </w:rPr>
      </w:pPr>
      <w:r>
        <w:rPr>
          <w:rFonts w:ascii="Arial" w:hAnsi="Arial"/>
          <w:b/>
          <w:bCs/>
          <w:sz w:val="24"/>
          <w:szCs w:val="24"/>
        </w:rPr>
        <w:t>Modelado del Dominio del Negocio:</w:t>
      </w:r>
      <w:r>
        <w:rPr>
          <w:rFonts w:ascii="Arial" w:hAnsi="Arial"/>
          <w:sz w:val="24"/>
          <w:szCs w:val="24"/>
        </w:rPr>
        <w:t xml:space="preserve"> Organiza las entidades centrales de la plataforma </w:t>
      </w:r>
      <w:r>
        <w:rPr>
          <w:rFonts w:ascii="Arial" w:hAnsi="Arial"/>
          <w:sz w:val="24"/>
          <w:szCs w:val="24"/>
        </w:rPr>
        <w:t>(Partido, Equipo, Jugador, Torneo/Liga/Copa)</w:t>
      </w:r>
      <w:r>
        <w:rPr>
          <w:rFonts w:ascii="Arial" w:hAnsi="Arial"/>
          <w:sz w:val="24"/>
          <w:szCs w:val="24"/>
        </w:rPr>
        <w:t>, permitiendo estructurar correctamente las estadísticas históricas y la información que consume el frontend.</w:t>
      </w:r>
    </w:p>
    <w:p>
      <w:pPr>
        <w:pStyle w:val="Normal"/>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(EventoPartido) y la reactividad del MotorProbabilistico para recalcular probabilidades dinámicas (recalcularEnVivo()), soportando directamente los requerimientos funcionales RF-13 a RF-15.</w:t>
      </w:r>
    </w:p>
    <w:p>
      <w:pPr>
        <w:pStyle w:val="Normal"/>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Modela la clase GestorSimulador, la cual permite inyectar o simular eventos de forma controlada. Esto desacopla las pruebas del backend de la dependencia de partidos reales y soporta la validación del motor probabilístico.</w:t>
      </w:r>
    </w:p>
    <w:p>
      <w:pPr>
        <w:pStyle w:val="Normal"/>
        <w:numPr>
          <w:ilvl w:val="0"/>
          <w:numId w:val="7"/>
        </w:numPr>
        <w:rPr>
          <w:rFonts w:ascii="Arial" w:hAnsi="Arial"/>
          <w:sz w:val="24"/>
          <w:szCs w:val="24"/>
        </w:rPr>
      </w:pPr>
      <w:r>
        <w:rPr>
          <w:rFonts w:ascii="Arial" w:hAnsi="Arial"/>
          <w:b/>
          <w:bCs/>
          <w:sz w:val="24"/>
          <w:szCs w:val="24"/>
        </w:rPr>
        <w:t xml:space="preserve">Desacoplamiento e Integraciones Externas: </w:t>
      </w:r>
      <w:r>
        <w:rPr>
          <w:rFonts w:ascii="Arial" w:hAnsi="Arial"/>
          <w:sz w:val="24"/>
          <w:szCs w:val="24"/>
        </w:rPr>
        <w:t xml:space="preserve">Representa los límites con servicios de terceros a través de patrones bien definidos: la clase ClienteLLM para la integración con el chatbot RAG, ClienteAPI para </w:t>
      </w:r>
      <w:r>
        <w:rPr>
          <w:rFonts w:ascii="Arial" w:hAnsi="Arial"/>
          <w:sz w:val="24"/>
          <w:szCs w:val="24"/>
        </w:rPr>
        <w:t>el consumo</w:t>
      </w:r>
      <w:r>
        <w:rPr>
          <w:rFonts w:ascii="Arial" w:hAnsi="Arial"/>
          <w:sz w:val="24"/>
          <w:szCs w:val="24"/>
        </w:rPr>
        <w:t xml:space="preserve"> de datos deportivos externos  y la jerarquía de Notificador / NotificadorTelegram para la transmisión de alertas.</w:t>
      </w:r>
    </w:p>
    <w:p>
      <w:pPr>
        <w:pStyle w:val="Normal"/>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UsuarioRegistrado, Administrador), aislando las capacidades administrativas como la gestión de respaldos (BackupSistema) de la experiencia de los usuarios estándar.</w:t>
      </w:r>
    </w:p>
    <w:p>
      <w:pPr>
        <w:pStyle w:val="Heading2"/>
        <w:rPr>
          <w:rFonts w:ascii="Arial" w:hAnsi="Arial"/>
        </w:rPr>
      </w:pPr>
      <w:bookmarkStart w:id="17" w:name="_i1vepdvfpb6w"/>
      <w:bookmarkEnd w:id="17"/>
      <w:r>
        <w:rPr>
          <w:rFonts w:ascii="Arial" w:hAnsi="Arial"/>
        </w:rPr>
        <w:t>Diagrama de Secuencia (y otros)</w:t>
      </w:r>
    </w:p>
    <w:p>
      <w:pPr>
        <w:pStyle w:val="Normal"/>
        <w:rPr>
          <w:rFonts w:ascii="Arial" w:hAnsi="Arial"/>
        </w:rPr>
      </w:pPr>
      <w:r>
        <w:rPr>
          <w:rFonts w:ascii="Arial" w:hAnsi="Arial"/>
        </w:rPr>
      </w:r>
    </w:p>
    <w:p>
      <w:pPr>
        <w:pStyle w:val="Normal"/>
        <w:rPr>
          <w:rFonts w:ascii="Arial" w:hAnsi="Arial"/>
        </w:rPr>
      </w:pPr>
      <w:r>
        <w:rPr>
          <w:rFonts w:ascii="Arial" w:hAnsi="Arial"/>
        </w:rPr>
        <w:t>(ACA FALTAN 2 DIAGRAMITAS QUE EL BAUTI QUIERE HACER, SECUENCIA DE EL MOTOR PROBABILISTICO, Y UNO DE LA ARQUITECTURA DEL SOFTWARE)</w:t>
      </w:r>
    </w:p>
    <w:p>
      <w:pPr>
        <w:pStyle w:val="Heading2"/>
        <w:rPr>
          <w:rFonts w:ascii="Arial" w:hAnsi="Arial"/>
        </w:rPr>
      </w:pPr>
      <w:bookmarkStart w:id="18" w:name="_2vzmrfpce43y"/>
      <w:bookmarkEnd w:id="18"/>
      <w:r>
        <w:rPr>
          <w:rFonts w:ascii="Arial" w:hAnsi="Arial"/>
        </w:rPr>
        <w:t>Modelo DER (SQL)</w:t>
      </w:r>
    </w:p>
    <w:p>
      <w:pPr>
        <w:pStyle w:val="Normal"/>
        <w:rPr>
          <w:rFonts w:ascii="Arial" w:hAnsi="Arial"/>
        </w:rPr>
      </w:pPr>
      <w:r>
        <w:rPr>
          <w:rFonts w:ascii="Arial" w:hAnsi="Arial"/>
        </w:rPr>
      </w:r>
    </w:p>
    <w:p>
      <w:pPr>
        <w:pStyle w:val="Normal"/>
        <w:rPr>
          <w:rFonts w:ascii="Arial" w:hAnsi="Arial"/>
        </w:rPr>
      </w:pPr>
      <w:r>
        <w:rPr>
          <w:rFonts w:ascii="Arial" w:hAnsi="Arial"/>
        </w:rPr>
        <w:t>(ACA VA EL DER XD)</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Heading1"/>
        <w:rPr>
          <w:rFonts w:ascii="Arial" w:hAnsi="Arial"/>
        </w:rPr>
      </w:pPr>
      <w:r>
        <w:rPr>
          <w:rFonts w:ascii="Arial" w:hAnsi="Arial"/>
        </w:rPr>
        <w:t>Detalle de Módulos</w:t>
      </w:r>
    </w:p>
    <w:tbl>
      <w:tblPr>
        <w:tblStyle w:val="a"/>
        <w:tblpPr w:vertAnchor="text" w:horzAnchor="margin" w:tblpXSpec="center" w:leftFromText="141" w:rightFromText="141" w:tblpY="-88"/>
        <w:tblW w:w="10552" w:type="dxa"/>
        <w:jc w:val="center"/>
        <w:tblInd w:w="0" w:type="dxa"/>
        <w:tblLayout w:type="fixed"/>
        <w:tblCellMar>
          <w:top w:w="0" w:type="dxa"/>
          <w:start w:w="108" w:type="dxa"/>
          <w:bottom w:w="0" w:type="dxa"/>
          <w:end w:w="108" w:type="dxa"/>
        </w:tblCellMar>
        <w:tblLook w:val="0620" w:firstRow="1" w:noVBand="1" w:lastRow="0" w:firstColumn="0" w:lastColumn="0" w:noHBand="1"/>
      </w:tblPr>
      <w:tblGrid>
        <w:gridCol w:w="2638"/>
        <w:gridCol w:w="2638"/>
        <w:gridCol w:w="2638"/>
        <w:gridCol w:w="2638"/>
      </w:tblGrid>
      <w:tr>
        <w:trPr>
          <w:tblHeader w:val="true"/>
          <w:trHeight w:val="293" w:hRule="atLeast"/>
          <w:cnfStyle w:val="100000000000" w:firstRow="1" w:lastRow="0" w:firstColumn="0" w:lastColumn="0" w:oddVBand="0" w:evenVBand="0" w:oddHBand="0" w:evenHBand="0" w:firstRowFirstColumn="0" w:firstRowLastColumn="0" w:lastRowFirstColumn="0" w:lastRowLastColumn="0"/>
        </w:trPr>
        <w:tc>
          <w:tcPr>
            <w:tcW w:w="2638" w:type="dxa"/>
            <w:tcBorders>
              <w:top w:val="single" w:sz="8" w:space="0" w:color="E2E8F0"/>
              <w:bottom w:val="single" w:sz="8" w:space="0" w:color="F1F5F9"/>
            </w:tcBorders>
          </w:tcPr>
          <w:p>
            <w:pPr>
              <w:pStyle w:val="Normal"/>
              <w:rPr/>
            </w:pPr>
            <w:r>
              <w:rPr/>
              <w:t>Módulo</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Funcionalidad Principal</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Requiere Información Previa De</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Caso de Uso Referenciado</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Autenticación y Perfiles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Gestión de usuarios, registros, login y preferencias de equipo.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Ninguno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Iniciar sesión, Registrarse, Gestionar perfil</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Visualización de partidos, tablas de posiciones e historiales H2H.</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Consumo</w:t>
            </w:r>
            <w:r>
              <w:rPr>
                <w:rFonts w:ascii="Arial" w:hAnsi="Arial"/>
                <w:i w:val="false"/>
                <w:iCs w:val="false"/>
              </w:rPr>
              <w:t xml:space="preserve"> de Datos (API)</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Cálculo de probabilidades pre-partido y recálculo dinámico en vivo.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 Ingesta</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 Gestionar simulador</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Chatbot Asistente</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Consultas en lenguaje natural procesadas vía RAG sobre la base local.</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chatbot</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Notificaciones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Envío de alertas dinámicas por eventos de partidos vía Telegram.</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Perfiles /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Recibir notificaciones</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Simulación</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Inyección controlada de eventos deportivos para pruebas y demos.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Gestionar simulador</w:t>
            </w:r>
          </w:p>
        </w:tc>
      </w:tr>
      <w:tr>
        <w:trPr>
          <w:trHeight w:val="1334" w:hRule="atLeast"/>
        </w:trPr>
        <w:tc>
          <w:tcPr>
            <w:tcW w:w="2638" w:type="dxa"/>
            <w:tcBorders>
              <w:top w:val="single" w:sz="8" w:space="0" w:color="F1F5F9"/>
              <w:bottom w:val="single" w:sz="8" w:space="0" w:color="E2E8F0"/>
            </w:tcBorders>
          </w:tcPr>
          <w:p>
            <w:pPr>
              <w:pStyle w:val="Normal"/>
              <w:rPr>
                <w:rFonts w:ascii="Arial" w:hAnsi="Arial"/>
              </w:rPr>
            </w:pPr>
            <w:r>
              <w:rPr>
                <w:rFonts w:ascii="Arial" w:hAnsi="Arial"/>
                <w:b/>
                <w:bCs/>
              </w:rPr>
              <w:t>Módulo de Administración y Auditoría</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Control de respaldos, moderación de usuarios y revisión de reportes.</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Módulo de Autenticación</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Gestionar copias de seguridad, Gestionar reportes</w:t>
            </w:r>
          </w:p>
        </w:tc>
      </w:tr>
    </w:tbl>
    <w:p>
      <w:pPr>
        <w:pStyle w:val="Normal"/>
        <w:rPr>
          <w:rFonts w:ascii="Arial" w:hAnsi="Arial"/>
        </w:rPr>
      </w:pPr>
      <w:r>
        <w:rPr>
          <w:rFonts w:ascii="Arial" w:hAnsi="Arial"/>
        </w:rPr>
      </w:r>
    </w:p>
    <w:p>
      <w:pPr>
        <w:pStyle w:val="Heading1"/>
        <w:rPr>
          <w:rFonts w:ascii="Arial" w:hAnsi="Arial"/>
          <w:sz w:val="28"/>
          <w:szCs w:val="28"/>
        </w:rPr>
      </w:pPr>
      <w:bookmarkStart w:id="19" w:name="_ofuaxydf25li"/>
      <w:bookmarkStart w:id="20" w:name="_hoevbxprcj99"/>
      <w:bookmarkEnd w:id="19"/>
      <w:bookmarkEnd w:id="20"/>
      <w:r>
        <w:rPr>
          <w:rFonts w:ascii="Arial" w:hAnsi="Arial"/>
          <w:sz w:val="28"/>
          <w:szCs w:val="28"/>
        </w:rPr>
        <w:t>Manejo de la Información y Modelado de Datos</w:t>
      </w:r>
    </w:p>
    <w:p>
      <w:pPr>
        <w:pStyle w:val="Heading2"/>
        <w:rPr>
          <w:rFonts w:ascii="Arial" w:hAnsi="Arial"/>
        </w:rPr>
      </w:pPr>
      <w:bookmarkStart w:id="21" w:name="_sivqzyhx2rz2"/>
      <w:bookmarkEnd w:id="21"/>
      <w:r>
        <w:rPr>
          <w:rFonts w:ascii="Arial" w:hAnsi="Arial"/>
        </w:rPr>
        <w:t>Elección de Tecnología (SQL)</w:t>
      </w:r>
    </w:p>
    <w:p>
      <w:pPr>
        <w:pStyle w:val="Normal"/>
        <w:rPr>
          <w:rFonts w:ascii="Arial" w:hAnsi="Arial"/>
          <w:sz w:val="24"/>
          <w:szCs w:val="24"/>
        </w:rPr>
      </w:pPr>
      <w:r>
        <w:rPr>
          <w:rFonts w:ascii="Arial" w:hAnsi="Arial"/>
          <w:sz w:val="24"/>
          <w:szCs w:val="24"/>
        </w:rPr>
        <w:t>Se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pPr>
        <w:pStyle w:val="Heading2"/>
        <w:rPr>
          <w:rFonts w:ascii="Arial" w:hAnsi="Arial"/>
        </w:rPr>
      </w:pPr>
      <w:bookmarkStart w:id="22" w:name="_e4fn3a6p3z4u"/>
      <w:bookmarkStart w:id="23" w:name="_7wqufnc49lbk"/>
      <w:bookmarkEnd w:id="22"/>
      <w:bookmarkEnd w:id="23"/>
      <w:r>
        <w:rPr>
          <w:rFonts w:ascii="Arial" w:hAnsi="Arial"/>
        </w:rPr>
        <w:t>Diagrama de Modelado de Datos</w:t>
      </w:r>
    </w:p>
    <w:p>
      <w:pPr>
        <w:pStyle w:val="Normal"/>
        <w:rPr>
          <w:rFonts w:ascii="Arial" w:hAnsi="Arial"/>
        </w:rPr>
      </w:pPr>
      <w:r>
        <w:rPr>
          <w:rFonts w:ascii="Arial" w:hAnsi="Arial"/>
        </w:rPr>
        <w:t>(NOS FALTA EL MER).</w:t>
      </w:r>
    </w:p>
    <w:p>
      <w:pPr>
        <w:pStyle w:val="Heading1"/>
        <w:rPr>
          <w:rFonts w:ascii="Arial" w:hAnsi="Arial"/>
          <w:sz w:val="28"/>
          <w:szCs w:val="28"/>
        </w:rPr>
      </w:pPr>
      <w:r>
        <w:rPr>
          <w:rFonts w:ascii="Arial" w:hAnsi="Arial"/>
          <w:sz w:val="28"/>
          <w:szCs w:val="28"/>
        </w:rPr>
        <w:t>Esquema de Colaboración con la Institución</w:t>
      </w:r>
    </w:p>
    <w:p>
      <w:pPr>
        <w:pStyle w:val="Normal"/>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feedback continuo con la cátedra para validar y ajustar los requerimientos dinámicamente a lo largo del desarrollo.</w:t>
      </w:r>
    </w:p>
    <w:p>
      <w:pPr>
        <w:pStyle w:val="Heading1"/>
        <w:rPr>
          <w:rFonts w:ascii="Arial" w:hAnsi="Arial"/>
          <w:sz w:val="28"/>
          <w:szCs w:val="28"/>
        </w:rPr>
      </w:pPr>
      <w:bookmarkStart w:id="24" w:name="_ibjw30rvy8as"/>
      <w:bookmarkEnd w:id="24"/>
      <w:r>
        <w:rPr>
          <w:rFonts w:ascii="Arial" w:hAnsi="Arial"/>
          <w:sz w:val="28"/>
          <w:szCs w:val="28"/>
        </w:rPr>
        <w:t>Plan de Trabajo en Grupo y Responsabilidades</w:t>
      </w:r>
    </w:p>
    <w:p>
      <w:pPr>
        <w:pStyle w:val="Heading2"/>
        <w:rPr>
          <w:rFonts w:ascii="Arial" w:hAnsi="Arial"/>
          <w:sz w:val="26"/>
          <w:szCs w:val="26"/>
        </w:rPr>
      </w:pPr>
      <w:bookmarkStart w:id="25" w:name="_pvvtzyjkyh52"/>
      <w:bookmarkEnd w:id="25"/>
      <w:r>
        <w:rPr>
          <w:rFonts w:ascii="Arial" w:hAnsi="Arial"/>
          <w:sz w:val="26"/>
          <w:szCs w:val="26"/>
        </w:rPr>
        <w:t>Metodología de Trabajo</w:t>
      </w:r>
    </w:p>
    <w:p>
      <w:pPr>
        <w:pStyle w:val="Normal"/>
        <w:rPr>
          <w:rFonts w:ascii="Arial" w:hAnsi="Arial"/>
        </w:rPr>
      </w:pPr>
      <w:r>
        <w:rPr>
          <w:rFonts w:ascii="Arial" w:hAnsi="Arial"/>
        </w:rPr>
        <w:t>S</w:t>
      </w:r>
      <w:r>
        <w:rPr>
          <w:rFonts w:ascii="Arial" w:hAnsi="Arial"/>
          <w:sz w:val="24"/>
          <w:szCs w:val="24"/>
        </w:rPr>
        <w:t>e utilizará una metodología ágil (Scrum/Kanban) adaptada con sprints de 2 semanas, organizando tareas en tableros de seguimiento para asegurar entregas continuas y revisión constante de avances.</w:t>
      </w:r>
    </w:p>
    <w:p>
      <w:pPr>
        <w:pStyle w:val="Heading2"/>
        <w:rPr>
          <w:rFonts w:ascii="Arial" w:hAnsi="Arial"/>
        </w:rPr>
      </w:pPr>
      <w:bookmarkStart w:id="26" w:name="_g3k11l739hdh"/>
      <w:bookmarkEnd w:id="26"/>
      <w:r>
        <w:rPr>
          <w:rFonts w:ascii="Arial" w:hAnsi="Arial"/>
        </w:rPr>
        <w:t>Distribución de Responsabilidades</w:t>
      </w:r>
    </w:p>
    <w:tbl>
      <w:tblPr>
        <w:tblStyle w:val="a0"/>
        <w:tblW w:w="9573"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3191"/>
        <w:gridCol w:w="3191"/>
        <w:gridCol w:w="3191"/>
      </w:tblGrid>
      <w:tr>
        <w:trPr>
          <w:tblHeader w:val="true"/>
          <w:trHeight w:val="313" w:hRule="atLeast"/>
          <w:cnfStyle w:val="100000000000" w:firstRow="1" w:lastRow="0" w:firstColumn="0" w:lastColumn="0" w:oddVBand="0" w:evenVBand="0" w:oddHBand="0" w:evenHBand="0" w:firstRowFirstColumn="0" w:firstRowLastColumn="0" w:lastRowFirstColumn="0" w:lastRowLastColumn="0"/>
        </w:trPr>
        <w:tc>
          <w:tcPr>
            <w:tcW w:w="3191" w:type="dxa"/>
            <w:tcBorders>
              <w:top w:val="single" w:sz="8" w:space="0" w:color="E2E8F0"/>
              <w:bottom w:val="single" w:sz="8" w:space="0" w:color="F1F5F9"/>
            </w:tcBorders>
          </w:tcPr>
          <w:p>
            <w:pPr>
              <w:pStyle w:val="Normal"/>
              <w:rPr>
                <w:rFonts w:ascii="Arial" w:hAnsi="Arial"/>
              </w:rPr>
            </w:pPr>
            <w:r>
              <w:rPr>
                <w:rFonts w:ascii="Arial" w:hAnsi="Arial"/>
              </w:rPr>
              <w:t>Integrante</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Rol Principal</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Responsabilidades Principales</w:t>
            </w:r>
          </w:p>
        </w:tc>
      </w:tr>
      <w:tr>
        <w:trPr>
          <w:trHeight w:val="1370" w:hRule="atLeast"/>
        </w:trPr>
        <w:tc>
          <w:tcPr>
            <w:tcW w:w="3191" w:type="dxa"/>
            <w:tcBorders>
              <w:top w:val="single" w:sz="8" w:space="0" w:color="F1F5F9"/>
              <w:bottom w:val="single" w:sz="8" w:space="0" w:color="F1F5F9"/>
            </w:tcBorders>
          </w:tcPr>
          <w:p>
            <w:pPr>
              <w:pStyle w:val="Normal"/>
              <w:rPr>
                <w:rFonts w:ascii="Arial" w:hAnsi="Arial"/>
              </w:rPr>
            </w:pPr>
            <w:r>
              <w:rPr>
                <w:rFonts w:ascii="Arial" w:hAnsi="Arial"/>
                <w:b/>
                <w:bCs/>
              </w:rPr>
              <w:t>Bautista Bernabè</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r>
      <w:tr>
        <w:trPr>
          <w:trHeight w:val="1381" w:hRule="atLeast"/>
        </w:trPr>
        <w:tc>
          <w:tcPr>
            <w:tcW w:w="3191" w:type="dxa"/>
            <w:tcBorders>
              <w:top w:val="single" w:sz="8" w:space="0" w:color="F1F5F9"/>
              <w:bottom w:val="single" w:sz="8" w:space="0" w:color="F1F5F9"/>
            </w:tcBorders>
          </w:tcPr>
          <w:p>
            <w:pPr>
              <w:pStyle w:val="Normal"/>
              <w:rPr>
                <w:rFonts w:ascii="Arial" w:hAnsi="Arial"/>
              </w:rPr>
            </w:pPr>
            <w:r>
              <w:rPr>
                <w:rFonts w:ascii="Arial" w:hAnsi="Arial"/>
                <w:b/>
                <w:bCs/>
              </w:rPr>
              <w:t>Kevin Kamlofky</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r>
      <w:tr>
        <w:trPr>
          <w:trHeight w:val="1381" w:hRule="atLeast"/>
        </w:trPr>
        <w:tc>
          <w:tcPr>
            <w:tcW w:w="3191" w:type="dxa"/>
            <w:tcBorders>
              <w:top w:val="single" w:sz="8" w:space="0" w:color="F1F5F9"/>
              <w:bottom w:val="single" w:sz="8" w:space="0" w:color="E2E8F0"/>
            </w:tcBorders>
          </w:tcPr>
          <w:p>
            <w:pPr>
              <w:pStyle w:val="Normal"/>
              <w:rPr>
                <w:rFonts w:ascii="Arial" w:hAnsi="Arial"/>
              </w:rPr>
            </w:pPr>
            <w:r>
              <w:rPr>
                <w:rFonts w:ascii="Arial" w:hAnsi="Arial"/>
                <w:b/>
                <w:bCs/>
              </w:rPr>
              <w:t>Tomas Portela</w:t>
            </w:r>
          </w:p>
        </w:tc>
        <w:tc>
          <w:tcPr>
            <w:tcW w:w="3191" w:type="dxa"/>
            <w:tcBorders>
              <w:top w:val="single" w:sz="8" w:space="0" w:color="F1F5F9"/>
              <w:bottom w:val="single" w:sz="8" w:space="0" w:color="E2E8F0"/>
            </w:tcBorders>
          </w:tcPr>
          <w:p>
            <w:pPr>
              <w:pStyle w:val="Normal"/>
              <w:rPr>
                <w:rFonts w:ascii="Arial" w:hAnsi="Arial"/>
              </w:rPr>
            </w:pPr>
            <w:r>
              <w:rPr>
                <w:rFonts w:ascii="Arial" w:hAnsi="Arial"/>
              </w:rPr>
              <w:t>¿=</w:t>
            </w:r>
          </w:p>
        </w:tc>
        <w:tc>
          <w:tcPr>
            <w:tcW w:w="3191" w:type="dxa"/>
            <w:tcBorders>
              <w:top w:val="single" w:sz="8" w:space="0" w:color="F1F5F9"/>
              <w:bottom w:val="single" w:sz="8" w:space="0" w:color="E2E8F0"/>
            </w:tcBorders>
          </w:tcPr>
          <w:p>
            <w:pPr>
              <w:pStyle w:val="Normal"/>
              <w:rPr>
                <w:rFonts w:ascii="Arial" w:hAnsi="Arial"/>
              </w:rPr>
            </w:pPr>
            <w:r>
              <w:rPr>
                <w:rFonts w:ascii="Arial" w:hAnsi="Arial"/>
              </w:rPr>
              <w:t>¿</w:t>
            </w:r>
          </w:p>
        </w:tc>
      </w:tr>
    </w:tbl>
    <w:p>
      <w:pPr>
        <w:pStyle w:val="Heading2"/>
        <w:rPr>
          <w:rFonts w:ascii="Arial" w:hAnsi="Arial"/>
        </w:rPr>
      </w:pPr>
      <w:bookmarkStart w:id="27" w:name="_2tjcbkqx869v"/>
      <w:bookmarkEnd w:id="27"/>
      <w:r>
        <w:rPr>
          <w:rFonts w:ascii="Arial" w:hAnsi="Arial"/>
        </w:rPr>
        <w:t>Diagrama de Gantt Tentativo</w:t>
      </w:r>
    </w:p>
    <w:tbl>
      <w:tblPr>
        <w:tblStyle w:val="a1"/>
        <w:tblW w:w="9648"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2412"/>
        <w:gridCol w:w="2412"/>
        <w:gridCol w:w="2412"/>
        <w:gridCol w:w="2412"/>
      </w:tblGrid>
      <w:tr>
        <w:trPr>
          <w:tblHeader w:val="true"/>
          <w:trHeight w:val="273" w:hRule="atLeast"/>
          <w:cnfStyle w:val="100000000000" w:firstRow="1" w:lastRow="0" w:firstColumn="0" w:lastColumn="0" w:oddVBand="0" w:evenVBand="0" w:oddHBand="0" w:evenHBand="0" w:firstRowFirstColumn="0" w:firstRowLastColumn="0" w:lastRowFirstColumn="0" w:lastRowLastColumn="0"/>
        </w:trPr>
        <w:tc>
          <w:tcPr>
            <w:tcW w:w="2412" w:type="dxa"/>
            <w:tcBorders>
              <w:top w:val="single" w:sz="8" w:space="0" w:color="E2E8F0"/>
              <w:bottom w:val="single" w:sz="8" w:space="0" w:color="F1F5F9"/>
            </w:tcBorders>
          </w:tcPr>
          <w:p>
            <w:pPr>
              <w:pStyle w:val="Normal"/>
              <w:rPr>
                <w:rFonts w:ascii="Arial" w:hAnsi="Arial"/>
              </w:rPr>
            </w:pPr>
            <w:r>
              <w:rPr>
                <w:rFonts w:ascii="Arial" w:hAnsi="Arial"/>
              </w:rPr>
              <w:t>Fase</w:t>
            </w:r>
          </w:p>
        </w:tc>
        <w:tc>
          <w:tcPr>
            <w:tcW w:w="2412" w:type="dxa"/>
            <w:tcBorders>
              <w:top w:val="single" w:sz="8" w:space="0" w:color="E2E8F0"/>
              <w:bottom w:val="single" w:sz="8" w:space="0" w:color="F1F5F9"/>
            </w:tcBorders>
          </w:tcPr>
          <w:p>
            <w:pPr>
              <w:pStyle w:val="Normal"/>
              <w:rPr>
                <w:rFonts w:ascii="Arial" w:hAnsi="Arial"/>
              </w:rPr>
            </w:pPr>
            <w:r>
              <w:rPr>
                <w:rFonts w:ascii="Arial" w:hAnsi="Arial"/>
              </w:rPr>
              <w:t>Nombre de la Fase</w:t>
            </w:r>
          </w:p>
        </w:tc>
        <w:tc>
          <w:tcPr>
            <w:tcW w:w="2412" w:type="dxa"/>
            <w:tcBorders>
              <w:top w:val="single" w:sz="8" w:space="0" w:color="E2E8F0"/>
              <w:bottom w:val="single" w:sz="8" w:space="0" w:color="F1F5F9"/>
            </w:tcBorders>
          </w:tcPr>
          <w:p>
            <w:pPr>
              <w:pStyle w:val="Normal"/>
              <w:rPr>
                <w:rFonts w:ascii="Arial" w:hAnsi="Arial"/>
              </w:rPr>
            </w:pPr>
            <w:r>
              <w:rPr>
                <w:rFonts w:ascii="Arial" w:hAnsi="Arial"/>
              </w:rPr>
              <w:t>Fecha Inicio</w:t>
            </w:r>
          </w:p>
        </w:tc>
        <w:tc>
          <w:tcPr>
            <w:tcW w:w="2412" w:type="dxa"/>
            <w:tcBorders>
              <w:top w:val="single" w:sz="8" w:space="0" w:color="E2E8F0"/>
              <w:bottom w:val="single" w:sz="8" w:space="0" w:color="F1F5F9"/>
            </w:tcBorders>
          </w:tcPr>
          <w:p>
            <w:pPr>
              <w:pStyle w:val="Normal"/>
              <w:rPr>
                <w:rFonts w:ascii="Arial" w:hAnsi="Arial"/>
              </w:rPr>
            </w:pPr>
            <w:r>
              <w:rPr>
                <w:rFonts w:ascii="Arial" w:hAnsi="Arial"/>
              </w:rPr>
              <w:t>Fecha Fin</w:t>
            </w:r>
          </w:p>
        </w:tc>
      </w:tr>
      <w:tr>
        <w:trPr>
          <w:trHeight w:val="902"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1</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Levantamiento de Requerimientos y Diseño Arquitectónico</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598"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2</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Desarrollo del Núcleo Backend y Base de Datos</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598"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3</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Motor Probabilístico e Integración de API Externa</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598"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4</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Desarrollo Frontend e Integración Chatbot RAG</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608" w:hRule="atLeast"/>
        </w:trPr>
        <w:tc>
          <w:tcPr>
            <w:tcW w:w="2412" w:type="dxa"/>
            <w:tcBorders>
              <w:top w:val="single" w:sz="8" w:space="0" w:color="F1F5F9"/>
              <w:bottom w:val="single" w:sz="8" w:space="0" w:color="E2E8F0"/>
            </w:tcBorders>
          </w:tcPr>
          <w:p>
            <w:pPr>
              <w:pStyle w:val="Normal"/>
              <w:rPr>
                <w:rFonts w:ascii="Arial" w:hAnsi="Arial"/>
              </w:rPr>
            </w:pPr>
            <w:r>
              <w:rPr>
                <w:rFonts w:ascii="Arial" w:hAnsi="Arial"/>
                <w:b/>
                <w:bCs/>
              </w:rPr>
              <w:t>Fase 5</w:t>
            </w:r>
          </w:p>
        </w:tc>
        <w:tc>
          <w:tcPr>
            <w:tcW w:w="2412" w:type="dxa"/>
            <w:tcBorders>
              <w:top w:val="single" w:sz="8" w:space="0" w:color="F1F5F9"/>
              <w:bottom w:val="single" w:sz="8" w:space="0" w:color="E2E8F0"/>
            </w:tcBorders>
          </w:tcPr>
          <w:p>
            <w:pPr>
              <w:pStyle w:val="Normal"/>
              <w:rPr>
                <w:rFonts w:ascii="Arial" w:hAnsi="Arial"/>
              </w:rPr>
            </w:pPr>
            <w:r>
              <w:rPr>
                <w:rFonts w:ascii="Arial" w:hAnsi="Arial"/>
              </w:rPr>
              <w:t>Pruebas, Módulo de Simulación y Despliegue</w:t>
            </w:r>
          </w:p>
        </w:tc>
        <w:tc>
          <w:tcPr>
            <w:tcW w:w="2412" w:type="dxa"/>
            <w:tcBorders>
              <w:top w:val="single" w:sz="8" w:space="0" w:color="F1F5F9"/>
              <w:bottom w:val="single" w:sz="8" w:space="0" w:color="E2E8F0"/>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E2E8F0"/>
            </w:tcBorders>
          </w:tcPr>
          <w:p>
            <w:pPr>
              <w:pStyle w:val="Normal"/>
              <w:rPr>
                <w:rFonts w:ascii="Arial" w:hAnsi="Arial"/>
              </w:rPr>
            </w:pPr>
            <w:r>
              <w:rPr>
                <w:rFonts w:ascii="Arial" w:hAnsi="Arial"/>
                <w:color w:val="000000"/>
              </w:rPr>
              <w:t>Date</w:t>
            </w:r>
          </w:p>
        </w:tc>
      </w:tr>
    </w:tbl>
    <w:p>
      <w:pPr>
        <w:pStyle w:val="Normal"/>
        <w:rPr>
          <w:rFonts w:ascii="Arial" w:hAnsi="Arial"/>
        </w:rPr>
      </w:pPr>
      <w:r>
        <w:rPr>
          <w:rFonts w:ascii="Arial" w:hAnsi="Arial"/>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Liberation Sans">
    <w:altName w:val="Arial"/>
    <w:charset w:val="01"/>
    <w:family w:val="swiss"/>
    <w:pitch w:val="variable"/>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4">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5">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6">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7">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75"/>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334155"/>
        <w:sz w:val="22"/>
        <w:szCs w:val="22"/>
        <w:lang w:val="es-E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36" w:before="0" w:after="0"/>
      <w:jc w:val="start"/>
    </w:pPr>
    <w:rPr>
      <w:rFonts w:ascii="Inter" w:hAnsi="Inter" w:eastAsia="Inter" w:cs="Inter"/>
      <w:color w:val="334155"/>
      <w:kern w:val="0"/>
      <w:sz w:val="22"/>
      <w:szCs w:val="22"/>
      <w:lang w:val="es-ES" w:eastAsia="es-AR" w:bidi="ar-SA"/>
    </w:rPr>
  </w:style>
  <w:style w:type="paragraph" w:styleId="Heading1">
    <w:name w:val="heading 1"/>
    <w:basedOn w:val="Normal"/>
    <w:next w:val="Normal"/>
    <w:uiPriority w:val="9"/>
    <w:qFormat/>
    <w:pPr>
      <w:keepNext w:val="true"/>
      <w:keepLines/>
      <w:spacing w:lineRule="auto" w:line="288" w:before="480" w:after="120"/>
      <w:outlineLvl w:val="0"/>
    </w:pPr>
    <w:rPr>
      <w:b/>
      <w:bCs/>
      <w:color w:val="1E293B"/>
      <w:sz w:val="36"/>
      <w:szCs w:val="36"/>
    </w:rPr>
  </w:style>
  <w:style w:type="paragraph" w:styleId="Heading2">
    <w:name w:val="heading 2"/>
    <w:basedOn w:val="Normal"/>
    <w:next w:val="Normal"/>
    <w:uiPriority w:val="9"/>
    <w:unhideWhenUsed/>
    <w:qFormat/>
    <w:pPr>
      <w:keepNext w:val="true"/>
      <w:keepLines/>
      <w:spacing w:lineRule="auto" w:line="300" w:before="360" w:after="80"/>
      <w:outlineLvl w:val="1"/>
    </w:pPr>
    <w:rPr>
      <w:b/>
      <w:bCs/>
      <w:color w:val="0EA5E9"/>
      <w:sz w:val="28"/>
      <w:szCs w:val="28"/>
    </w:rPr>
  </w:style>
  <w:style w:type="paragraph" w:styleId="Heading3">
    <w:name w:val="heading 3"/>
    <w:basedOn w:val="Normal"/>
    <w:next w:val="Normal"/>
    <w:uiPriority w:val="9"/>
    <w:unhideWhenUsed/>
    <w:qFormat/>
    <w:pPr>
      <w:keepNext w:val="true"/>
      <w:keepLines/>
      <w:spacing w:lineRule="auto" w:line="300" w:before="280" w:after="80"/>
      <w:outlineLvl w:val="2"/>
    </w:pPr>
    <w:rPr>
      <w:b/>
      <w:bCs/>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rPr/>
  </w:style>
  <w:style w:type="character" w:styleId="Hyperlink">
    <w:name w:val="Hyperlink"/>
    <w:rPr>
      <w:color w:val="000080"/>
      <w:u w:val="single"/>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Title">
    <w:name w:val="Title"/>
    <w:basedOn w:val="Normal"/>
    <w:next w:val="Normal"/>
    <w:uiPriority w:val="10"/>
    <w:qFormat/>
    <w:pPr>
      <w:keepNext w:val="true"/>
      <w:keepLines/>
      <w:spacing w:lineRule="auto" w:line="276" w:before="480" w:after="120"/>
    </w:pPr>
    <w:rPr>
      <w:b/>
      <w:bCs/>
      <w:color w:val="0F172A"/>
      <w:sz w:val="48"/>
      <w:szCs w:val="48"/>
    </w:rPr>
  </w:style>
  <w:style w:type="paragraph" w:styleId="Subtitle">
    <w:name w:val="Subtitle"/>
    <w:basedOn w:val="Normal"/>
    <w:next w:val="Normal"/>
    <w:uiPriority w:val="11"/>
    <w:qFormat/>
    <w:pPr>
      <w:keepNext w:val="true"/>
      <w:keepLines/>
      <w:spacing w:lineRule="auto" w:line="300" w:before="360" w:after="80"/>
    </w:pPr>
    <w:rPr>
      <w:color w:val="64748B"/>
      <w:sz w:val="26"/>
      <w:szCs w:val="26"/>
    </w:rPr>
  </w:style>
  <w:style w:type="paragraph" w:styleId="Contenidodelmarcouser">
    <w:name w:val="Contenido del marco (user)"/>
    <w:basedOn w:val="Normal"/>
    <w:pPr/>
    <w:rPr/>
  </w:style>
  <w:style w:type="paragraph" w:styleId="Contenidodelmarco">
    <w:name w:val="Contenido del marco"/>
    <w:basedOn w:val="Normal"/>
    <w:pPr/>
    <w:rPr/>
  </w:style>
  <w:style w:type="numbering" w:styleId="Ningunalistauser" w:default="1">
    <w:name w:val="Ninguna lista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86</TotalTime>
  <Application>LibreOffice/26.8.0.3$Windows_X86_64 LibreOffice_project/bce0998afefdbc355585ca324285661a2170ba77</Application>
  <AppVersion>15.0000</AppVersion>
  <Pages>12</Pages>
  <Words>2498</Words>
  <Characters>14686</Characters>
  <CharactersWithSpaces>16956</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2026-10-05T20:06:00Z</dcterms:created>
  <dc:creator/>
  <dc:description/>
  <dc:language>es-ES</dc:language>
  <cp:lastModifiedBy/>
  <dcterms:modified xsi:type="dcterms:W3CDTF">2026-10-07T12:50:28Z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