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Inter" w:cs="Inter" w:eastAsia="Inter" w:hAnsi="Inter"/>
          <w:b w:val="1"/>
          <w:sz w:val="36"/>
          <w:szCs w:val="36"/>
        </w:rPr>
      </w:pPr>
      <w:bookmarkStart w:colFirst="0" w:colLast="0" w:name="_dpm8jqjb80nv" w:id="0"/>
      <w:bookmarkEnd w:id="0"/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Petunjuk Instalasi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Github: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https://github.com/kevinkatsura/huawei-technical-test-I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Secara umum, ketiga modul yang dikerjakan (pengembangan-backend, automation-testing, data-processing) hanya membutuhkan docker di dalam sistem anda. Untuk kebutuhan packages lainnya telah difasilitasi melalui script docker/shell. Dengan begitu, anda perlu meng-install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docker</w:t>
        </w:r>
      </w:hyperlink>
      <w:r w:rsidDel="00000000" w:rsidR="00000000" w:rsidRPr="00000000">
        <w:rPr>
          <w:rtl w:val="0"/>
        </w:rPr>
        <w:t xml:space="preserve"> terlebih dahulu. Selain itu, anda perlu menyediakan internet untuk mengunduh beberapa packages yang dibutuhkan (python, mysql, mongodb, etc). Setelah itu, untuk menjalankan masing-masing modul, dilakukan langkah sebagai berikut.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Anda perlu melakukan cloning repository di atas ke lokal, dan menjalankan masing-masing perintah untuk setiap modul.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Pengembangan-backend</w:t>
      </w:r>
    </w:p>
    <w:p w:rsidR="00000000" w:rsidDel="00000000" w:rsidP="00000000" w:rsidRDefault="00000000" w:rsidRPr="00000000" w14:paraId="0000000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Fitur dari backend yang diimplementasi merupakan sistem pencatat pengeluaran yang sangat sederhana. Berikut langkah instalasi.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cd huawei-technical-test-I/pengembangan-backend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chmod +x run.sh &amp;&amp; ./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run.sh</w:t>
        </w:r>
      </w:hyperlink>
      <w:r w:rsidDel="00000000" w:rsidR="00000000" w:rsidRPr="00000000">
        <w:rPr>
          <w:rtl w:val="0"/>
        </w:rPr>
        <w:t xml:space="preserve"> (opsi lain dengan ‘docker-compose up --build‘)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Buka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http://localhost:5556/api-docs/</w:t>
        </w:r>
      </w:hyperlink>
      <w:r w:rsidDel="00000000" w:rsidR="00000000" w:rsidRPr="00000000">
        <w:rPr>
          <w:rtl w:val="0"/>
        </w:rPr>
        <w:t xml:space="preserve"> dan uji APIs menggunakan Swagger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automation-testing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cd huawei-technical-test-I/automation-testing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mkdir -p ./output/home/cron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chmod +x run.sh &amp;&amp; ./run.sh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chmod +x stop.sh &amp;&amp; ./stop.sh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data-processing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cd huawei-technical-test-I/data-processing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chmod +x run-server.sh &amp;&amp; ./run-server.sh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chmod +x test-queries.sh &amp;&amp; ./test-queries.sh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chmod +x stop-server.sh &amp;&amp; ./stop-server.sh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Catatan tambahan: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Error yang muncul pada instalasi data-processing, tahap ke-2, dapat diabaikan (</w:t>
      </w:r>
      <w:r w:rsidDel="00000000" w:rsidR="00000000" w:rsidRPr="00000000">
        <w:rPr>
          <w:i w:val="1"/>
          <w:sz w:val="16"/>
          <w:szCs w:val="16"/>
          <w:rtl w:val="0"/>
        </w:rPr>
        <w:t xml:space="preserve">`ERROR 2002 (HY000): Can't connect to local MySQL server through socket '/var/run/mysqld/mysqld.sock'`</w:t>
      </w:r>
      <w:r w:rsidDel="00000000" w:rsidR="00000000" w:rsidRPr="00000000">
        <w:rPr>
          <w:rtl w:val="0"/>
        </w:rPr>
        <w:t xml:space="preserve">). Pesan error tersebut tidak berdampak langsung dan hanya pesan tambahan dari eksekusi perintah opsional.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Pada data-processing, test_script.py tidak menyediakan atau menangani eksekusi pengujian berulang karena berisi query untuk melakukan insert. Oleh karena itu, silakan jalankan kembali dengan mengeksekusi ./stop-server.sh terlebih dahulu, lalu ulangi langkah ketiga: jalankan run-server.sh dan test-queries.sh.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rFonts w:ascii="Inter Medium" w:cs="Inter Medium" w:eastAsia="Inter Medium" w:hAnsi="Inter Medium"/>
      <w:i w:val="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rFonts w:ascii="Inter Medium" w:cs="Inter Medium" w:eastAsia="Inter Medium" w:hAnsi="Inter Medium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rFonts w:ascii="Inter" w:cs="Inter" w:eastAsia="Inter" w:hAnsi="Inter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rFonts w:ascii="Inter Medium" w:cs="Inter Medium" w:eastAsia="Inter Medium" w:hAnsi="Inter Medium"/>
      <w:i w:val="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Inter" w:cs="Inter" w:eastAsia="Inter" w:hAnsi="Inter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5556/api-docs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kevinkatsura/huawei-technical-test-I" TargetMode="External"/><Relationship Id="rId7" Type="http://schemas.openxmlformats.org/officeDocument/2006/relationships/hyperlink" Target="https://www.docker.com/get-started/" TargetMode="External"/><Relationship Id="rId8" Type="http://schemas.openxmlformats.org/officeDocument/2006/relationships/hyperlink" Target="http://run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