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DED" w:rsidRDefault="00E87DED">
      <w:r>
        <w:t>Data Visualisation</w:t>
      </w:r>
    </w:p>
    <w:p w:rsidR="00E87DED" w:rsidRDefault="00E87DED">
      <w:proofErr w:type="spellStart"/>
      <w:r>
        <w:t>Correlation</w:t>
      </w:r>
      <w:proofErr w:type="spellEnd"/>
      <w:r>
        <w:t xml:space="preserve"> matrix</w:t>
      </w:r>
    </w:p>
    <w:p w:rsidR="00E87DED" w:rsidRPr="00E87DED" w:rsidRDefault="00E87DED">
      <w:pPr>
        <w:rPr>
          <w:lang w:val="en-US"/>
        </w:rPr>
      </w:pPr>
      <w:r w:rsidRPr="00E87DED">
        <w:rPr>
          <w:lang w:val="en-US"/>
        </w:rPr>
        <w:t xml:space="preserve">The correlation matrix </w:t>
      </w:r>
      <w:r>
        <w:rPr>
          <w:lang w:val="en-US"/>
        </w:rPr>
        <w:t xml:space="preserve">can show if there is any correlation between the features all the features and the target. As we can see in our correlation matrix our features are not really correlated to our target. The four features the most correlated to our target are </w:t>
      </w:r>
      <w:proofErr w:type="spellStart"/>
      <w:r>
        <w:rPr>
          <w:lang w:val="en-US"/>
        </w:rPr>
        <w:t>PagesValues</w:t>
      </w:r>
      <w:proofErr w:type="spellEnd"/>
      <w:r>
        <w:rPr>
          <w:lang w:val="en-US"/>
        </w:rPr>
        <w:t xml:space="preserve"> (0.5), </w:t>
      </w:r>
      <w:proofErr w:type="spellStart"/>
      <w:r>
        <w:rPr>
          <w:lang w:val="en-US"/>
        </w:rPr>
        <w:t>ProductRelated</w:t>
      </w:r>
      <w:proofErr w:type="spellEnd"/>
      <w:r>
        <w:rPr>
          <w:lang w:val="en-US"/>
        </w:rPr>
        <w:t xml:space="preserve"> (0.2), </w:t>
      </w:r>
      <w:proofErr w:type="spellStart"/>
      <w:r>
        <w:rPr>
          <w:lang w:val="en-US"/>
        </w:rPr>
        <w:t>BounceRates</w:t>
      </w:r>
      <w:proofErr w:type="spellEnd"/>
      <w:r>
        <w:rPr>
          <w:lang w:val="en-US"/>
        </w:rPr>
        <w:t xml:space="preserve"> (-0.2) and </w:t>
      </w:r>
      <w:proofErr w:type="spellStart"/>
      <w:r>
        <w:rPr>
          <w:lang w:val="en-US"/>
        </w:rPr>
        <w:t>ExitRates</w:t>
      </w:r>
      <w:proofErr w:type="spellEnd"/>
      <w:r>
        <w:rPr>
          <w:lang w:val="en-US"/>
        </w:rPr>
        <w:t xml:space="preserve"> (-0.2)</w:t>
      </w:r>
    </w:p>
    <w:p w:rsidR="00E87DED" w:rsidRDefault="00E87DED">
      <w:pPr>
        <w:rPr>
          <w:lang w:val="en-US"/>
        </w:rPr>
      </w:pPr>
      <w:r w:rsidRPr="00E87DED">
        <w:rPr>
          <w:lang w:val="en-US"/>
        </w:rPr>
        <w:t xml:space="preserve">PCA </w:t>
      </w:r>
    </w:p>
    <w:p w:rsidR="00E87DED" w:rsidRPr="00E87DED" w:rsidRDefault="00E87DED">
      <w:pPr>
        <w:rPr>
          <w:lang w:val="en-US"/>
        </w:rPr>
      </w:pPr>
      <w:r>
        <w:rPr>
          <w:lang w:val="en-US"/>
        </w:rPr>
        <w:t xml:space="preserve">The PCA shows us the ability to reduce the dimensionality of our dataset. </w:t>
      </w:r>
      <w:r>
        <w:rPr>
          <w:lang w:val="en-US"/>
        </w:rPr>
        <w:br/>
        <w:t>As we can see we need to keep at least 10 axes to well represe</w:t>
      </w:r>
      <w:bookmarkStart w:id="0" w:name="_GoBack"/>
      <w:bookmarkEnd w:id="0"/>
      <w:r>
        <w:rPr>
          <w:lang w:val="en-US"/>
        </w:rPr>
        <w:t xml:space="preserve">nt our dataset. </w:t>
      </w:r>
    </w:p>
    <w:p w:rsidR="00E87DED" w:rsidRDefault="00E87DED">
      <w:pPr>
        <w:rPr>
          <w:lang w:val="en-US"/>
        </w:rPr>
      </w:pPr>
      <w:r>
        <w:rPr>
          <w:lang w:val="en-US"/>
        </w:rPr>
        <w:t>Univariate Analysis</w:t>
      </w:r>
    </w:p>
    <w:p w:rsidR="00E87DED" w:rsidRDefault="00E87DED">
      <w:pPr>
        <w:rPr>
          <w:lang w:val="en-US"/>
        </w:rPr>
      </w:pPr>
      <w:r>
        <w:rPr>
          <w:lang w:val="en-US"/>
        </w:rPr>
        <w:t xml:space="preserve">I decided to </w:t>
      </w:r>
      <w:proofErr w:type="gramStart"/>
      <w:r w:rsidR="008125CA">
        <w:rPr>
          <w:lang w:val="en-US"/>
        </w:rPr>
        <w:t>take a look</w:t>
      </w:r>
      <w:proofErr w:type="gramEnd"/>
      <w:r w:rsidR="008125CA">
        <w:rPr>
          <w:lang w:val="en-US"/>
        </w:rPr>
        <w:t xml:space="preserve"> at our dataset balance by looking at our </w:t>
      </w:r>
      <w:proofErr w:type="spellStart"/>
      <w:r w:rsidR="008125CA">
        <w:rPr>
          <w:lang w:val="en-US"/>
        </w:rPr>
        <w:t>taget</w:t>
      </w:r>
      <w:proofErr w:type="spellEnd"/>
      <w:r w:rsidR="008125CA">
        <w:rPr>
          <w:lang w:val="en-US"/>
        </w:rPr>
        <w:t xml:space="preserve"> (Purchased) and </w:t>
      </w:r>
      <w:proofErr w:type="spellStart"/>
      <w:r w:rsidR="008125CA">
        <w:rPr>
          <w:lang w:val="en-US"/>
        </w:rPr>
        <w:t>VisitorTypes</w:t>
      </w:r>
      <w:proofErr w:type="spellEnd"/>
      <w:r w:rsidR="008125CA">
        <w:rPr>
          <w:lang w:val="en-US"/>
        </w:rPr>
        <w:t>.</w:t>
      </w:r>
      <w:r w:rsidR="008125CA">
        <w:rPr>
          <w:lang w:val="en-US"/>
        </w:rPr>
        <w:br/>
        <w:t xml:space="preserve">As we can see, the dataset is quite unbalanced. This means that we will need to </w:t>
      </w:r>
      <w:proofErr w:type="spellStart"/>
      <w:r w:rsidR="008125CA">
        <w:rPr>
          <w:lang w:val="en-US"/>
        </w:rPr>
        <w:t>downsample</w:t>
      </w:r>
      <w:proofErr w:type="spellEnd"/>
      <w:r w:rsidR="008125CA">
        <w:rPr>
          <w:lang w:val="en-US"/>
        </w:rPr>
        <w:t xml:space="preserve"> the data that leads to no purchase. </w:t>
      </w:r>
    </w:p>
    <w:p w:rsidR="00E87DED" w:rsidRDefault="008125CA">
      <w:pPr>
        <w:rPr>
          <w:lang w:val="en-US"/>
        </w:rPr>
      </w:pPr>
      <w:r>
        <w:rPr>
          <w:lang w:val="en-US"/>
        </w:rPr>
        <w:t>I tried to look at the purchase repartition across all month to see if there is any difference between ‘Purchase’ and ‘No Purchase’</w:t>
      </w:r>
    </w:p>
    <w:p w:rsidR="00E87DED" w:rsidRDefault="008125CA">
      <w:pPr>
        <w:rPr>
          <w:lang w:val="en-US"/>
        </w:rPr>
      </w:pPr>
      <w:proofErr w:type="spellStart"/>
      <w:r>
        <w:rPr>
          <w:lang w:val="en-US"/>
        </w:rPr>
        <w:t>Bivaiate</w:t>
      </w:r>
      <w:proofErr w:type="spellEnd"/>
      <w:r>
        <w:rPr>
          <w:lang w:val="en-US"/>
        </w:rPr>
        <w:t xml:space="preserve"> analysis</w:t>
      </w:r>
    </w:p>
    <w:p w:rsidR="008125CA" w:rsidRDefault="008125CA">
      <w:pPr>
        <w:rPr>
          <w:lang w:val="en-US"/>
        </w:rPr>
      </w:pPr>
      <w:r>
        <w:rPr>
          <w:lang w:val="en-US"/>
        </w:rPr>
        <w:t>I decid</w:t>
      </w:r>
      <w:r w:rsidR="007C6379">
        <w:rPr>
          <w:lang w:val="en-US"/>
        </w:rPr>
        <w:t xml:space="preserve">ed to compare the </w:t>
      </w:r>
      <w:proofErr w:type="spellStart"/>
      <w:r w:rsidR="007C6379">
        <w:rPr>
          <w:lang w:val="en-US"/>
        </w:rPr>
        <w:t>ExitRates</w:t>
      </w:r>
      <w:proofErr w:type="spellEnd"/>
      <w:r w:rsidR="007C6379">
        <w:rPr>
          <w:lang w:val="en-US"/>
        </w:rPr>
        <w:t xml:space="preserve"> for ‘purchase’ and ‘no purchase’. As we can see there is a difference between the two, this may explain the correlation between Revenue (Purchas/</w:t>
      </w:r>
      <w:proofErr w:type="spellStart"/>
      <w:r w:rsidR="007C6379">
        <w:rPr>
          <w:lang w:val="en-US"/>
        </w:rPr>
        <w:t>NoPurchase</w:t>
      </w:r>
      <w:proofErr w:type="spellEnd"/>
      <w:r w:rsidR="007C6379">
        <w:rPr>
          <w:lang w:val="en-US"/>
        </w:rPr>
        <w:t xml:space="preserve">) and the </w:t>
      </w:r>
      <w:proofErr w:type="spellStart"/>
      <w:r w:rsidR="007C6379">
        <w:rPr>
          <w:lang w:val="en-US"/>
        </w:rPr>
        <w:t>ExitRates</w:t>
      </w:r>
      <w:proofErr w:type="spellEnd"/>
      <w:r w:rsidR="007C6379">
        <w:rPr>
          <w:lang w:val="en-US"/>
        </w:rPr>
        <w:t>.</w:t>
      </w:r>
    </w:p>
    <w:p w:rsidR="007C6379" w:rsidRPr="00E87DED" w:rsidRDefault="007C6379">
      <w:pPr>
        <w:rPr>
          <w:lang w:val="en-US"/>
        </w:rPr>
      </w:pPr>
      <w:r>
        <w:rPr>
          <w:lang w:val="en-US"/>
        </w:rPr>
        <w:t xml:space="preserve">As we can see here the </w:t>
      </w:r>
      <w:proofErr w:type="spellStart"/>
      <w:r>
        <w:rPr>
          <w:lang w:val="en-US"/>
        </w:rPr>
        <w:t>VisitorType</w:t>
      </w:r>
      <w:proofErr w:type="spellEnd"/>
      <w:r>
        <w:rPr>
          <w:lang w:val="en-US"/>
        </w:rPr>
        <w:t xml:space="preserve"> is almost the same across all the different type of visitors.</w:t>
      </w:r>
    </w:p>
    <w:p w:rsidR="007C6379" w:rsidRDefault="007C6379">
      <w:pPr>
        <w:rPr>
          <w:lang w:val="en-US"/>
        </w:rPr>
      </w:pPr>
      <w:r>
        <w:rPr>
          <w:lang w:val="en-US"/>
        </w:rPr>
        <w:t>Multivariate analysis</w:t>
      </w:r>
    </w:p>
    <w:p w:rsidR="007C6379" w:rsidRDefault="007C6379">
      <w:pPr>
        <w:rPr>
          <w:lang w:val="en-US"/>
        </w:rPr>
      </w:pPr>
    </w:p>
    <w:p w:rsidR="00E87DED" w:rsidRPr="00E87DED" w:rsidRDefault="00E87DED">
      <w:pPr>
        <w:rPr>
          <w:lang w:val="en-US"/>
        </w:rPr>
      </w:pPr>
      <w:proofErr w:type="spellStart"/>
      <w:r w:rsidRPr="00E87DED">
        <w:rPr>
          <w:lang w:val="en-US"/>
        </w:rPr>
        <w:t>Modélisation</w:t>
      </w:r>
      <w:proofErr w:type="spellEnd"/>
      <w:r w:rsidRPr="00E87DED">
        <w:rPr>
          <w:lang w:val="en-US"/>
        </w:rPr>
        <w:t xml:space="preserve"> </w:t>
      </w:r>
    </w:p>
    <w:p w:rsidR="00E87DED" w:rsidRDefault="00E87DED">
      <w:proofErr w:type="spellStart"/>
      <w:r>
        <w:t>Processing</w:t>
      </w:r>
      <w:proofErr w:type="spellEnd"/>
    </w:p>
    <w:p w:rsidR="00E87DED" w:rsidRDefault="00E87DED"/>
    <w:p w:rsidR="00E87DED" w:rsidRDefault="00E87DED">
      <w:r>
        <w:t>API Flask</w:t>
      </w:r>
    </w:p>
    <w:p w:rsidR="00E87DED" w:rsidRDefault="00E87DED"/>
    <w:sectPr w:rsidR="00E87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ED"/>
    <w:rsid w:val="007C6379"/>
    <w:rsid w:val="008125CA"/>
    <w:rsid w:val="00835A3D"/>
    <w:rsid w:val="00E87DED"/>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0424"/>
  <w15:chartTrackingRefBased/>
  <w15:docId w15:val="{FF2A9CB4-8E86-4B4A-8E21-E2EC4726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201</Words>
  <Characters>1109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Lim</dc:creator>
  <cp:keywords/>
  <dc:description/>
  <cp:lastModifiedBy>Kevin Lim</cp:lastModifiedBy>
  <cp:revision>2</cp:revision>
  <dcterms:created xsi:type="dcterms:W3CDTF">2021-01-09T19:51:00Z</dcterms:created>
  <dcterms:modified xsi:type="dcterms:W3CDTF">2021-01-09T22:40:00Z</dcterms:modified>
</cp:coreProperties>
</file>