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9A955" w14:textId="77777777" w:rsidR="00891869" w:rsidRPr="0041429A" w:rsidRDefault="00891869" w:rsidP="00C1108E">
      <w:pPr>
        <w:rPr>
          <w:b/>
          <w:bCs/>
          <w:sz w:val="22"/>
          <w:szCs w:val="22"/>
        </w:rPr>
      </w:pPr>
      <w:r w:rsidRPr="0041429A">
        <w:rPr>
          <w:b/>
          <w:bCs/>
          <w:sz w:val="22"/>
          <w:szCs w:val="22"/>
          <w:highlight w:val="yellow"/>
        </w:rPr>
        <w:t>Key Business Problem</w:t>
      </w:r>
    </w:p>
    <w:p w14:paraId="2131DD99" w14:textId="77777777" w:rsidR="00091F25" w:rsidRPr="0041429A" w:rsidRDefault="00091F25" w:rsidP="00891869">
      <w:pPr>
        <w:rPr>
          <w:b/>
          <w:bCs/>
          <w:sz w:val="22"/>
          <w:szCs w:val="22"/>
        </w:rPr>
      </w:pPr>
      <w:r w:rsidRPr="0041429A">
        <w:rPr>
          <w:b/>
          <w:bCs/>
          <w:sz w:val="22"/>
          <w:szCs w:val="22"/>
        </w:rPr>
        <w:t xml:space="preserve">Twitch: </w:t>
      </w:r>
    </w:p>
    <w:p w14:paraId="110F0782" w14:textId="77777777" w:rsidR="00091F25" w:rsidRPr="0041429A" w:rsidRDefault="00091F25" w:rsidP="00091F25">
      <w:pPr>
        <w:pStyle w:val="ListParagraph"/>
        <w:numPr>
          <w:ilvl w:val="0"/>
          <w:numId w:val="4"/>
        </w:numPr>
        <w:rPr>
          <w:sz w:val="22"/>
          <w:szCs w:val="22"/>
        </w:rPr>
      </w:pPr>
      <w:r w:rsidRPr="0041429A">
        <w:rPr>
          <w:sz w:val="22"/>
          <w:szCs w:val="22"/>
        </w:rPr>
        <w:t xml:space="preserve">Twitch is a live </w:t>
      </w:r>
      <w:r w:rsidRPr="004C0BFD">
        <w:rPr>
          <w:sz w:val="22"/>
          <w:szCs w:val="22"/>
          <w:highlight w:val="cyan"/>
        </w:rPr>
        <w:t>streaming platform</w:t>
      </w:r>
      <w:r w:rsidRPr="0041429A">
        <w:rPr>
          <w:sz w:val="22"/>
          <w:szCs w:val="22"/>
        </w:rPr>
        <w:t xml:space="preserve"> that primarily focuses on video gaming, including live streaming of gameplay, esports tournaments, and gaming-related talk shows. </w:t>
      </w:r>
    </w:p>
    <w:p w14:paraId="089FC04D" w14:textId="77777777" w:rsidR="00091F25" w:rsidRPr="0041429A" w:rsidRDefault="00091F25" w:rsidP="00091F25">
      <w:pPr>
        <w:pStyle w:val="ListParagraph"/>
        <w:numPr>
          <w:ilvl w:val="0"/>
          <w:numId w:val="4"/>
        </w:numPr>
        <w:rPr>
          <w:sz w:val="22"/>
          <w:szCs w:val="22"/>
        </w:rPr>
      </w:pPr>
      <w:r w:rsidRPr="0041429A">
        <w:rPr>
          <w:sz w:val="22"/>
          <w:szCs w:val="22"/>
        </w:rPr>
        <w:t>Twitch allows viewers to watch live or on-demand content, interact with streamers through chat, and participate in the community.</w:t>
      </w:r>
    </w:p>
    <w:p w14:paraId="73A0F4AE" w14:textId="77777777" w:rsidR="00091F25" w:rsidRPr="0041429A" w:rsidRDefault="00091F25" w:rsidP="00091F25">
      <w:pPr>
        <w:pStyle w:val="ListParagraph"/>
        <w:numPr>
          <w:ilvl w:val="0"/>
          <w:numId w:val="4"/>
        </w:numPr>
        <w:rPr>
          <w:sz w:val="22"/>
          <w:szCs w:val="22"/>
        </w:rPr>
      </w:pPr>
      <w:r w:rsidRPr="0041429A">
        <w:rPr>
          <w:sz w:val="22"/>
          <w:szCs w:val="22"/>
        </w:rPr>
        <w:t>Twitch's business model is multifaceted, combining advertising, subscriptions, donations, and sales of digital content.</w:t>
      </w:r>
    </w:p>
    <w:p w14:paraId="00D7A596" w14:textId="77777777" w:rsidR="00091F25" w:rsidRPr="0041429A" w:rsidRDefault="00091F25" w:rsidP="00891869">
      <w:pPr>
        <w:rPr>
          <w:b/>
          <w:bCs/>
          <w:sz w:val="22"/>
          <w:szCs w:val="22"/>
        </w:rPr>
      </w:pPr>
    </w:p>
    <w:p w14:paraId="6BF80E08" w14:textId="77777777" w:rsidR="00891869" w:rsidRPr="0041429A" w:rsidRDefault="00891869" w:rsidP="00891869">
      <w:pPr>
        <w:rPr>
          <w:sz w:val="22"/>
          <w:szCs w:val="22"/>
        </w:rPr>
      </w:pPr>
      <w:r w:rsidRPr="0041429A">
        <w:rPr>
          <w:b/>
          <w:bCs/>
          <w:sz w:val="22"/>
          <w:szCs w:val="22"/>
        </w:rPr>
        <w:t xml:space="preserve">Context: </w:t>
      </w:r>
      <w:r w:rsidRPr="0041429A">
        <w:rPr>
          <w:sz w:val="22"/>
          <w:szCs w:val="22"/>
        </w:rPr>
        <w:t>In the rapidly growing live streaming industry, retaining streamers (especially those who are actively contributing to the platform's content diversity and quality) is crucial for sustaining platform growth, viewer engagement, and overall revenue.</w:t>
      </w:r>
    </w:p>
    <w:p w14:paraId="263F3EFF" w14:textId="77777777" w:rsidR="00891869" w:rsidRPr="0041429A" w:rsidRDefault="00891869" w:rsidP="00891869">
      <w:pPr>
        <w:rPr>
          <w:b/>
          <w:bCs/>
          <w:sz w:val="22"/>
          <w:szCs w:val="22"/>
        </w:rPr>
      </w:pPr>
    </w:p>
    <w:p w14:paraId="636085D7" w14:textId="77777777" w:rsidR="00891869" w:rsidRDefault="00891869" w:rsidP="00891869">
      <w:pPr>
        <w:rPr>
          <w:sz w:val="22"/>
          <w:szCs w:val="22"/>
        </w:rPr>
      </w:pPr>
      <w:r w:rsidRPr="0041429A">
        <w:rPr>
          <w:b/>
          <w:bCs/>
          <w:sz w:val="22"/>
          <w:szCs w:val="22"/>
        </w:rPr>
        <w:t xml:space="preserve">Problem Statement: </w:t>
      </w:r>
      <w:r w:rsidRPr="0041429A">
        <w:rPr>
          <w:sz w:val="22"/>
          <w:szCs w:val="22"/>
        </w:rPr>
        <w:t>Twitch faces the challenge of streamer churn, where content creators stop actively streaming or leave the platform altogether. This could be due to various factors, including low viewer engagement, insufficient monetization, or the allure of competing platforms offering better incentives. Churn not only impacts Twitch's content quality and diversity but also affects viewer retention and the platform's attractiveness to advertisers and sponsors.</w:t>
      </w:r>
    </w:p>
    <w:p w14:paraId="08FB74B5" w14:textId="77777777" w:rsidR="008D7859" w:rsidRDefault="008D7859" w:rsidP="00891869">
      <w:pPr>
        <w:rPr>
          <w:sz w:val="22"/>
          <w:szCs w:val="22"/>
        </w:rPr>
      </w:pPr>
    </w:p>
    <w:p w14:paraId="31B8F0F0" w14:textId="77777777" w:rsidR="008D7859" w:rsidRDefault="008D7859" w:rsidP="00891869">
      <w:pPr>
        <w:rPr>
          <w:sz w:val="22"/>
          <w:szCs w:val="22"/>
        </w:rPr>
      </w:pPr>
      <w:r w:rsidRPr="004C0BFD">
        <w:rPr>
          <w:sz w:val="22"/>
          <w:szCs w:val="22"/>
          <w:highlight w:val="cyan"/>
        </w:rPr>
        <w:t>Notably, no prior research has employed network analysis to tackle the problem of churn prevention, with traditional methods focusing primarily on the analysis of individual attributes. Yet, the influence of social networks is significant, manifesting in scenarios where individuals cease their engagement with the platform following their peers' departure, highlighting the need for a network-centric approach to understanding and mitigating churn.</w:t>
      </w:r>
    </w:p>
    <w:p w14:paraId="1EFFEEF9" w14:textId="77777777" w:rsidR="008D7859" w:rsidRPr="0041429A" w:rsidRDefault="008D7859" w:rsidP="00891869">
      <w:pPr>
        <w:rPr>
          <w:sz w:val="22"/>
          <w:szCs w:val="22"/>
        </w:rPr>
      </w:pPr>
    </w:p>
    <w:tbl>
      <w:tblPr>
        <w:tblStyle w:val="TableGrid"/>
        <w:tblW w:w="0" w:type="auto"/>
        <w:tblLook w:val="04A0" w:firstRow="1" w:lastRow="0" w:firstColumn="1" w:lastColumn="0" w:noHBand="0" w:noVBand="1"/>
      </w:tblPr>
      <w:tblGrid>
        <w:gridCol w:w="3967"/>
        <w:gridCol w:w="5049"/>
      </w:tblGrid>
      <w:tr w:rsidR="00EA6A94" w:rsidRPr="0041429A" w14:paraId="71C2ECC7" w14:textId="77777777" w:rsidTr="00EA6A94">
        <w:tc>
          <w:tcPr>
            <w:tcW w:w="4508" w:type="dxa"/>
          </w:tcPr>
          <w:p w14:paraId="5B7F7A62" w14:textId="77777777" w:rsidR="00EA6A94" w:rsidRPr="0041429A" w:rsidRDefault="00EA6A94" w:rsidP="00891869">
            <w:pPr>
              <w:rPr>
                <w:sz w:val="22"/>
                <w:szCs w:val="22"/>
              </w:rPr>
            </w:pPr>
            <w:r w:rsidRPr="0041429A">
              <w:rPr>
                <w:noProof/>
                <w:sz w:val="22"/>
                <w:szCs w:val="22"/>
              </w:rPr>
              <w:drawing>
                <wp:inline distT="0" distB="0" distL="0" distR="0" wp14:anchorId="6E4F4A63" wp14:editId="72E5BD1C">
                  <wp:extent cx="2232577" cy="1416571"/>
                  <wp:effectExtent l="0" t="0" r="3175" b="6350"/>
                  <wp:docPr id="2" name="Picture 2" descr="A graph showing a line of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showing a line of growth&#10;&#10;Description automatically generated with medium confidence"/>
                          <pic:cNvPicPr/>
                        </pic:nvPicPr>
                        <pic:blipFill>
                          <a:blip r:embed="rId5"/>
                          <a:stretch>
                            <a:fillRect/>
                          </a:stretch>
                        </pic:blipFill>
                        <pic:spPr>
                          <a:xfrm>
                            <a:off x="0" y="0"/>
                            <a:ext cx="2283371" cy="1448800"/>
                          </a:xfrm>
                          <a:prstGeom prst="rect">
                            <a:avLst/>
                          </a:prstGeom>
                        </pic:spPr>
                      </pic:pic>
                    </a:graphicData>
                  </a:graphic>
                </wp:inline>
              </w:drawing>
            </w:r>
          </w:p>
        </w:tc>
        <w:tc>
          <w:tcPr>
            <w:tcW w:w="4508" w:type="dxa"/>
          </w:tcPr>
          <w:p w14:paraId="4486D6B8" w14:textId="77777777" w:rsidR="00EA6A94" w:rsidRPr="0041429A" w:rsidRDefault="0058534B" w:rsidP="00EA6A94">
            <w:pPr>
              <w:rPr>
                <w:sz w:val="22"/>
                <w:szCs w:val="22"/>
              </w:rPr>
            </w:pPr>
            <w:hyperlink r:id="rId6" w:history="1">
              <w:r w:rsidR="00EA6A94" w:rsidRPr="0041429A">
                <w:rPr>
                  <w:rStyle w:val="Hyperlink"/>
                  <w:sz w:val="22"/>
                  <w:szCs w:val="22"/>
                </w:rPr>
                <w:t>https://www.statista.com/statistics/746173/monthly-active-streamers-on-twitch/</w:t>
              </w:r>
            </w:hyperlink>
          </w:p>
          <w:p w14:paraId="03E837E0" w14:textId="77777777" w:rsidR="00EA6A94" w:rsidRPr="0041429A" w:rsidRDefault="00EA6A94" w:rsidP="00EA6A94">
            <w:pPr>
              <w:rPr>
                <w:sz w:val="22"/>
                <w:szCs w:val="22"/>
              </w:rPr>
            </w:pPr>
            <w:r w:rsidRPr="0041429A">
              <w:rPr>
                <w:sz w:val="22"/>
                <w:szCs w:val="22"/>
              </w:rPr>
              <w:t>Number of active streamers on Twitch worldwide from January 2018 to January 2024 (in millions)</w:t>
            </w:r>
          </w:p>
          <w:p w14:paraId="7EB4367B" w14:textId="77777777" w:rsidR="00EA6A94" w:rsidRPr="0041429A" w:rsidRDefault="00EA6A94" w:rsidP="00EA6A94">
            <w:pPr>
              <w:pStyle w:val="ListParagraph"/>
              <w:numPr>
                <w:ilvl w:val="0"/>
                <w:numId w:val="3"/>
              </w:numPr>
              <w:rPr>
                <w:sz w:val="22"/>
                <w:szCs w:val="22"/>
              </w:rPr>
            </w:pPr>
            <w:r w:rsidRPr="0041429A">
              <w:rPr>
                <w:sz w:val="22"/>
                <w:szCs w:val="22"/>
              </w:rPr>
              <w:t xml:space="preserve">Statista provides comprehensive data and insights into Twitch's active streamer count, among other platform statistics, such as the reported </w:t>
            </w:r>
            <w:r w:rsidRPr="004C0BFD">
              <w:rPr>
                <w:sz w:val="22"/>
                <w:szCs w:val="22"/>
                <w:highlight w:val="cyan"/>
              </w:rPr>
              <w:t>8.36 million</w:t>
            </w:r>
            <w:r w:rsidRPr="0041429A">
              <w:rPr>
                <w:sz w:val="22"/>
                <w:szCs w:val="22"/>
              </w:rPr>
              <w:t xml:space="preserve"> active streamers in January 2024, down from a peak of </w:t>
            </w:r>
            <w:r w:rsidRPr="004C0BFD">
              <w:rPr>
                <w:sz w:val="22"/>
                <w:szCs w:val="22"/>
                <w:highlight w:val="cyan"/>
              </w:rPr>
              <w:t>9.89 million</w:t>
            </w:r>
            <w:r w:rsidRPr="0041429A">
              <w:rPr>
                <w:sz w:val="22"/>
                <w:szCs w:val="22"/>
              </w:rPr>
              <w:t xml:space="preserve"> in January 2021</w:t>
            </w:r>
          </w:p>
          <w:p w14:paraId="629B1008" w14:textId="77777777" w:rsidR="00EA6A94" w:rsidRPr="0041429A" w:rsidRDefault="00EA6A94" w:rsidP="00891869">
            <w:pPr>
              <w:rPr>
                <w:sz w:val="22"/>
                <w:szCs w:val="22"/>
              </w:rPr>
            </w:pPr>
          </w:p>
        </w:tc>
      </w:tr>
    </w:tbl>
    <w:p w14:paraId="5E028162" w14:textId="77777777" w:rsidR="00EA6A94" w:rsidRPr="0041429A" w:rsidRDefault="00EA6A94" w:rsidP="00891869">
      <w:pPr>
        <w:rPr>
          <w:sz w:val="22"/>
          <w:szCs w:val="22"/>
        </w:rPr>
      </w:pPr>
    </w:p>
    <w:p w14:paraId="212A6671" w14:textId="77777777" w:rsidR="00EA6A94" w:rsidRPr="0041429A" w:rsidRDefault="00EA6A94" w:rsidP="00891869">
      <w:pPr>
        <w:rPr>
          <w:sz w:val="22"/>
          <w:szCs w:val="22"/>
        </w:rPr>
      </w:pPr>
    </w:p>
    <w:p w14:paraId="72A8CEB8" w14:textId="77777777" w:rsidR="00891869" w:rsidRPr="0041429A" w:rsidRDefault="00891869" w:rsidP="00891869">
      <w:pPr>
        <w:rPr>
          <w:b/>
          <w:bCs/>
          <w:sz w:val="22"/>
          <w:szCs w:val="22"/>
        </w:rPr>
      </w:pPr>
      <w:r w:rsidRPr="0041429A">
        <w:rPr>
          <w:b/>
          <w:bCs/>
          <w:sz w:val="22"/>
          <w:szCs w:val="22"/>
        </w:rPr>
        <w:t>Proposed Network Solution Strategy</w:t>
      </w:r>
    </w:p>
    <w:p w14:paraId="510F6899" w14:textId="77777777" w:rsidR="00891869" w:rsidRPr="0041429A" w:rsidRDefault="00891869" w:rsidP="00891869">
      <w:pPr>
        <w:rPr>
          <w:b/>
          <w:bCs/>
          <w:sz w:val="22"/>
          <w:szCs w:val="22"/>
        </w:rPr>
      </w:pPr>
      <w:r w:rsidRPr="0041429A">
        <w:rPr>
          <w:b/>
          <w:bCs/>
          <w:sz w:val="22"/>
          <w:szCs w:val="22"/>
        </w:rPr>
        <w:t xml:space="preserve">Overview: </w:t>
      </w:r>
      <w:r w:rsidRPr="0041429A">
        <w:rPr>
          <w:sz w:val="22"/>
          <w:szCs w:val="22"/>
        </w:rPr>
        <w:t xml:space="preserve">Leveraging the extensive social network and feature data from Twitch, we propose a </w:t>
      </w:r>
      <w:r w:rsidRPr="004C0BFD">
        <w:rPr>
          <w:sz w:val="22"/>
          <w:szCs w:val="22"/>
          <w:highlight w:val="cyan"/>
        </w:rPr>
        <w:t>machine learning-based solution to predict potential churn</w:t>
      </w:r>
      <w:r w:rsidRPr="0041429A">
        <w:rPr>
          <w:sz w:val="22"/>
          <w:szCs w:val="22"/>
        </w:rPr>
        <w:t xml:space="preserve"> among streamers. Our strategy involves identifying key predictors of churn and engaging at-risk streamers with targeted interventions to retain them on the platform.</w:t>
      </w:r>
    </w:p>
    <w:p w14:paraId="572C83E2" w14:textId="77777777" w:rsidR="00891869" w:rsidRPr="0041429A" w:rsidRDefault="00891869" w:rsidP="00C1108E">
      <w:pPr>
        <w:rPr>
          <w:b/>
          <w:bCs/>
          <w:sz w:val="22"/>
          <w:szCs w:val="22"/>
        </w:rPr>
      </w:pPr>
    </w:p>
    <w:p w14:paraId="61CC47D2" w14:textId="77777777" w:rsidR="00CA6CED" w:rsidRPr="0041429A" w:rsidRDefault="00CA6CED" w:rsidP="00C1108E">
      <w:pPr>
        <w:rPr>
          <w:sz w:val="22"/>
          <w:szCs w:val="22"/>
        </w:rPr>
      </w:pPr>
      <w:r w:rsidRPr="0041429A">
        <w:rPr>
          <w:b/>
          <w:bCs/>
          <w:sz w:val="22"/>
          <w:szCs w:val="22"/>
          <w:highlight w:val="yellow"/>
        </w:rPr>
        <w:t>Dataset</w:t>
      </w:r>
      <w:r w:rsidRPr="0041429A">
        <w:rPr>
          <w:sz w:val="22"/>
          <w:szCs w:val="22"/>
          <w:highlight w:val="yellow"/>
        </w:rPr>
        <w:t>:</w:t>
      </w:r>
    </w:p>
    <w:p w14:paraId="74EC3181" w14:textId="77777777" w:rsidR="00CA6CED" w:rsidRPr="0041429A" w:rsidRDefault="00CA6CED" w:rsidP="00CA6CED">
      <w:pPr>
        <w:rPr>
          <w:sz w:val="22"/>
          <w:szCs w:val="22"/>
        </w:rPr>
      </w:pPr>
      <w:r w:rsidRPr="0041429A">
        <w:rPr>
          <w:sz w:val="22"/>
          <w:szCs w:val="22"/>
        </w:rPr>
        <w:t>The dataset consists of a social network of Twitch users collected via the public API in Spring 2018, featuring nodes representing Twitch users and edges indicating mutual follower relationships.</w:t>
      </w:r>
    </w:p>
    <w:p w14:paraId="2434297C" w14:textId="77777777" w:rsidR="00CA6CED" w:rsidRPr="0041429A" w:rsidRDefault="00CA6CED" w:rsidP="00CA6CED">
      <w:pPr>
        <w:pStyle w:val="ListParagraph"/>
        <w:numPr>
          <w:ilvl w:val="0"/>
          <w:numId w:val="2"/>
        </w:numPr>
        <w:rPr>
          <w:sz w:val="22"/>
          <w:szCs w:val="22"/>
        </w:rPr>
      </w:pPr>
      <w:r w:rsidRPr="0041429A">
        <w:rPr>
          <w:sz w:val="22"/>
          <w:szCs w:val="22"/>
        </w:rPr>
        <w:t>168,114 nodes</w:t>
      </w:r>
    </w:p>
    <w:p w14:paraId="00284B33" w14:textId="77777777" w:rsidR="00CA6CED" w:rsidRPr="0041429A" w:rsidRDefault="00CA6CED" w:rsidP="00CA6CED">
      <w:pPr>
        <w:pStyle w:val="ListParagraph"/>
        <w:numPr>
          <w:ilvl w:val="0"/>
          <w:numId w:val="2"/>
        </w:numPr>
        <w:rPr>
          <w:sz w:val="22"/>
          <w:szCs w:val="22"/>
        </w:rPr>
      </w:pPr>
      <w:r w:rsidRPr="0041429A">
        <w:rPr>
          <w:sz w:val="22"/>
          <w:szCs w:val="22"/>
        </w:rPr>
        <w:t>6,797,557 edges</w:t>
      </w:r>
    </w:p>
    <w:p w14:paraId="24D98C24" w14:textId="77777777" w:rsidR="00E02262" w:rsidRPr="0041429A" w:rsidRDefault="00E02262" w:rsidP="00E02262">
      <w:pPr>
        <w:rPr>
          <w:sz w:val="22"/>
          <w:szCs w:val="22"/>
        </w:rPr>
      </w:pPr>
    </w:p>
    <w:p w14:paraId="48E205CA" w14:textId="77777777" w:rsidR="00E02262" w:rsidRPr="0041429A" w:rsidRDefault="00E02262" w:rsidP="00E02262">
      <w:pPr>
        <w:rPr>
          <w:sz w:val="22"/>
          <w:szCs w:val="22"/>
        </w:rPr>
      </w:pPr>
      <w:r w:rsidRPr="0041429A">
        <w:rPr>
          <w:sz w:val="22"/>
          <w:szCs w:val="22"/>
        </w:rPr>
        <w:t>User categories:</w:t>
      </w:r>
    </w:p>
    <w:p w14:paraId="2204EDE7" w14:textId="77777777" w:rsidR="00E02262" w:rsidRPr="004C0BFD" w:rsidRDefault="00E02262" w:rsidP="00E02262">
      <w:pPr>
        <w:pStyle w:val="ListParagraph"/>
        <w:numPr>
          <w:ilvl w:val="0"/>
          <w:numId w:val="5"/>
        </w:numPr>
        <w:rPr>
          <w:strike/>
          <w:sz w:val="22"/>
          <w:szCs w:val="22"/>
        </w:rPr>
      </w:pPr>
      <w:r w:rsidRPr="004C0BFD">
        <w:rPr>
          <w:b/>
          <w:bCs/>
          <w:strike/>
          <w:sz w:val="22"/>
          <w:szCs w:val="22"/>
        </w:rPr>
        <w:lastRenderedPageBreak/>
        <w:t>Regular Users</w:t>
      </w:r>
      <w:r w:rsidRPr="004C0BFD">
        <w:rPr>
          <w:strike/>
          <w:sz w:val="22"/>
          <w:szCs w:val="22"/>
        </w:rPr>
        <w:t>: These are individuals who use Twitch to watch content and follow other users. They may not necessarily create content themselves.</w:t>
      </w:r>
    </w:p>
    <w:p w14:paraId="32277064" w14:textId="77777777" w:rsidR="00E02262" w:rsidRPr="004C0BFD" w:rsidRDefault="00E02262" w:rsidP="00E02262">
      <w:pPr>
        <w:pStyle w:val="ListParagraph"/>
        <w:numPr>
          <w:ilvl w:val="0"/>
          <w:numId w:val="5"/>
        </w:numPr>
        <w:rPr>
          <w:strike/>
          <w:sz w:val="22"/>
          <w:szCs w:val="22"/>
        </w:rPr>
      </w:pPr>
      <w:r w:rsidRPr="004C0BFD">
        <w:rPr>
          <w:b/>
          <w:bCs/>
          <w:strike/>
          <w:sz w:val="22"/>
          <w:szCs w:val="22"/>
        </w:rPr>
        <w:t>Broadcasters</w:t>
      </w:r>
      <w:r w:rsidRPr="004C0BFD">
        <w:rPr>
          <w:strike/>
          <w:sz w:val="22"/>
          <w:szCs w:val="22"/>
        </w:rPr>
        <w:t>: These are users who actively stream content on Twitch. They can be regular streamers or those with Affiliate or Partner status. The dataset includes attributes like broadcaster language which are specific to users who create and stream content.</w:t>
      </w:r>
    </w:p>
    <w:p w14:paraId="2E0F6C05" w14:textId="77777777" w:rsidR="00E02262" w:rsidRPr="004C0BFD" w:rsidRDefault="00E02262" w:rsidP="00E02262">
      <w:pPr>
        <w:pStyle w:val="ListParagraph"/>
        <w:numPr>
          <w:ilvl w:val="0"/>
          <w:numId w:val="5"/>
        </w:numPr>
        <w:rPr>
          <w:strike/>
          <w:sz w:val="22"/>
          <w:szCs w:val="22"/>
        </w:rPr>
      </w:pPr>
      <w:r w:rsidRPr="004C0BFD">
        <w:rPr>
          <w:b/>
          <w:bCs/>
          <w:strike/>
          <w:sz w:val="22"/>
          <w:szCs w:val="22"/>
        </w:rPr>
        <w:t>Affiliates and Partners</w:t>
      </w:r>
      <w:r w:rsidRPr="004C0BFD">
        <w:rPr>
          <w:strike/>
          <w:sz w:val="22"/>
          <w:szCs w:val="22"/>
        </w:rPr>
        <w:t>: This subset of broadcasters have met certain criteria set by Twitch and have access to additional monetization features. The dataset includes the 'Affiliate Status' attribute which helps identify these users.</w:t>
      </w:r>
    </w:p>
    <w:p w14:paraId="20AFBE6E" w14:textId="77777777" w:rsidR="00CA6CED" w:rsidRPr="0041429A" w:rsidRDefault="00CA6CED" w:rsidP="00C1108E">
      <w:pPr>
        <w:rPr>
          <w:sz w:val="22"/>
          <w:szCs w:val="22"/>
        </w:rPr>
      </w:pPr>
    </w:p>
    <w:p w14:paraId="112947CC" w14:textId="77777777" w:rsidR="00C1108E" w:rsidRPr="0041429A" w:rsidRDefault="00C1108E" w:rsidP="00C1108E">
      <w:pPr>
        <w:rPr>
          <w:sz w:val="22"/>
          <w:szCs w:val="22"/>
        </w:rPr>
      </w:pPr>
      <w:r w:rsidRPr="0041429A">
        <w:rPr>
          <w:sz w:val="22"/>
          <w:szCs w:val="22"/>
        </w:rPr>
        <w:t xml:space="preserve">1. Large Twitch </w:t>
      </w:r>
      <w:r w:rsidRPr="00350634">
        <w:rPr>
          <w:sz w:val="22"/>
          <w:szCs w:val="22"/>
          <w:highlight w:val="cyan"/>
        </w:rPr>
        <w:t>Edges</w:t>
      </w:r>
      <w:r w:rsidRPr="0041429A">
        <w:rPr>
          <w:sz w:val="22"/>
          <w:szCs w:val="22"/>
        </w:rPr>
        <w:t xml:space="preserve"> (large_twitch_edges.csv)</w:t>
      </w:r>
    </w:p>
    <w:tbl>
      <w:tblPr>
        <w:tblStyle w:val="TableGrid"/>
        <w:tblW w:w="8784" w:type="dxa"/>
        <w:tblLook w:val="04A0" w:firstRow="1" w:lastRow="0" w:firstColumn="1" w:lastColumn="0" w:noHBand="0" w:noVBand="1"/>
      </w:tblPr>
      <w:tblGrid>
        <w:gridCol w:w="1696"/>
        <w:gridCol w:w="7088"/>
      </w:tblGrid>
      <w:tr w:rsidR="00C1108E" w:rsidRPr="0041429A" w14:paraId="5113889D" w14:textId="77777777" w:rsidTr="00E02262">
        <w:tc>
          <w:tcPr>
            <w:tcW w:w="1696" w:type="dxa"/>
            <w:hideMark/>
          </w:tcPr>
          <w:p w14:paraId="77B41BAC" w14:textId="77777777" w:rsidR="00C1108E" w:rsidRPr="0041429A" w:rsidRDefault="00C1108E" w:rsidP="00C1108E">
            <w:pPr>
              <w:rPr>
                <w:sz w:val="22"/>
                <w:szCs w:val="22"/>
              </w:rPr>
            </w:pPr>
            <w:r w:rsidRPr="0041429A">
              <w:rPr>
                <w:sz w:val="22"/>
                <w:szCs w:val="22"/>
              </w:rPr>
              <w:t>Column</w:t>
            </w:r>
          </w:p>
        </w:tc>
        <w:tc>
          <w:tcPr>
            <w:tcW w:w="7088" w:type="dxa"/>
            <w:hideMark/>
          </w:tcPr>
          <w:p w14:paraId="53968906" w14:textId="77777777" w:rsidR="00C1108E" w:rsidRPr="0041429A" w:rsidRDefault="00C1108E" w:rsidP="00C1108E">
            <w:pPr>
              <w:rPr>
                <w:sz w:val="22"/>
                <w:szCs w:val="22"/>
              </w:rPr>
            </w:pPr>
            <w:r w:rsidRPr="0041429A">
              <w:rPr>
                <w:sz w:val="22"/>
                <w:szCs w:val="22"/>
              </w:rPr>
              <w:t>Definition</w:t>
            </w:r>
          </w:p>
        </w:tc>
      </w:tr>
      <w:tr w:rsidR="00C1108E" w:rsidRPr="0041429A" w14:paraId="28E8C682" w14:textId="77777777" w:rsidTr="00E02262">
        <w:tc>
          <w:tcPr>
            <w:tcW w:w="1696" w:type="dxa"/>
            <w:hideMark/>
          </w:tcPr>
          <w:p w14:paraId="756CDC47" w14:textId="77777777" w:rsidR="00C1108E" w:rsidRPr="0041429A" w:rsidRDefault="00C1108E" w:rsidP="00C1108E">
            <w:pPr>
              <w:rPr>
                <w:sz w:val="22"/>
                <w:szCs w:val="22"/>
              </w:rPr>
            </w:pPr>
            <w:r w:rsidRPr="0041429A">
              <w:rPr>
                <w:sz w:val="22"/>
                <w:szCs w:val="22"/>
              </w:rPr>
              <w:t>source</w:t>
            </w:r>
          </w:p>
        </w:tc>
        <w:tc>
          <w:tcPr>
            <w:tcW w:w="7088" w:type="dxa"/>
            <w:hideMark/>
          </w:tcPr>
          <w:p w14:paraId="6C4B898D" w14:textId="77777777" w:rsidR="00C1108E" w:rsidRPr="0041429A" w:rsidRDefault="00C1108E" w:rsidP="00C1108E">
            <w:pPr>
              <w:rPr>
                <w:sz w:val="22"/>
                <w:szCs w:val="22"/>
              </w:rPr>
            </w:pPr>
            <w:r w:rsidRPr="0041429A">
              <w:rPr>
                <w:sz w:val="22"/>
                <w:szCs w:val="22"/>
              </w:rPr>
              <w:t>The ID of the user who is following another user.</w:t>
            </w:r>
          </w:p>
        </w:tc>
      </w:tr>
      <w:tr w:rsidR="00C1108E" w:rsidRPr="0041429A" w14:paraId="0FDED73F" w14:textId="77777777" w:rsidTr="00E02262">
        <w:tc>
          <w:tcPr>
            <w:tcW w:w="1696" w:type="dxa"/>
            <w:hideMark/>
          </w:tcPr>
          <w:p w14:paraId="05142C71" w14:textId="77777777" w:rsidR="00C1108E" w:rsidRPr="0041429A" w:rsidRDefault="00C1108E" w:rsidP="00C1108E">
            <w:pPr>
              <w:rPr>
                <w:sz w:val="22"/>
                <w:szCs w:val="22"/>
              </w:rPr>
            </w:pPr>
            <w:r w:rsidRPr="0041429A">
              <w:rPr>
                <w:sz w:val="22"/>
                <w:szCs w:val="22"/>
              </w:rPr>
              <w:t>target</w:t>
            </w:r>
          </w:p>
        </w:tc>
        <w:tc>
          <w:tcPr>
            <w:tcW w:w="7088" w:type="dxa"/>
            <w:hideMark/>
          </w:tcPr>
          <w:p w14:paraId="71F99BE7" w14:textId="77777777" w:rsidR="00C1108E" w:rsidRPr="0041429A" w:rsidRDefault="00C1108E" w:rsidP="00C1108E">
            <w:pPr>
              <w:rPr>
                <w:sz w:val="22"/>
                <w:szCs w:val="22"/>
              </w:rPr>
            </w:pPr>
            <w:r w:rsidRPr="0041429A">
              <w:rPr>
                <w:sz w:val="22"/>
                <w:szCs w:val="22"/>
              </w:rPr>
              <w:t>The ID of the user being followed by the source user.</w:t>
            </w:r>
          </w:p>
        </w:tc>
      </w:tr>
    </w:tbl>
    <w:p w14:paraId="72F435C5" w14:textId="77777777" w:rsidR="00C1108E" w:rsidRPr="0041429A" w:rsidRDefault="00C1108E" w:rsidP="00C1108E">
      <w:pPr>
        <w:rPr>
          <w:sz w:val="22"/>
          <w:szCs w:val="22"/>
        </w:rPr>
      </w:pPr>
    </w:p>
    <w:p w14:paraId="1DBFB503" w14:textId="77777777" w:rsidR="00C1108E" w:rsidRPr="0041429A" w:rsidRDefault="00C1108E" w:rsidP="00C1108E">
      <w:pPr>
        <w:rPr>
          <w:sz w:val="22"/>
          <w:szCs w:val="22"/>
        </w:rPr>
      </w:pPr>
      <w:r w:rsidRPr="0041429A">
        <w:rPr>
          <w:sz w:val="22"/>
          <w:szCs w:val="22"/>
        </w:rPr>
        <w:t xml:space="preserve">2. Large Twitch </w:t>
      </w:r>
      <w:r w:rsidRPr="00350634">
        <w:rPr>
          <w:sz w:val="22"/>
          <w:szCs w:val="22"/>
          <w:highlight w:val="cyan"/>
        </w:rPr>
        <w:t>Features</w:t>
      </w:r>
      <w:r w:rsidRPr="0041429A">
        <w:rPr>
          <w:sz w:val="22"/>
          <w:szCs w:val="22"/>
        </w:rPr>
        <w:t xml:space="preserve"> (large_twitch_features.csv)</w:t>
      </w:r>
    </w:p>
    <w:tbl>
      <w:tblPr>
        <w:tblStyle w:val="TableGrid"/>
        <w:tblW w:w="9016" w:type="dxa"/>
        <w:tblLook w:val="04A0" w:firstRow="1" w:lastRow="0" w:firstColumn="1" w:lastColumn="0" w:noHBand="0" w:noVBand="1"/>
      </w:tblPr>
      <w:tblGrid>
        <w:gridCol w:w="1696"/>
        <w:gridCol w:w="4962"/>
        <w:gridCol w:w="2358"/>
      </w:tblGrid>
      <w:tr w:rsidR="00E02262" w:rsidRPr="0041429A" w14:paraId="29B0167C" w14:textId="77777777" w:rsidTr="00E02262">
        <w:tc>
          <w:tcPr>
            <w:tcW w:w="1696" w:type="dxa"/>
            <w:hideMark/>
          </w:tcPr>
          <w:p w14:paraId="5E900409" w14:textId="77777777" w:rsidR="00E02262" w:rsidRPr="0041429A" w:rsidRDefault="00E02262" w:rsidP="00C1108E">
            <w:pPr>
              <w:rPr>
                <w:sz w:val="22"/>
                <w:szCs w:val="22"/>
              </w:rPr>
            </w:pPr>
            <w:r w:rsidRPr="0041429A">
              <w:rPr>
                <w:sz w:val="22"/>
                <w:szCs w:val="22"/>
              </w:rPr>
              <w:t>Column</w:t>
            </w:r>
          </w:p>
        </w:tc>
        <w:tc>
          <w:tcPr>
            <w:tcW w:w="4962" w:type="dxa"/>
            <w:hideMark/>
          </w:tcPr>
          <w:p w14:paraId="55F7C634" w14:textId="77777777" w:rsidR="00E02262" w:rsidRPr="0041429A" w:rsidRDefault="00E02262" w:rsidP="00C1108E">
            <w:pPr>
              <w:rPr>
                <w:sz w:val="22"/>
                <w:szCs w:val="22"/>
              </w:rPr>
            </w:pPr>
            <w:r w:rsidRPr="0041429A">
              <w:rPr>
                <w:sz w:val="22"/>
                <w:szCs w:val="22"/>
              </w:rPr>
              <w:t>Definition</w:t>
            </w:r>
          </w:p>
        </w:tc>
        <w:tc>
          <w:tcPr>
            <w:tcW w:w="2358" w:type="dxa"/>
          </w:tcPr>
          <w:p w14:paraId="1D7B992D" w14:textId="77777777" w:rsidR="00E02262" w:rsidRPr="0041429A" w:rsidRDefault="00E02262" w:rsidP="00C1108E">
            <w:pPr>
              <w:rPr>
                <w:sz w:val="22"/>
                <w:szCs w:val="22"/>
              </w:rPr>
            </w:pPr>
            <w:r w:rsidRPr="0041429A">
              <w:rPr>
                <w:sz w:val="22"/>
                <w:szCs w:val="22"/>
              </w:rPr>
              <w:t>Values</w:t>
            </w:r>
          </w:p>
        </w:tc>
      </w:tr>
      <w:tr w:rsidR="00E02262" w:rsidRPr="0041429A" w14:paraId="70F89A14" w14:textId="77777777" w:rsidTr="00E02262">
        <w:tc>
          <w:tcPr>
            <w:tcW w:w="1696" w:type="dxa"/>
            <w:hideMark/>
          </w:tcPr>
          <w:p w14:paraId="635B634B" w14:textId="77777777" w:rsidR="00E02262" w:rsidRPr="0041429A" w:rsidRDefault="00E02262" w:rsidP="00C1108E">
            <w:pPr>
              <w:rPr>
                <w:sz w:val="22"/>
                <w:szCs w:val="22"/>
              </w:rPr>
            </w:pPr>
            <w:r w:rsidRPr="0041429A">
              <w:rPr>
                <w:sz w:val="22"/>
                <w:szCs w:val="22"/>
              </w:rPr>
              <w:t>ID</w:t>
            </w:r>
          </w:p>
        </w:tc>
        <w:tc>
          <w:tcPr>
            <w:tcW w:w="4962" w:type="dxa"/>
            <w:hideMark/>
          </w:tcPr>
          <w:p w14:paraId="43FD22B1" w14:textId="77777777" w:rsidR="00E02262" w:rsidRPr="0041429A" w:rsidRDefault="00E02262" w:rsidP="00C1108E">
            <w:pPr>
              <w:rPr>
                <w:sz w:val="22"/>
                <w:szCs w:val="22"/>
              </w:rPr>
            </w:pPr>
            <w:r w:rsidRPr="0041429A">
              <w:rPr>
                <w:sz w:val="22"/>
                <w:szCs w:val="22"/>
              </w:rPr>
              <w:t>Unique identifier of the Twitch user.</w:t>
            </w:r>
          </w:p>
        </w:tc>
        <w:tc>
          <w:tcPr>
            <w:tcW w:w="2358" w:type="dxa"/>
          </w:tcPr>
          <w:p w14:paraId="6128B019" w14:textId="77777777" w:rsidR="00E02262" w:rsidRPr="0041429A" w:rsidRDefault="00E02262" w:rsidP="00C1108E">
            <w:pPr>
              <w:rPr>
                <w:sz w:val="22"/>
                <w:szCs w:val="22"/>
              </w:rPr>
            </w:pPr>
          </w:p>
        </w:tc>
      </w:tr>
      <w:tr w:rsidR="00E02262" w:rsidRPr="0041429A" w14:paraId="69FA1CE8" w14:textId="77777777" w:rsidTr="00E02262">
        <w:tc>
          <w:tcPr>
            <w:tcW w:w="1696" w:type="dxa"/>
            <w:hideMark/>
          </w:tcPr>
          <w:p w14:paraId="0C3BD9CB" w14:textId="77777777" w:rsidR="00E02262" w:rsidRPr="0041429A" w:rsidRDefault="00E02262" w:rsidP="00C1108E">
            <w:pPr>
              <w:rPr>
                <w:sz w:val="22"/>
                <w:szCs w:val="22"/>
              </w:rPr>
            </w:pPr>
            <w:r w:rsidRPr="0041429A">
              <w:rPr>
                <w:sz w:val="22"/>
                <w:szCs w:val="22"/>
              </w:rPr>
              <w:t>Dead</w:t>
            </w:r>
          </w:p>
        </w:tc>
        <w:tc>
          <w:tcPr>
            <w:tcW w:w="4962" w:type="dxa"/>
            <w:hideMark/>
          </w:tcPr>
          <w:p w14:paraId="6F1F0334" w14:textId="77777777" w:rsidR="00E02262" w:rsidRPr="0041429A" w:rsidRDefault="00E02262" w:rsidP="00C1108E">
            <w:pPr>
              <w:rPr>
                <w:sz w:val="22"/>
                <w:szCs w:val="22"/>
              </w:rPr>
            </w:pPr>
            <w:r w:rsidRPr="0041429A">
              <w:rPr>
                <w:sz w:val="22"/>
                <w:szCs w:val="22"/>
              </w:rPr>
              <w:t>Indicates whether an account is inactive (dead).</w:t>
            </w:r>
          </w:p>
        </w:tc>
        <w:tc>
          <w:tcPr>
            <w:tcW w:w="2358" w:type="dxa"/>
          </w:tcPr>
          <w:p w14:paraId="13CAE684" w14:textId="77777777" w:rsidR="00E02262" w:rsidRPr="0041429A" w:rsidRDefault="00E02262" w:rsidP="00C1108E">
            <w:pPr>
              <w:rPr>
                <w:sz w:val="22"/>
                <w:szCs w:val="22"/>
              </w:rPr>
            </w:pPr>
            <w:r w:rsidRPr="0041429A">
              <w:rPr>
                <w:sz w:val="22"/>
                <w:szCs w:val="22"/>
              </w:rPr>
              <w:t>1 or 0</w:t>
            </w:r>
          </w:p>
        </w:tc>
      </w:tr>
      <w:tr w:rsidR="00E02262" w:rsidRPr="0041429A" w14:paraId="2F5BFF71" w14:textId="77777777" w:rsidTr="00E02262">
        <w:tc>
          <w:tcPr>
            <w:tcW w:w="1696" w:type="dxa"/>
            <w:hideMark/>
          </w:tcPr>
          <w:p w14:paraId="3B33F102" w14:textId="77777777" w:rsidR="00E02262" w:rsidRPr="0041429A" w:rsidRDefault="00E02262" w:rsidP="00C1108E">
            <w:pPr>
              <w:rPr>
                <w:sz w:val="22"/>
                <w:szCs w:val="22"/>
              </w:rPr>
            </w:pPr>
            <w:r w:rsidRPr="0041429A">
              <w:rPr>
                <w:sz w:val="22"/>
                <w:szCs w:val="22"/>
              </w:rPr>
              <w:t>Language</w:t>
            </w:r>
          </w:p>
        </w:tc>
        <w:tc>
          <w:tcPr>
            <w:tcW w:w="4962" w:type="dxa"/>
            <w:hideMark/>
          </w:tcPr>
          <w:p w14:paraId="52B1B5D0" w14:textId="77777777" w:rsidR="00E02262" w:rsidRPr="0041429A" w:rsidRDefault="00E02262" w:rsidP="00C1108E">
            <w:pPr>
              <w:rPr>
                <w:sz w:val="22"/>
                <w:szCs w:val="22"/>
              </w:rPr>
            </w:pPr>
            <w:r w:rsidRPr="0041429A">
              <w:rPr>
                <w:sz w:val="22"/>
                <w:szCs w:val="22"/>
              </w:rPr>
              <w:t>The broadcaster's primary language.</w:t>
            </w:r>
          </w:p>
        </w:tc>
        <w:tc>
          <w:tcPr>
            <w:tcW w:w="2358" w:type="dxa"/>
          </w:tcPr>
          <w:p w14:paraId="0698CF79" w14:textId="77777777" w:rsidR="00E02262" w:rsidRPr="0041429A" w:rsidRDefault="00E02262" w:rsidP="00C1108E">
            <w:pPr>
              <w:rPr>
                <w:sz w:val="22"/>
                <w:szCs w:val="22"/>
              </w:rPr>
            </w:pPr>
            <w:r w:rsidRPr="0041429A">
              <w:rPr>
                <w:sz w:val="22"/>
                <w:szCs w:val="22"/>
              </w:rPr>
              <w:t>EN, ES, …</w:t>
            </w:r>
          </w:p>
        </w:tc>
      </w:tr>
      <w:tr w:rsidR="00E02262" w:rsidRPr="0041429A" w14:paraId="63D9C5E9" w14:textId="77777777" w:rsidTr="00E02262">
        <w:tc>
          <w:tcPr>
            <w:tcW w:w="1696" w:type="dxa"/>
            <w:hideMark/>
          </w:tcPr>
          <w:p w14:paraId="77636B83" w14:textId="77777777" w:rsidR="00E02262" w:rsidRPr="0041429A" w:rsidRDefault="00E02262" w:rsidP="00C1108E">
            <w:pPr>
              <w:rPr>
                <w:sz w:val="22"/>
                <w:szCs w:val="22"/>
              </w:rPr>
            </w:pPr>
            <w:r w:rsidRPr="0041429A">
              <w:rPr>
                <w:sz w:val="22"/>
                <w:szCs w:val="22"/>
              </w:rPr>
              <w:t>Affiliate</w:t>
            </w:r>
          </w:p>
        </w:tc>
        <w:tc>
          <w:tcPr>
            <w:tcW w:w="4962" w:type="dxa"/>
            <w:hideMark/>
          </w:tcPr>
          <w:p w14:paraId="3C207C26" w14:textId="77777777" w:rsidR="00E02262" w:rsidRPr="0041429A" w:rsidRDefault="00E02262" w:rsidP="00C1108E">
            <w:pPr>
              <w:rPr>
                <w:sz w:val="22"/>
                <w:szCs w:val="22"/>
              </w:rPr>
            </w:pPr>
            <w:r w:rsidRPr="0041429A">
              <w:rPr>
                <w:sz w:val="22"/>
                <w:szCs w:val="22"/>
              </w:rPr>
              <w:t>Whether the user has affiliate status on Twitch.</w:t>
            </w:r>
          </w:p>
        </w:tc>
        <w:tc>
          <w:tcPr>
            <w:tcW w:w="2358" w:type="dxa"/>
          </w:tcPr>
          <w:p w14:paraId="45478583" w14:textId="77777777" w:rsidR="00E02262" w:rsidRPr="0041429A" w:rsidRDefault="00E02262" w:rsidP="00C1108E">
            <w:pPr>
              <w:rPr>
                <w:sz w:val="22"/>
                <w:szCs w:val="22"/>
              </w:rPr>
            </w:pPr>
            <w:r w:rsidRPr="0041429A">
              <w:rPr>
                <w:sz w:val="22"/>
                <w:szCs w:val="22"/>
              </w:rPr>
              <w:t>1 or 0</w:t>
            </w:r>
          </w:p>
        </w:tc>
      </w:tr>
      <w:tr w:rsidR="00E02262" w:rsidRPr="0041429A" w14:paraId="1A7B4567" w14:textId="77777777" w:rsidTr="00E02262">
        <w:tc>
          <w:tcPr>
            <w:tcW w:w="1696" w:type="dxa"/>
            <w:hideMark/>
          </w:tcPr>
          <w:p w14:paraId="348A54E3" w14:textId="77777777" w:rsidR="00E02262" w:rsidRPr="0041429A" w:rsidRDefault="00E02262" w:rsidP="00C1108E">
            <w:pPr>
              <w:rPr>
                <w:sz w:val="22"/>
                <w:szCs w:val="22"/>
              </w:rPr>
            </w:pPr>
            <w:r w:rsidRPr="0041429A">
              <w:rPr>
                <w:sz w:val="22"/>
                <w:szCs w:val="22"/>
              </w:rPr>
              <w:t>Mature</w:t>
            </w:r>
          </w:p>
        </w:tc>
        <w:tc>
          <w:tcPr>
            <w:tcW w:w="4962" w:type="dxa"/>
            <w:hideMark/>
          </w:tcPr>
          <w:p w14:paraId="39E748C1" w14:textId="77777777" w:rsidR="00E02262" w:rsidRPr="0041429A" w:rsidRDefault="00E02262" w:rsidP="00C1108E">
            <w:pPr>
              <w:rPr>
                <w:sz w:val="22"/>
                <w:szCs w:val="22"/>
              </w:rPr>
            </w:pPr>
            <w:r w:rsidRPr="0041429A">
              <w:rPr>
                <w:sz w:val="22"/>
                <w:szCs w:val="22"/>
              </w:rPr>
              <w:t>Indicates if the user streams explicit content.</w:t>
            </w:r>
          </w:p>
        </w:tc>
        <w:tc>
          <w:tcPr>
            <w:tcW w:w="2358" w:type="dxa"/>
          </w:tcPr>
          <w:p w14:paraId="78DEE81B" w14:textId="77777777" w:rsidR="00E02262" w:rsidRPr="0041429A" w:rsidRDefault="00E02262" w:rsidP="00C1108E">
            <w:pPr>
              <w:rPr>
                <w:sz w:val="22"/>
                <w:szCs w:val="22"/>
              </w:rPr>
            </w:pPr>
            <w:r w:rsidRPr="0041429A">
              <w:rPr>
                <w:sz w:val="22"/>
                <w:szCs w:val="22"/>
              </w:rPr>
              <w:t>1 or 0</w:t>
            </w:r>
          </w:p>
        </w:tc>
      </w:tr>
      <w:tr w:rsidR="00E02262" w:rsidRPr="0041429A" w14:paraId="1B2D0D45" w14:textId="77777777" w:rsidTr="00E02262">
        <w:tc>
          <w:tcPr>
            <w:tcW w:w="1696" w:type="dxa"/>
            <w:hideMark/>
          </w:tcPr>
          <w:p w14:paraId="062241FC" w14:textId="77777777" w:rsidR="00E02262" w:rsidRPr="0041429A" w:rsidRDefault="00E02262" w:rsidP="00C1108E">
            <w:pPr>
              <w:rPr>
                <w:sz w:val="22"/>
                <w:szCs w:val="22"/>
              </w:rPr>
            </w:pPr>
            <w:r w:rsidRPr="0041429A">
              <w:rPr>
                <w:sz w:val="22"/>
                <w:szCs w:val="22"/>
              </w:rPr>
              <w:t>Creation Date</w:t>
            </w:r>
          </w:p>
        </w:tc>
        <w:tc>
          <w:tcPr>
            <w:tcW w:w="4962" w:type="dxa"/>
            <w:hideMark/>
          </w:tcPr>
          <w:p w14:paraId="6B4A118C" w14:textId="77777777" w:rsidR="00E02262" w:rsidRPr="0041429A" w:rsidRDefault="00E02262" w:rsidP="00C1108E">
            <w:pPr>
              <w:rPr>
                <w:sz w:val="22"/>
                <w:szCs w:val="22"/>
              </w:rPr>
            </w:pPr>
            <w:r w:rsidRPr="0041429A">
              <w:rPr>
                <w:sz w:val="22"/>
                <w:szCs w:val="22"/>
              </w:rPr>
              <w:t>The date the account was created.</w:t>
            </w:r>
          </w:p>
        </w:tc>
        <w:tc>
          <w:tcPr>
            <w:tcW w:w="2358" w:type="dxa"/>
          </w:tcPr>
          <w:p w14:paraId="1390201F" w14:textId="77777777" w:rsidR="00E02262" w:rsidRPr="0041429A" w:rsidRDefault="00E02262" w:rsidP="00C1108E">
            <w:pPr>
              <w:rPr>
                <w:sz w:val="22"/>
                <w:szCs w:val="22"/>
              </w:rPr>
            </w:pPr>
          </w:p>
        </w:tc>
      </w:tr>
      <w:tr w:rsidR="00E02262" w:rsidRPr="0041429A" w14:paraId="2E65EF1B" w14:textId="77777777" w:rsidTr="00E02262">
        <w:tc>
          <w:tcPr>
            <w:tcW w:w="1696" w:type="dxa"/>
            <w:hideMark/>
          </w:tcPr>
          <w:p w14:paraId="2A62D8E6" w14:textId="77777777" w:rsidR="00E02262" w:rsidRPr="0041429A" w:rsidRDefault="00E02262" w:rsidP="00C1108E">
            <w:pPr>
              <w:rPr>
                <w:sz w:val="22"/>
                <w:szCs w:val="22"/>
              </w:rPr>
            </w:pPr>
            <w:r w:rsidRPr="0041429A">
              <w:rPr>
                <w:sz w:val="22"/>
                <w:szCs w:val="22"/>
              </w:rPr>
              <w:t>Last Update</w:t>
            </w:r>
          </w:p>
        </w:tc>
        <w:tc>
          <w:tcPr>
            <w:tcW w:w="4962" w:type="dxa"/>
            <w:hideMark/>
          </w:tcPr>
          <w:p w14:paraId="2D27B850" w14:textId="77777777" w:rsidR="00E02262" w:rsidRPr="0041429A" w:rsidRDefault="00E02262" w:rsidP="00C1108E">
            <w:pPr>
              <w:rPr>
                <w:sz w:val="22"/>
                <w:szCs w:val="22"/>
              </w:rPr>
            </w:pPr>
            <w:r w:rsidRPr="0041429A">
              <w:rPr>
                <w:sz w:val="22"/>
                <w:szCs w:val="22"/>
              </w:rPr>
              <w:t>Last date the account information was updated.</w:t>
            </w:r>
          </w:p>
        </w:tc>
        <w:tc>
          <w:tcPr>
            <w:tcW w:w="2358" w:type="dxa"/>
          </w:tcPr>
          <w:p w14:paraId="67D696D9" w14:textId="77777777" w:rsidR="00E02262" w:rsidRPr="0041429A" w:rsidRDefault="00E02262" w:rsidP="00C1108E">
            <w:pPr>
              <w:rPr>
                <w:sz w:val="22"/>
                <w:szCs w:val="22"/>
              </w:rPr>
            </w:pPr>
          </w:p>
        </w:tc>
      </w:tr>
      <w:tr w:rsidR="00E02262" w:rsidRPr="0041429A" w14:paraId="6755A00A" w14:textId="77777777" w:rsidTr="00E02262">
        <w:tc>
          <w:tcPr>
            <w:tcW w:w="1696" w:type="dxa"/>
            <w:hideMark/>
          </w:tcPr>
          <w:p w14:paraId="1792A458" w14:textId="77777777" w:rsidR="00E02262" w:rsidRPr="0041429A" w:rsidRDefault="00E02262" w:rsidP="00C1108E">
            <w:pPr>
              <w:rPr>
                <w:sz w:val="22"/>
                <w:szCs w:val="22"/>
              </w:rPr>
            </w:pPr>
            <w:r w:rsidRPr="0041429A">
              <w:rPr>
                <w:sz w:val="22"/>
                <w:szCs w:val="22"/>
              </w:rPr>
              <w:t>Views</w:t>
            </w:r>
          </w:p>
        </w:tc>
        <w:tc>
          <w:tcPr>
            <w:tcW w:w="4962" w:type="dxa"/>
            <w:hideMark/>
          </w:tcPr>
          <w:p w14:paraId="6FB78D05" w14:textId="77777777" w:rsidR="00E02262" w:rsidRPr="0041429A" w:rsidRDefault="00E02262" w:rsidP="00C1108E">
            <w:pPr>
              <w:rPr>
                <w:sz w:val="22"/>
                <w:szCs w:val="22"/>
              </w:rPr>
            </w:pPr>
            <w:r w:rsidRPr="0041429A">
              <w:rPr>
                <w:sz w:val="22"/>
                <w:szCs w:val="22"/>
              </w:rPr>
              <w:t>Total view count of the user's channel.</w:t>
            </w:r>
          </w:p>
        </w:tc>
        <w:tc>
          <w:tcPr>
            <w:tcW w:w="2358" w:type="dxa"/>
          </w:tcPr>
          <w:p w14:paraId="6FA9FCD6" w14:textId="77777777" w:rsidR="00E02262" w:rsidRPr="0041429A" w:rsidRDefault="00E02262" w:rsidP="00C1108E">
            <w:pPr>
              <w:rPr>
                <w:sz w:val="22"/>
                <w:szCs w:val="22"/>
              </w:rPr>
            </w:pPr>
          </w:p>
        </w:tc>
      </w:tr>
      <w:tr w:rsidR="00E02262" w:rsidRPr="0041429A" w14:paraId="25E90ECC" w14:textId="77777777" w:rsidTr="00E02262">
        <w:tc>
          <w:tcPr>
            <w:tcW w:w="1696" w:type="dxa"/>
            <w:hideMark/>
          </w:tcPr>
          <w:p w14:paraId="5AE99B0A" w14:textId="77777777" w:rsidR="00E02262" w:rsidRPr="0041429A" w:rsidRDefault="00E02262" w:rsidP="00C1108E">
            <w:pPr>
              <w:rPr>
                <w:sz w:val="22"/>
                <w:szCs w:val="22"/>
              </w:rPr>
            </w:pPr>
            <w:r w:rsidRPr="0041429A">
              <w:rPr>
                <w:sz w:val="22"/>
                <w:szCs w:val="22"/>
              </w:rPr>
              <w:t>Account Lifetime</w:t>
            </w:r>
          </w:p>
        </w:tc>
        <w:tc>
          <w:tcPr>
            <w:tcW w:w="4962" w:type="dxa"/>
            <w:hideMark/>
          </w:tcPr>
          <w:p w14:paraId="4EEDAEB1" w14:textId="77777777" w:rsidR="00E02262" w:rsidRPr="0041429A" w:rsidRDefault="00E02262" w:rsidP="00C1108E">
            <w:pPr>
              <w:rPr>
                <w:sz w:val="22"/>
                <w:szCs w:val="22"/>
              </w:rPr>
            </w:pPr>
            <w:r w:rsidRPr="0041429A">
              <w:rPr>
                <w:sz w:val="22"/>
                <w:szCs w:val="22"/>
              </w:rPr>
              <w:t>The length of time the account has been active.</w:t>
            </w:r>
            <w:r w:rsidR="008E37F6" w:rsidRPr="0041429A">
              <w:rPr>
                <w:sz w:val="22"/>
                <w:szCs w:val="22"/>
              </w:rPr>
              <w:t xml:space="preserve"> (days)</w:t>
            </w:r>
          </w:p>
          <w:p w14:paraId="0F5390E6" w14:textId="77777777" w:rsidR="008E37F6" w:rsidRPr="0041429A" w:rsidRDefault="008E37F6" w:rsidP="00C1108E">
            <w:pPr>
              <w:rPr>
                <w:sz w:val="22"/>
                <w:szCs w:val="22"/>
              </w:rPr>
            </w:pPr>
            <w:r w:rsidRPr="0041429A">
              <w:rPr>
                <w:sz w:val="22"/>
                <w:szCs w:val="22"/>
              </w:rPr>
              <w:t>Account Lifetime = Days between Creation Date and Last Update.</w:t>
            </w:r>
          </w:p>
        </w:tc>
        <w:tc>
          <w:tcPr>
            <w:tcW w:w="2358" w:type="dxa"/>
          </w:tcPr>
          <w:p w14:paraId="13EA7DCE" w14:textId="77777777" w:rsidR="00E02262" w:rsidRPr="0041429A" w:rsidRDefault="00E02262" w:rsidP="00C1108E">
            <w:pPr>
              <w:rPr>
                <w:sz w:val="22"/>
                <w:szCs w:val="22"/>
              </w:rPr>
            </w:pPr>
          </w:p>
        </w:tc>
      </w:tr>
    </w:tbl>
    <w:p w14:paraId="78E95C1B" w14:textId="77777777" w:rsidR="00C1108E" w:rsidRDefault="00C1108E" w:rsidP="00C1108E">
      <w:pPr>
        <w:rPr>
          <w:sz w:val="22"/>
          <w:szCs w:val="22"/>
        </w:rPr>
      </w:pPr>
    </w:p>
    <w:p w14:paraId="2B7F7A43" w14:textId="77777777" w:rsidR="0056046E" w:rsidRDefault="0056046E" w:rsidP="00C1108E">
      <w:pPr>
        <w:rPr>
          <w:sz w:val="22"/>
          <w:szCs w:val="22"/>
        </w:rPr>
      </w:pPr>
      <w:r w:rsidRPr="0056046E">
        <w:rPr>
          <w:b/>
          <w:bCs/>
          <w:sz w:val="22"/>
          <w:szCs w:val="22"/>
        </w:rPr>
        <w:t>EDA</w:t>
      </w:r>
      <w:r>
        <w:rPr>
          <w:sz w:val="22"/>
          <w:szCs w:val="22"/>
        </w:rPr>
        <w:t>:</w:t>
      </w:r>
    </w:p>
    <w:p w14:paraId="548218F5" w14:textId="77777777" w:rsidR="00F3507C" w:rsidRDefault="0056046E" w:rsidP="00F3507C">
      <w:pPr>
        <w:pStyle w:val="ListParagraph"/>
        <w:numPr>
          <w:ilvl w:val="0"/>
          <w:numId w:val="9"/>
        </w:numPr>
        <w:rPr>
          <w:sz w:val="22"/>
          <w:szCs w:val="22"/>
        </w:rPr>
      </w:pPr>
      <w:r>
        <w:rPr>
          <w:sz w:val="22"/>
          <w:szCs w:val="22"/>
        </w:rPr>
        <w:t>Draw the graph &gt;&gt; whether a cluster is at high risk of churning</w:t>
      </w:r>
    </w:p>
    <w:p w14:paraId="1E0446D2" w14:textId="77777777" w:rsidR="00F3507C" w:rsidRPr="00F3507C" w:rsidRDefault="00F3507C" w:rsidP="00F3507C">
      <w:pPr>
        <w:pStyle w:val="ListParagraph"/>
        <w:numPr>
          <w:ilvl w:val="0"/>
          <w:numId w:val="9"/>
        </w:numPr>
        <w:rPr>
          <w:sz w:val="22"/>
          <w:szCs w:val="22"/>
        </w:rPr>
      </w:pPr>
      <w:r w:rsidRPr="00F3507C">
        <w:rPr>
          <w:sz w:val="22"/>
          <w:szCs w:val="22"/>
        </w:rPr>
        <w:t>How to split the dataset into train and test</w:t>
      </w:r>
    </w:p>
    <w:p w14:paraId="251DBBA2" w14:textId="77777777" w:rsidR="0056046E" w:rsidRPr="0041429A" w:rsidRDefault="0056046E" w:rsidP="00C1108E">
      <w:pPr>
        <w:rPr>
          <w:sz w:val="22"/>
          <w:szCs w:val="22"/>
        </w:rPr>
      </w:pPr>
    </w:p>
    <w:p w14:paraId="00B40B6D" w14:textId="77777777" w:rsidR="008E37F6" w:rsidRPr="0041429A" w:rsidRDefault="008E37F6" w:rsidP="008E37F6">
      <w:pPr>
        <w:rPr>
          <w:sz w:val="22"/>
          <w:szCs w:val="22"/>
        </w:rPr>
      </w:pPr>
      <w:r w:rsidRPr="0041429A">
        <w:rPr>
          <w:b/>
          <w:bCs/>
          <w:sz w:val="22"/>
          <w:szCs w:val="22"/>
          <w:highlight w:val="yellow"/>
        </w:rPr>
        <w:t>Model</w:t>
      </w:r>
      <w:r w:rsidRPr="0041429A">
        <w:rPr>
          <w:sz w:val="22"/>
          <w:szCs w:val="22"/>
          <w:highlight w:val="yellow"/>
        </w:rPr>
        <w:t>:</w:t>
      </w:r>
    </w:p>
    <w:p w14:paraId="1626F259" w14:textId="77777777" w:rsidR="00252B50" w:rsidRPr="0041429A" w:rsidRDefault="008E37F6" w:rsidP="00C1108E">
      <w:pPr>
        <w:rPr>
          <w:sz w:val="22"/>
          <w:szCs w:val="22"/>
        </w:rPr>
      </w:pPr>
      <w:r w:rsidRPr="0041429A">
        <w:rPr>
          <w:sz w:val="22"/>
          <w:szCs w:val="22"/>
        </w:rPr>
        <w:t>Input:</w:t>
      </w:r>
    </w:p>
    <w:p w14:paraId="6F2BF814" w14:textId="77777777" w:rsidR="008E37F6" w:rsidRPr="0041429A" w:rsidRDefault="008E37F6" w:rsidP="008E37F6">
      <w:pPr>
        <w:pStyle w:val="ListParagraph"/>
        <w:numPr>
          <w:ilvl w:val="0"/>
          <w:numId w:val="6"/>
        </w:numPr>
        <w:rPr>
          <w:b/>
          <w:bCs/>
          <w:sz w:val="22"/>
          <w:szCs w:val="22"/>
        </w:rPr>
      </w:pPr>
      <w:r w:rsidRPr="0041429A">
        <w:rPr>
          <w:b/>
          <w:bCs/>
          <w:sz w:val="22"/>
          <w:szCs w:val="22"/>
        </w:rPr>
        <w:t xml:space="preserve">Profile Features: </w:t>
      </w:r>
      <w:r w:rsidRPr="0041429A">
        <w:rPr>
          <w:sz w:val="22"/>
          <w:szCs w:val="22"/>
        </w:rPr>
        <w:t>Language, affiliate, mature, account</w:t>
      </w:r>
      <w:r w:rsidRPr="0041429A">
        <w:rPr>
          <w:sz w:val="22"/>
          <w:szCs w:val="22"/>
        </w:rPr>
        <w:softHyphen/>
        <w:t xml:space="preserve"> lifetime in the large_twitch_features.csv.</w:t>
      </w:r>
    </w:p>
    <w:p w14:paraId="04D90201" w14:textId="77777777" w:rsidR="008E37F6" w:rsidRPr="0041429A" w:rsidRDefault="008E37F6" w:rsidP="008E37F6">
      <w:pPr>
        <w:pStyle w:val="ListParagraph"/>
        <w:numPr>
          <w:ilvl w:val="0"/>
          <w:numId w:val="6"/>
        </w:numPr>
        <w:rPr>
          <w:sz w:val="22"/>
          <w:szCs w:val="22"/>
        </w:rPr>
      </w:pPr>
      <w:r w:rsidRPr="0041429A">
        <w:rPr>
          <w:b/>
          <w:bCs/>
          <w:sz w:val="22"/>
          <w:szCs w:val="22"/>
        </w:rPr>
        <w:t>Social Connectivity Features</w:t>
      </w:r>
      <w:r w:rsidRPr="0041429A">
        <w:rPr>
          <w:sz w:val="22"/>
          <w:szCs w:val="22"/>
        </w:rPr>
        <w:t>: from the large_twitch_edges.csv</w:t>
      </w:r>
    </w:p>
    <w:tbl>
      <w:tblPr>
        <w:tblStyle w:val="TableGrid"/>
        <w:tblW w:w="9067" w:type="dxa"/>
        <w:tblLook w:val="04A0" w:firstRow="1" w:lastRow="0" w:firstColumn="1" w:lastColumn="0" w:noHBand="0" w:noVBand="1"/>
      </w:tblPr>
      <w:tblGrid>
        <w:gridCol w:w="1696"/>
        <w:gridCol w:w="3243"/>
        <w:gridCol w:w="4128"/>
      </w:tblGrid>
      <w:tr w:rsidR="00FA7C37" w:rsidRPr="00FA7C37" w14:paraId="32F330C1" w14:textId="77777777" w:rsidTr="00FA7C37">
        <w:tc>
          <w:tcPr>
            <w:tcW w:w="1696" w:type="dxa"/>
            <w:hideMark/>
          </w:tcPr>
          <w:p w14:paraId="142E9D6F" w14:textId="77777777" w:rsidR="00FA7C37" w:rsidRPr="0041429A" w:rsidRDefault="00FA7C37" w:rsidP="00FA7C37">
            <w:pPr>
              <w:rPr>
                <w:b/>
                <w:bCs/>
                <w:sz w:val="22"/>
                <w:szCs w:val="22"/>
              </w:rPr>
            </w:pPr>
            <w:r w:rsidRPr="0041429A">
              <w:rPr>
                <w:b/>
                <w:bCs/>
                <w:sz w:val="22"/>
                <w:szCs w:val="22"/>
              </w:rPr>
              <w:t>Measurement</w:t>
            </w:r>
          </w:p>
        </w:tc>
        <w:tc>
          <w:tcPr>
            <w:tcW w:w="3243" w:type="dxa"/>
            <w:hideMark/>
          </w:tcPr>
          <w:p w14:paraId="5B5A6039" w14:textId="77777777" w:rsidR="00FA7C37" w:rsidRPr="0041429A" w:rsidRDefault="00FA7C37" w:rsidP="00FA7C37">
            <w:pPr>
              <w:rPr>
                <w:b/>
                <w:bCs/>
                <w:sz w:val="22"/>
                <w:szCs w:val="22"/>
              </w:rPr>
            </w:pPr>
            <w:r w:rsidRPr="0041429A">
              <w:rPr>
                <w:b/>
                <w:bCs/>
                <w:sz w:val="22"/>
                <w:szCs w:val="22"/>
              </w:rPr>
              <w:t>Definition</w:t>
            </w:r>
          </w:p>
        </w:tc>
        <w:tc>
          <w:tcPr>
            <w:tcW w:w="4128" w:type="dxa"/>
            <w:hideMark/>
          </w:tcPr>
          <w:p w14:paraId="352A4DB0" w14:textId="77777777" w:rsidR="00FA7C37" w:rsidRPr="00350634" w:rsidRDefault="00FA7C37" w:rsidP="00FA7C37">
            <w:pPr>
              <w:rPr>
                <w:b/>
                <w:bCs/>
                <w:sz w:val="22"/>
                <w:szCs w:val="22"/>
                <w:highlight w:val="cyan"/>
              </w:rPr>
            </w:pPr>
            <w:r w:rsidRPr="00350634">
              <w:rPr>
                <w:b/>
                <w:bCs/>
                <w:sz w:val="22"/>
                <w:szCs w:val="22"/>
                <w:highlight w:val="cyan"/>
              </w:rPr>
              <w:t>Implication for Churn</w:t>
            </w:r>
          </w:p>
        </w:tc>
      </w:tr>
      <w:tr w:rsidR="00FA7C37" w:rsidRPr="00FA7C37" w14:paraId="43B81D33" w14:textId="77777777" w:rsidTr="00FA7C37">
        <w:tc>
          <w:tcPr>
            <w:tcW w:w="1696" w:type="dxa"/>
            <w:hideMark/>
          </w:tcPr>
          <w:p w14:paraId="36A23175" w14:textId="77777777" w:rsidR="00FA7C37" w:rsidRPr="0041429A" w:rsidRDefault="00FA7C37" w:rsidP="00FA7C37">
            <w:pPr>
              <w:rPr>
                <w:sz w:val="22"/>
                <w:szCs w:val="22"/>
              </w:rPr>
            </w:pPr>
            <w:r w:rsidRPr="0041429A">
              <w:rPr>
                <w:sz w:val="22"/>
                <w:szCs w:val="22"/>
              </w:rPr>
              <w:t>Degree Centrality</w:t>
            </w:r>
          </w:p>
        </w:tc>
        <w:tc>
          <w:tcPr>
            <w:tcW w:w="3243" w:type="dxa"/>
            <w:hideMark/>
          </w:tcPr>
          <w:p w14:paraId="07502B13" w14:textId="77777777" w:rsidR="00FA7C37" w:rsidRPr="0041429A" w:rsidRDefault="0041429A" w:rsidP="00FA7C37">
            <w:pPr>
              <w:rPr>
                <w:sz w:val="22"/>
                <w:szCs w:val="22"/>
              </w:rPr>
            </w:pPr>
            <w:r w:rsidRPr="0041429A">
              <w:rPr>
                <w:sz w:val="22"/>
                <w:szCs w:val="22"/>
              </w:rPr>
              <w:t>Number of followers</w:t>
            </w:r>
          </w:p>
        </w:tc>
        <w:tc>
          <w:tcPr>
            <w:tcW w:w="4128" w:type="dxa"/>
            <w:hideMark/>
          </w:tcPr>
          <w:p w14:paraId="29913C04" w14:textId="77777777" w:rsidR="00FA7C37" w:rsidRPr="0041429A" w:rsidRDefault="0041429A" w:rsidP="00FA7C37">
            <w:pPr>
              <w:rPr>
                <w:sz w:val="22"/>
                <w:szCs w:val="22"/>
              </w:rPr>
            </w:pPr>
            <w:r w:rsidRPr="0041429A">
              <w:rPr>
                <w:sz w:val="22"/>
                <w:szCs w:val="22"/>
              </w:rPr>
              <w:t xml:space="preserve">This is a strong indicator of a streamer's popularity and the ability to attract and retain an audience. It directly correlates with potential </w:t>
            </w:r>
            <w:r w:rsidRPr="00350634">
              <w:rPr>
                <w:sz w:val="22"/>
                <w:szCs w:val="22"/>
                <w:highlight w:val="cyan"/>
              </w:rPr>
              <w:t>revenue</w:t>
            </w:r>
            <w:r w:rsidRPr="0041429A">
              <w:rPr>
                <w:sz w:val="22"/>
                <w:szCs w:val="22"/>
              </w:rPr>
              <w:t xml:space="preserve"> streams (e.g., subscriptions, advertisements, donations) and engagement levels, making it a valuable input for predicting churn among broadcasters.</w:t>
            </w:r>
          </w:p>
        </w:tc>
      </w:tr>
      <w:tr w:rsidR="0041429A" w:rsidRPr="0041429A" w14:paraId="5A385F09" w14:textId="77777777" w:rsidTr="00FA7C37">
        <w:tc>
          <w:tcPr>
            <w:tcW w:w="1696" w:type="dxa"/>
          </w:tcPr>
          <w:p w14:paraId="09450CC4" w14:textId="77777777" w:rsidR="0041429A" w:rsidRPr="0041429A" w:rsidRDefault="0041429A" w:rsidP="00FA7C37">
            <w:pPr>
              <w:rPr>
                <w:sz w:val="22"/>
                <w:szCs w:val="22"/>
              </w:rPr>
            </w:pPr>
            <w:r w:rsidRPr="0041429A">
              <w:rPr>
                <w:sz w:val="22"/>
                <w:szCs w:val="22"/>
              </w:rPr>
              <w:t>Degree Centrality 2</w:t>
            </w:r>
          </w:p>
        </w:tc>
        <w:tc>
          <w:tcPr>
            <w:tcW w:w="3243" w:type="dxa"/>
          </w:tcPr>
          <w:p w14:paraId="39076982" w14:textId="77777777" w:rsidR="0041429A" w:rsidRPr="0041429A" w:rsidRDefault="0041429A" w:rsidP="00FA7C37">
            <w:pPr>
              <w:rPr>
                <w:sz w:val="22"/>
                <w:szCs w:val="22"/>
              </w:rPr>
            </w:pPr>
            <w:r w:rsidRPr="0041429A">
              <w:rPr>
                <w:sz w:val="22"/>
                <w:szCs w:val="22"/>
              </w:rPr>
              <w:t>Number of mutual followers a user has on Twitch</w:t>
            </w:r>
          </w:p>
        </w:tc>
        <w:tc>
          <w:tcPr>
            <w:tcW w:w="4128" w:type="dxa"/>
          </w:tcPr>
          <w:p w14:paraId="6C6783CE" w14:textId="77777777" w:rsidR="0041429A" w:rsidRPr="0041429A" w:rsidRDefault="0041429A" w:rsidP="00FA7C37">
            <w:pPr>
              <w:rPr>
                <w:sz w:val="22"/>
                <w:szCs w:val="22"/>
              </w:rPr>
            </w:pPr>
            <w:r w:rsidRPr="0041429A">
              <w:rPr>
                <w:sz w:val="22"/>
                <w:szCs w:val="22"/>
              </w:rPr>
              <w:t xml:space="preserve">This is a critical metric for understanding the strength of a user's social network and engagement within the Twitch </w:t>
            </w:r>
            <w:r w:rsidRPr="00350634">
              <w:rPr>
                <w:sz w:val="22"/>
                <w:szCs w:val="22"/>
                <w:highlight w:val="cyan"/>
              </w:rPr>
              <w:t>community</w:t>
            </w:r>
            <w:r w:rsidRPr="0041429A">
              <w:rPr>
                <w:sz w:val="22"/>
                <w:szCs w:val="22"/>
              </w:rPr>
              <w:t xml:space="preserve">. </w:t>
            </w:r>
            <w:r w:rsidRPr="0041429A">
              <w:rPr>
                <w:sz w:val="22"/>
                <w:szCs w:val="22"/>
              </w:rPr>
              <w:lastRenderedPageBreak/>
              <w:t xml:space="preserve">High mutual followership indicates strong reciprocal relationships, which can be a significant factor in a user's decision to stay active on the platform. It is highly suitable for models that aim to predict churn by </w:t>
            </w:r>
            <w:proofErr w:type="spellStart"/>
            <w:r w:rsidRPr="0041429A">
              <w:rPr>
                <w:sz w:val="22"/>
                <w:szCs w:val="22"/>
              </w:rPr>
              <w:t>analyzing</w:t>
            </w:r>
            <w:proofErr w:type="spellEnd"/>
            <w:r w:rsidRPr="0041429A">
              <w:rPr>
                <w:sz w:val="22"/>
                <w:szCs w:val="22"/>
              </w:rPr>
              <w:t xml:space="preserve"> social integration and community support aspects.</w:t>
            </w:r>
          </w:p>
        </w:tc>
      </w:tr>
      <w:tr w:rsidR="00FA7C37" w:rsidRPr="00FA7C37" w14:paraId="43486C95" w14:textId="77777777" w:rsidTr="00FA7C37">
        <w:tc>
          <w:tcPr>
            <w:tcW w:w="1696" w:type="dxa"/>
            <w:hideMark/>
          </w:tcPr>
          <w:p w14:paraId="3FA2B702" w14:textId="77777777" w:rsidR="00FA7C37" w:rsidRPr="0041429A" w:rsidRDefault="00FA7C37" w:rsidP="00FA7C37">
            <w:pPr>
              <w:rPr>
                <w:sz w:val="22"/>
                <w:szCs w:val="22"/>
              </w:rPr>
            </w:pPr>
            <w:r w:rsidRPr="0041429A">
              <w:rPr>
                <w:sz w:val="22"/>
                <w:szCs w:val="22"/>
              </w:rPr>
              <w:lastRenderedPageBreak/>
              <w:t>Betweenness Centrality</w:t>
            </w:r>
          </w:p>
        </w:tc>
        <w:tc>
          <w:tcPr>
            <w:tcW w:w="3243" w:type="dxa"/>
            <w:hideMark/>
          </w:tcPr>
          <w:p w14:paraId="6053A04A" w14:textId="77777777" w:rsidR="00FA7C37" w:rsidRPr="0041429A" w:rsidRDefault="009D5CED" w:rsidP="00FA7C37">
            <w:pPr>
              <w:rPr>
                <w:sz w:val="22"/>
                <w:szCs w:val="22"/>
              </w:rPr>
            </w:pPr>
            <w:r w:rsidRPr="0041429A">
              <w:rPr>
                <w:sz w:val="22"/>
                <w:szCs w:val="22"/>
              </w:rPr>
              <w:t>H</w:t>
            </w:r>
            <w:r w:rsidR="00FA7C37" w:rsidRPr="0041429A">
              <w:rPr>
                <w:sz w:val="22"/>
                <w:szCs w:val="22"/>
              </w:rPr>
              <w:t>ow often a user acts as a bridge in the shortest path between two other users</w:t>
            </w:r>
          </w:p>
        </w:tc>
        <w:tc>
          <w:tcPr>
            <w:tcW w:w="4128" w:type="dxa"/>
            <w:hideMark/>
          </w:tcPr>
          <w:p w14:paraId="03392B8D" w14:textId="77777777" w:rsidR="00FA7C37" w:rsidRPr="0041429A" w:rsidRDefault="00FA7C37" w:rsidP="00FA7C37">
            <w:pPr>
              <w:rPr>
                <w:sz w:val="22"/>
                <w:szCs w:val="22"/>
              </w:rPr>
            </w:pPr>
            <w:r w:rsidRPr="0041429A">
              <w:rPr>
                <w:sz w:val="22"/>
                <w:szCs w:val="22"/>
              </w:rPr>
              <w:t>High values indicate a user's significant role in connecting different parts of the network, suggesting active engagement that might reduce churn. Low values might signal isolation or peripheral network position, possibly increasing churn risk.</w:t>
            </w:r>
          </w:p>
        </w:tc>
      </w:tr>
      <w:tr w:rsidR="00FA7C37" w:rsidRPr="00FA7C37" w14:paraId="15A8D937" w14:textId="77777777" w:rsidTr="00FA7C37">
        <w:tc>
          <w:tcPr>
            <w:tcW w:w="1696" w:type="dxa"/>
            <w:hideMark/>
          </w:tcPr>
          <w:p w14:paraId="4C7A57FD" w14:textId="77777777" w:rsidR="00FA7C37" w:rsidRPr="0041429A" w:rsidRDefault="00FA7C37" w:rsidP="00FA7C37">
            <w:pPr>
              <w:rPr>
                <w:sz w:val="22"/>
                <w:szCs w:val="22"/>
              </w:rPr>
            </w:pPr>
            <w:r w:rsidRPr="0041429A">
              <w:rPr>
                <w:sz w:val="22"/>
                <w:szCs w:val="22"/>
              </w:rPr>
              <w:t>Closeness Centrality</w:t>
            </w:r>
          </w:p>
        </w:tc>
        <w:tc>
          <w:tcPr>
            <w:tcW w:w="3243" w:type="dxa"/>
            <w:hideMark/>
          </w:tcPr>
          <w:p w14:paraId="0C8E56CF" w14:textId="77777777" w:rsidR="00FA7C37" w:rsidRPr="0041429A" w:rsidRDefault="009D5CED" w:rsidP="00FA7C37">
            <w:pPr>
              <w:rPr>
                <w:sz w:val="22"/>
                <w:szCs w:val="22"/>
              </w:rPr>
            </w:pPr>
            <w:r w:rsidRPr="0041429A">
              <w:rPr>
                <w:sz w:val="22"/>
                <w:szCs w:val="22"/>
              </w:rPr>
              <w:t>T</w:t>
            </w:r>
            <w:r w:rsidR="00FA7C37" w:rsidRPr="0041429A">
              <w:rPr>
                <w:sz w:val="22"/>
                <w:szCs w:val="22"/>
              </w:rPr>
              <w:t>he average length of the shortest path from a user to all other users in the network</w:t>
            </w:r>
          </w:p>
        </w:tc>
        <w:tc>
          <w:tcPr>
            <w:tcW w:w="4128" w:type="dxa"/>
            <w:hideMark/>
          </w:tcPr>
          <w:p w14:paraId="4BA50B21" w14:textId="77777777" w:rsidR="00FA7C37" w:rsidRPr="0041429A" w:rsidRDefault="00FA7C37" w:rsidP="00FA7C37">
            <w:pPr>
              <w:rPr>
                <w:sz w:val="22"/>
                <w:szCs w:val="22"/>
              </w:rPr>
            </w:pPr>
            <w:r w:rsidRPr="0041429A">
              <w:rPr>
                <w:sz w:val="22"/>
                <w:szCs w:val="22"/>
              </w:rPr>
              <w:t>High closeness means a user can quickly interact with others, which could signify active engagement and lower churn risk. Low closeness might indicate greater network isolation, potentially increasing churn risk.</w:t>
            </w:r>
          </w:p>
        </w:tc>
      </w:tr>
      <w:tr w:rsidR="00FA7C37" w:rsidRPr="00FA7C37" w14:paraId="55DEB89F" w14:textId="77777777" w:rsidTr="00FA7C37">
        <w:tc>
          <w:tcPr>
            <w:tcW w:w="1696" w:type="dxa"/>
            <w:hideMark/>
          </w:tcPr>
          <w:p w14:paraId="09A1DFDC" w14:textId="77777777" w:rsidR="00FA7C37" w:rsidRPr="0041429A" w:rsidRDefault="00FA7C37" w:rsidP="00FA7C37">
            <w:pPr>
              <w:rPr>
                <w:sz w:val="22"/>
                <w:szCs w:val="22"/>
              </w:rPr>
            </w:pPr>
            <w:r w:rsidRPr="0041429A">
              <w:rPr>
                <w:sz w:val="22"/>
                <w:szCs w:val="22"/>
              </w:rPr>
              <w:t>PageRank Centrality</w:t>
            </w:r>
          </w:p>
        </w:tc>
        <w:tc>
          <w:tcPr>
            <w:tcW w:w="3243" w:type="dxa"/>
            <w:hideMark/>
          </w:tcPr>
          <w:p w14:paraId="2215BC56" w14:textId="77777777" w:rsidR="00FA7C37" w:rsidRPr="0041429A" w:rsidRDefault="00FA7C37" w:rsidP="00FA7C37">
            <w:pPr>
              <w:rPr>
                <w:sz w:val="22"/>
                <w:szCs w:val="22"/>
              </w:rPr>
            </w:pPr>
            <w:r w:rsidRPr="0041429A">
              <w:rPr>
                <w:sz w:val="22"/>
                <w:szCs w:val="22"/>
              </w:rPr>
              <w:t>A variation of Eigenvector Centrality, considering the network structure and the importance of nodes</w:t>
            </w:r>
          </w:p>
        </w:tc>
        <w:tc>
          <w:tcPr>
            <w:tcW w:w="4128" w:type="dxa"/>
            <w:hideMark/>
          </w:tcPr>
          <w:p w14:paraId="36E6F8AC" w14:textId="77777777" w:rsidR="00FA7C37" w:rsidRPr="0041429A" w:rsidRDefault="00FA7C37" w:rsidP="00FA7C37">
            <w:pPr>
              <w:rPr>
                <w:sz w:val="22"/>
                <w:szCs w:val="22"/>
              </w:rPr>
            </w:pPr>
            <w:r w:rsidRPr="0041429A">
              <w:rPr>
                <w:sz w:val="22"/>
                <w:szCs w:val="22"/>
              </w:rPr>
              <w:t>High PageRank indicates a user is considered important within the network structure, likely reducing churn risk. Low PageRank might suggest a less central role, potentially increasing churn risk.</w:t>
            </w:r>
          </w:p>
        </w:tc>
      </w:tr>
      <w:tr w:rsidR="0041429A" w:rsidRPr="00FA7C37" w14:paraId="6DB58CEF" w14:textId="77777777" w:rsidTr="00FA7C37">
        <w:tc>
          <w:tcPr>
            <w:tcW w:w="1696" w:type="dxa"/>
          </w:tcPr>
          <w:p w14:paraId="5C5D994E" w14:textId="77777777" w:rsidR="0041429A" w:rsidRPr="0041429A" w:rsidRDefault="0041429A" w:rsidP="00FA7C37">
            <w:pPr>
              <w:rPr>
                <w:sz w:val="22"/>
                <w:szCs w:val="22"/>
              </w:rPr>
            </w:pPr>
            <w:r w:rsidRPr="0041429A">
              <w:rPr>
                <w:sz w:val="22"/>
                <w:szCs w:val="22"/>
              </w:rPr>
              <w:t>Clustering coefficient</w:t>
            </w:r>
          </w:p>
        </w:tc>
        <w:tc>
          <w:tcPr>
            <w:tcW w:w="3243" w:type="dxa"/>
          </w:tcPr>
          <w:p w14:paraId="0DCF349C" w14:textId="77777777" w:rsidR="0041429A" w:rsidRPr="0041429A" w:rsidRDefault="0041429A" w:rsidP="00FA7C37">
            <w:pPr>
              <w:rPr>
                <w:sz w:val="22"/>
                <w:szCs w:val="22"/>
              </w:rPr>
            </w:pPr>
            <w:r>
              <w:rPr>
                <w:sz w:val="22"/>
                <w:szCs w:val="22"/>
              </w:rPr>
              <w:t>T</w:t>
            </w:r>
            <w:r w:rsidRPr="0041429A">
              <w:rPr>
                <w:sz w:val="22"/>
                <w:szCs w:val="22"/>
              </w:rPr>
              <w:t>he extent to which a user’s followers are also followers of each other</w:t>
            </w:r>
          </w:p>
        </w:tc>
        <w:tc>
          <w:tcPr>
            <w:tcW w:w="4128" w:type="dxa"/>
          </w:tcPr>
          <w:p w14:paraId="6121EE08" w14:textId="77777777" w:rsidR="0041429A" w:rsidRPr="0041429A" w:rsidRDefault="0041429A" w:rsidP="00FA7C37">
            <w:pPr>
              <w:rPr>
                <w:sz w:val="22"/>
                <w:szCs w:val="22"/>
              </w:rPr>
            </w:pPr>
            <w:r w:rsidRPr="0041429A">
              <w:rPr>
                <w:sz w:val="22"/>
                <w:szCs w:val="22"/>
              </w:rPr>
              <w:t>High clustering coefficient suggests a tight-knit community, possibly enhancing user engagement and reducing churn risk.</w:t>
            </w:r>
          </w:p>
        </w:tc>
      </w:tr>
    </w:tbl>
    <w:p w14:paraId="68EC9978" w14:textId="77777777" w:rsidR="00FA7C37" w:rsidRPr="0041429A" w:rsidRDefault="00FA7C37" w:rsidP="00FA7C37">
      <w:pPr>
        <w:rPr>
          <w:sz w:val="22"/>
          <w:szCs w:val="22"/>
        </w:rPr>
      </w:pPr>
    </w:p>
    <w:p w14:paraId="57C8791E" w14:textId="77777777" w:rsidR="009D5CED" w:rsidRDefault="009D5CED" w:rsidP="0056046E">
      <w:pPr>
        <w:pStyle w:val="ListParagraph"/>
        <w:numPr>
          <w:ilvl w:val="0"/>
          <w:numId w:val="8"/>
        </w:numPr>
        <w:rPr>
          <w:sz w:val="22"/>
          <w:szCs w:val="22"/>
        </w:rPr>
      </w:pPr>
      <w:r w:rsidRPr="0056046E">
        <w:rPr>
          <w:sz w:val="22"/>
          <w:szCs w:val="22"/>
        </w:rPr>
        <w:t xml:space="preserve">Why </w:t>
      </w:r>
      <w:r w:rsidR="0041429A" w:rsidRPr="0056046E">
        <w:rPr>
          <w:sz w:val="22"/>
          <w:szCs w:val="22"/>
        </w:rPr>
        <w:t>not number of followings</w:t>
      </w:r>
      <w:r w:rsidRPr="0056046E">
        <w:rPr>
          <w:sz w:val="22"/>
          <w:szCs w:val="22"/>
        </w:rPr>
        <w:t xml:space="preserve">: </w:t>
      </w:r>
      <w:r w:rsidR="0041429A" w:rsidRPr="0056046E">
        <w:rPr>
          <w:sz w:val="22"/>
          <w:szCs w:val="22"/>
        </w:rPr>
        <w:t>not directly link to churn. A high value might indicate the user is actively exploring OR less focused and transient use of the platform.</w:t>
      </w:r>
    </w:p>
    <w:p w14:paraId="40DB5CA6" w14:textId="77777777" w:rsidR="004C0BFD" w:rsidRDefault="004C0BFD" w:rsidP="004C0BFD">
      <w:pPr>
        <w:rPr>
          <w:b/>
          <w:bCs/>
          <w:sz w:val="22"/>
          <w:szCs w:val="22"/>
        </w:rPr>
      </w:pPr>
    </w:p>
    <w:p w14:paraId="3A7E2399" w14:textId="77777777" w:rsidR="004C0BFD" w:rsidRPr="004C0BFD" w:rsidRDefault="004C0BFD" w:rsidP="004C0BFD">
      <w:pPr>
        <w:rPr>
          <w:sz w:val="22"/>
          <w:szCs w:val="22"/>
        </w:rPr>
      </w:pPr>
      <w:r w:rsidRPr="004C0BFD">
        <w:rPr>
          <w:b/>
          <w:bCs/>
          <w:sz w:val="22"/>
          <w:szCs w:val="22"/>
          <w:highlight w:val="yellow"/>
        </w:rPr>
        <w:t>End goal</w:t>
      </w:r>
    </w:p>
    <w:p w14:paraId="14286F83" w14:textId="77777777" w:rsidR="0056046E" w:rsidRDefault="0056046E" w:rsidP="0056046E">
      <w:pPr>
        <w:pStyle w:val="ListParagraph"/>
        <w:numPr>
          <w:ilvl w:val="0"/>
          <w:numId w:val="8"/>
        </w:numPr>
        <w:rPr>
          <w:sz w:val="22"/>
          <w:szCs w:val="22"/>
        </w:rPr>
      </w:pPr>
      <w:r w:rsidRPr="00F3507C">
        <w:rPr>
          <w:b/>
          <w:bCs/>
          <w:sz w:val="22"/>
          <w:szCs w:val="22"/>
        </w:rPr>
        <w:t>Importance analysis</w:t>
      </w:r>
      <w:r>
        <w:rPr>
          <w:sz w:val="22"/>
          <w:szCs w:val="22"/>
        </w:rPr>
        <w:t xml:space="preserve">: explain which is the major factor and </w:t>
      </w:r>
      <w:r w:rsidR="004C0BFD">
        <w:rPr>
          <w:sz w:val="22"/>
          <w:szCs w:val="22"/>
        </w:rPr>
        <w:t>advice how to retain customer (business suggestions)</w:t>
      </w:r>
    </w:p>
    <w:p w14:paraId="6E4AC0A4" w14:textId="77777777" w:rsidR="00F3507C" w:rsidRDefault="00F3507C" w:rsidP="0056046E">
      <w:pPr>
        <w:pStyle w:val="ListParagraph"/>
        <w:numPr>
          <w:ilvl w:val="0"/>
          <w:numId w:val="8"/>
        </w:numPr>
        <w:rPr>
          <w:sz w:val="22"/>
          <w:szCs w:val="22"/>
        </w:rPr>
      </w:pPr>
      <w:r w:rsidRPr="00F3507C">
        <w:rPr>
          <w:b/>
          <w:bCs/>
          <w:sz w:val="22"/>
          <w:szCs w:val="22"/>
        </w:rPr>
        <w:t>Causality analysis</w:t>
      </w:r>
      <w:r>
        <w:rPr>
          <w:sz w:val="22"/>
          <w:szCs w:val="22"/>
        </w:rPr>
        <w:t xml:space="preserve"> (potential analysis) - Highest churn score &gt;&gt; whether they will affect people around them or they are affected by others around them</w:t>
      </w:r>
    </w:p>
    <w:p w14:paraId="44CD3B6E" w14:textId="77777777" w:rsidR="0056046E" w:rsidRPr="0041429A" w:rsidRDefault="0056046E" w:rsidP="00FA7C37">
      <w:pPr>
        <w:rPr>
          <w:sz w:val="22"/>
          <w:szCs w:val="22"/>
        </w:rPr>
      </w:pPr>
    </w:p>
    <w:p w14:paraId="106DBB83" w14:textId="77777777" w:rsidR="008E37F6" w:rsidRPr="0041429A" w:rsidRDefault="008E37F6" w:rsidP="00C1108E">
      <w:pPr>
        <w:rPr>
          <w:sz w:val="22"/>
          <w:szCs w:val="22"/>
        </w:rPr>
      </w:pPr>
      <w:r w:rsidRPr="0041429A">
        <w:rPr>
          <w:sz w:val="22"/>
          <w:szCs w:val="22"/>
        </w:rPr>
        <w:t>Output:</w:t>
      </w:r>
    </w:p>
    <w:p w14:paraId="5CBF4E2E" w14:textId="77777777" w:rsidR="0056046E" w:rsidRPr="0056046E" w:rsidRDefault="008E37F6" w:rsidP="0056046E">
      <w:pPr>
        <w:pStyle w:val="ListParagraph"/>
        <w:numPr>
          <w:ilvl w:val="0"/>
          <w:numId w:val="7"/>
        </w:numPr>
        <w:rPr>
          <w:b/>
          <w:bCs/>
          <w:sz w:val="22"/>
          <w:szCs w:val="22"/>
        </w:rPr>
      </w:pPr>
      <w:r w:rsidRPr="0041429A">
        <w:rPr>
          <w:b/>
          <w:bCs/>
          <w:sz w:val="22"/>
          <w:szCs w:val="22"/>
        </w:rPr>
        <w:t>Dead</w:t>
      </w:r>
      <w:r w:rsidRPr="0041429A">
        <w:rPr>
          <w:sz w:val="22"/>
          <w:szCs w:val="22"/>
        </w:rPr>
        <w:t>: binary 1 or 0</w:t>
      </w:r>
    </w:p>
    <w:p w14:paraId="32272064" w14:textId="77777777" w:rsidR="008E37F6" w:rsidRPr="0041429A" w:rsidRDefault="008E37F6" w:rsidP="008E37F6">
      <w:pPr>
        <w:rPr>
          <w:sz w:val="22"/>
          <w:szCs w:val="22"/>
        </w:rPr>
      </w:pPr>
    </w:p>
    <w:p w14:paraId="22126277" w14:textId="77777777" w:rsidR="008E37F6" w:rsidRPr="0041429A" w:rsidRDefault="008E37F6" w:rsidP="008E37F6">
      <w:pPr>
        <w:rPr>
          <w:sz w:val="22"/>
          <w:szCs w:val="22"/>
        </w:rPr>
      </w:pPr>
      <w:r w:rsidRPr="0041429A">
        <w:rPr>
          <w:sz w:val="22"/>
          <w:szCs w:val="22"/>
        </w:rPr>
        <w:t>Proposed Network Model:</w:t>
      </w:r>
    </w:p>
    <w:p w14:paraId="3658234E" w14:textId="2A11DA1A" w:rsidR="00F43A0E" w:rsidRDefault="008E37F6" w:rsidP="00F43A0E">
      <w:pPr>
        <w:pStyle w:val="ListParagraph"/>
        <w:numPr>
          <w:ilvl w:val="0"/>
          <w:numId w:val="7"/>
        </w:numPr>
        <w:rPr>
          <w:sz w:val="22"/>
          <w:szCs w:val="22"/>
        </w:rPr>
      </w:pPr>
      <w:r w:rsidRPr="0041429A">
        <w:rPr>
          <w:sz w:val="22"/>
          <w:szCs w:val="22"/>
        </w:rPr>
        <w:t xml:space="preserve">Logistic Regression, random forest … </w:t>
      </w:r>
    </w:p>
    <w:p w14:paraId="09E8E91F" w14:textId="06B5178B" w:rsidR="00AA154F" w:rsidRDefault="00AA154F" w:rsidP="00AA154F">
      <w:pPr>
        <w:rPr>
          <w:sz w:val="22"/>
          <w:szCs w:val="22"/>
        </w:rPr>
      </w:pPr>
    </w:p>
    <w:p w14:paraId="6C54DEC6" w14:textId="0EF34360" w:rsidR="00AA154F" w:rsidRDefault="00AA154F" w:rsidP="00AA154F">
      <w:pPr>
        <w:rPr>
          <w:sz w:val="22"/>
          <w:szCs w:val="22"/>
        </w:rPr>
      </w:pPr>
    </w:p>
    <w:p w14:paraId="309C28A7" w14:textId="60493494" w:rsidR="00AA154F" w:rsidRDefault="00AA154F" w:rsidP="00AA154F">
      <w:pPr>
        <w:pStyle w:val="Caption"/>
        <w:keepNext/>
      </w:pPr>
      <w:r>
        <w:t xml:space="preserve">Table </w:t>
      </w:r>
      <w:fldSimple w:instr=" SEQ Table \* ARABIC ">
        <w:r>
          <w:rPr>
            <w:noProof/>
          </w:rPr>
          <w:t>1</w:t>
        </w:r>
      </w:fldSimple>
    </w:p>
    <w:tbl>
      <w:tblPr>
        <w:tblStyle w:val="TableGrid"/>
        <w:tblW w:w="0" w:type="auto"/>
        <w:tblLook w:val="04A0" w:firstRow="1" w:lastRow="0" w:firstColumn="1" w:lastColumn="0" w:noHBand="0" w:noVBand="1"/>
      </w:tblPr>
      <w:tblGrid>
        <w:gridCol w:w="9016"/>
      </w:tblGrid>
      <w:tr w:rsidR="00AA154F" w14:paraId="2D18EF2C" w14:textId="77777777" w:rsidTr="00AA154F">
        <w:tc>
          <w:tcPr>
            <w:tcW w:w="9016" w:type="dxa"/>
          </w:tcPr>
          <w:p w14:paraId="092D7264" w14:textId="77777777" w:rsidR="00AA154F" w:rsidRDefault="00AA154F" w:rsidP="00AA154F">
            <w:pPr>
              <w:rPr>
                <w:rFonts w:ascii="Calibri" w:hAnsi="Calibri"/>
                <w:color w:val="000000"/>
              </w:rPr>
            </w:pPr>
            <w:r>
              <w:rPr>
                <w:rFonts w:ascii="Calibri" w:hAnsi="Calibri"/>
                <w:color w:val="000000"/>
              </w:rPr>
              <w:t>Dear team,</w:t>
            </w:r>
          </w:p>
          <w:p w14:paraId="2F8A220C" w14:textId="77777777" w:rsidR="00AA154F" w:rsidRDefault="00AA154F" w:rsidP="00AA154F">
            <w:pPr>
              <w:rPr>
                <w:rFonts w:ascii="Calibri" w:hAnsi="Calibri"/>
                <w:color w:val="000000"/>
              </w:rPr>
            </w:pPr>
          </w:p>
          <w:p w14:paraId="6148F748" w14:textId="77777777" w:rsidR="00AA154F" w:rsidRDefault="00AA154F" w:rsidP="00AA154F">
            <w:pPr>
              <w:rPr>
                <w:rFonts w:ascii="Calibri" w:hAnsi="Calibri"/>
                <w:color w:val="000000"/>
              </w:rPr>
            </w:pPr>
            <w:r>
              <w:rPr>
                <w:rFonts w:ascii="Calibri" w:hAnsi="Calibri"/>
                <w:color w:val="000000"/>
              </w:rPr>
              <w:t>Good work on the pitch yesterday - some comments/suggestions for you to consider:</w:t>
            </w:r>
          </w:p>
          <w:p w14:paraId="47436597" w14:textId="77777777" w:rsidR="00AA154F" w:rsidRDefault="00AA154F" w:rsidP="00AA154F">
            <w:pPr>
              <w:numPr>
                <w:ilvl w:val="0"/>
                <w:numId w:val="10"/>
              </w:numPr>
              <w:spacing w:before="100" w:beforeAutospacing="1" w:after="100" w:afterAutospacing="1"/>
              <w:rPr>
                <w:rFonts w:ascii="Calibri" w:hAnsi="Calibri"/>
                <w:color w:val="000000"/>
              </w:rPr>
            </w:pPr>
            <w:r>
              <w:rPr>
                <w:rFonts w:ascii="Calibri" w:hAnsi="Calibri"/>
                <w:color w:val="000000"/>
              </w:rPr>
              <w:lastRenderedPageBreak/>
              <w:t>You mention in your problem motivation that "No prior research has employed network analysis to tackle the problem of churn prevention". That's not strictly true :-) There's been quite a bit of recent work on the topic. So it will be nice if you can refer to some of these in your project to see if there's something you can borrow or build upon. Two examples:</w:t>
            </w:r>
          </w:p>
          <w:p w14:paraId="7F9D22ED" w14:textId="77777777" w:rsidR="00AA154F" w:rsidRDefault="00AA154F" w:rsidP="00AA154F">
            <w:pPr>
              <w:spacing w:before="100" w:beforeAutospacing="1" w:after="100" w:afterAutospacing="1"/>
              <w:ind w:left="720"/>
              <w:rPr>
                <w:rFonts w:ascii="Calibri" w:hAnsi="Calibri"/>
                <w:color w:val="000000"/>
              </w:rPr>
            </w:pPr>
            <w:hyperlink r:id="rId7" w:history="1">
              <w:r>
                <w:rPr>
                  <w:rStyle w:val="Hyperlink"/>
                  <w:rFonts w:ascii="Calibri" w:hAnsi="Calibri"/>
                </w:rPr>
                <w:t>Social networks for enhanced player churn prediction in mobile free-to-play games | Applied Network Science | Full Text (springeropen.com)</w:t>
              </w:r>
            </w:hyperlink>
          </w:p>
          <w:p w14:paraId="4A51CC77" w14:textId="77777777" w:rsidR="00AA154F" w:rsidRDefault="00AA154F" w:rsidP="00AA154F">
            <w:pPr>
              <w:spacing w:before="100" w:beforeAutospacing="1" w:after="100" w:afterAutospacing="1"/>
              <w:ind w:left="720"/>
              <w:rPr>
                <w:rFonts w:ascii="Calibri" w:hAnsi="Calibri"/>
                <w:color w:val="000000"/>
              </w:rPr>
            </w:pPr>
            <w:hyperlink r:id="rId8" w:history="1">
              <w:r>
                <w:rPr>
                  <w:rStyle w:val="Hyperlink"/>
                  <w:rFonts w:ascii="Calibri" w:hAnsi="Calibri"/>
                </w:rPr>
                <w:t>Social network analysis for customer churn prediction - ScienceDirect</w:t>
              </w:r>
            </w:hyperlink>
          </w:p>
          <w:p w14:paraId="3F1DE080" w14:textId="77777777" w:rsidR="00AA154F" w:rsidRDefault="00AA154F" w:rsidP="00AA154F">
            <w:pPr>
              <w:numPr>
                <w:ilvl w:val="0"/>
                <w:numId w:val="10"/>
              </w:numPr>
              <w:spacing w:before="100" w:beforeAutospacing="1" w:after="100" w:afterAutospacing="1"/>
              <w:rPr>
                <w:rFonts w:ascii="Calibri" w:hAnsi="Calibri"/>
                <w:color w:val="000000"/>
              </w:rPr>
            </w:pPr>
            <w:r>
              <w:rPr>
                <w:rFonts w:ascii="Calibri" w:hAnsi="Calibri"/>
                <w:color w:val="000000"/>
              </w:rPr>
              <w:t xml:space="preserve">For your predictive model, in addition to the centrality based network features, you can also consider other types of features generated from the network. We will briefly cover this in our lecture on predictive </w:t>
            </w:r>
            <w:proofErr w:type="spellStart"/>
            <w:r>
              <w:rPr>
                <w:rFonts w:ascii="Calibri" w:hAnsi="Calibri"/>
                <w:color w:val="000000"/>
              </w:rPr>
              <w:t>modeling</w:t>
            </w:r>
            <w:proofErr w:type="spellEnd"/>
            <w:r>
              <w:rPr>
                <w:rFonts w:ascii="Calibri" w:hAnsi="Calibri"/>
                <w:color w:val="000000"/>
              </w:rPr>
              <w:t>, but one good idea here could be to generate network embedding features which are large dimensional (but non-explainable) feature sets. A popular option for this is node2vec :</w:t>
            </w:r>
          </w:p>
          <w:p w14:paraId="783A5E38" w14:textId="77777777" w:rsidR="00AA154F" w:rsidRDefault="00AA154F" w:rsidP="00AA154F">
            <w:pPr>
              <w:spacing w:before="100" w:beforeAutospacing="1" w:after="100" w:afterAutospacing="1"/>
              <w:ind w:left="720"/>
              <w:rPr>
                <w:rFonts w:ascii="Calibri" w:hAnsi="Calibri"/>
                <w:color w:val="000000"/>
              </w:rPr>
            </w:pPr>
            <w:hyperlink r:id="rId9" w:history="1">
              <w:r>
                <w:rPr>
                  <w:rStyle w:val="Hyperlink"/>
                  <w:rFonts w:ascii="Calibri" w:hAnsi="Calibri"/>
                </w:rPr>
                <w:t>node2vec (stanford.edu)</w:t>
              </w:r>
            </w:hyperlink>
          </w:p>
          <w:p w14:paraId="723D94BC" w14:textId="77777777" w:rsidR="00AA154F" w:rsidRDefault="00AA154F" w:rsidP="00AA154F">
            <w:pPr>
              <w:pStyle w:val="elementtoproof"/>
              <w:numPr>
                <w:ilvl w:val="0"/>
                <w:numId w:val="10"/>
              </w:numPr>
              <w:rPr>
                <w:rFonts w:ascii="Calibri" w:hAnsi="Calibri"/>
                <w:color w:val="605E5C"/>
              </w:rPr>
            </w:pPr>
            <w:r>
              <w:rPr>
                <w:rFonts w:ascii="Calibri" w:hAnsi="Calibri"/>
                <w:color w:val="605E5C"/>
              </w:rPr>
              <w:t xml:space="preserve">Lastly, you've mentioned that you're interested to explore a causal question of whether churn </w:t>
            </w:r>
            <w:proofErr w:type="spellStart"/>
            <w:r>
              <w:rPr>
                <w:rFonts w:ascii="Calibri" w:hAnsi="Calibri"/>
                <w:color w:val="605E5C"/>
              </w:rPr>
              <w:t>behavior</w:t>
            </w:r>
            <w:proofErr w:type="spellEnd"/>
            <w:r>
              <w:rPr>
                <w:rFonts w:ascii="Calibri" w:hAnsi="Calibri"/>
                <w:color w:val="605E5C"/>
              </w:rPr>
              <w:t xml:space="preserve"> is affected by others in the network. Maybe you can think of what would be a good way to study this question? (e.g., using a contagion model, or maybe an ERGM based model etc.). Or if you feel that you just want to focus on the predictive problem for this project, that's ok too.</w:t>
            </w:r>
          </w:p>
          <w:p w14:paraId="3F7FDD05" w14:textId="77777777" w:rsidR="00AA154F" w:rsidRDefault="00AA154F" w:rsidP="00AA154F">
            <w:pPr>
              <w:rPr>
                <w:rFonts w:ascii="-webkit-standard" w:hAnsi="-webkit-standard"/>
                <w:color w:val="000000"/>
              </w:rPr>
            </w:pPr>
          </w:p>
          <w:p w14:paraId="274ED1E0" w14:textId="77777777" w:rsidR="00AA154F" w:rsidRDefault="00AA154F" w:rsidP="00AA154F">
            <w:pPr>
              <w:rPr>
                <w:rFonts w:ascii="-webkit-standard" w:hAnsi="-webkit-standard"/>
                <w:color w:val="000000"/>
              </w:rPr>
            </w:pPr>
            <w:r>
              <w:rPr>
                <w:rFonts w:ascii="Calibri" w:hAnsi="Calibri"/>
                <w:color w:val="000000"/>
              </w:rPr>
              <w:t>Feel free to reach out to me for more discussions or clarifications!</w:t>
            </w:r>
          </w:p>
          <w:p w14:paraId="15D635AD" w14:textId="77777777" w:rsidR="00AA154F" w:rsidRDefault="00AA154F" w:rsidP="00AA154F">
            <w:pPr>
              <w:rPr>
                <w:rFonts w:ascii="-webkit-standard" w:hAnsi="-webkit-standard"/>
                <w:color w:val="000000"/>
              </w:rPr>
            </w:pPr>
          </w:p>
          <w:p w14:paraId="55D5E345" w14:textId="77777777" w:rsidR="00AA154F" w:rsidRDefault="00AA154F" w:rsidP="00AA154F">
            <w:pPr>
              <w:rPr>
                <w:rFonts w:ascii="-webkit-standard" w:hAnsi="-webkit-standard"/>
                <w:color w:val="000000"/>
              </w:rPr>
            </w:pPr>
            <w:r>
              <w:rPr>
                <w:rFonts w:ascii="Calibri" w:hAnsi="Calibri"/>
                <w:color w:val="000000"/>
              </w:rPr>
              <w:t>Best,</w:t>
            </w:r>
          </w:p>
          <w:p w14:paraId="097CBB77" w14:textId="77777777" w:rsidR="00AA154F" w:rsidRDefault="00AA154F" w:rsidP="00AA154F">
            <w:pPr>
              <w:rPr>
                <w:rFonts w:ascii="-webkit-standard" w:hAnsi="-webkit-standard"/>
                <w:color w:val="000000"/>
              </w:rPr>
            </w:pPr>
            <w:r>
              <w:rPr>
                <w:rFonts w:ascii="Calibri" w:hAnsi="Calibri"/>
                <w:color w:val="000000"/>
              </w:rPr>
              <w:t>Prasanta</w:t>
            </w:r>
          </w:p>
          <w:p w14:paraId="55F18219" w14:textId="77777777" w:rsidR="00AA154F" w:rsidRDefault="00AA154F" w:rsidP="00AA154F">
            <w:pPr>
              <w:rPr>
                <w:sz w:val="22"/>
                <w:szCs w:val="22"/>
              </w:rPr>
            </w:pPr>
          </w:p>
        </w:tc>
      </w:tr>
    </w:tbl>
    <w:p w14:paraId="256C6DA7" w14:textId="11307F34" w:rsidR="00AA154F" w:rsidRDefault="00AA154F" w:rsidP="00AA154F">
      <w:pPr>
        <w:rPr>
          <w:sz w:val="22"/>
          <w:szCs w:val="22"/>
        </w:rPr>
      </w:pPr>
    </w:p>
    <w:p w14:paraId="5C8622F1" w14:textId="77777777" w:rsidR="00AA154F" w:rsidRPr="00AA154F" w:rsidRDefault="00AA154F" w:rsidP="00AA154F">
      <w:pPr>
        <w:rPr>
          <w:sz w:val="22"/>
          <w:szCs w:val="22"/>
        </w:rPr>
      </w:pPr>
      <w:r>
        <w:rPr>
          <w:sz w:val="22"/>
          <w:szCs w:val="22"/>
        </w:rPr>
        <w:t>this weekend</w:t>
      </w:r>
    </w:p>
    <w:p w14:paraId="5B859FF7" w14:textId="62C7853E" w:rsidR="00AA154F" w:rsidRDefault="00AA154F" w:rsidP="00AA154F">
      <w:pPr>
        <w:pStyle w:val="ListParagraph"/>
        <w:numPr>
          <w:ilvl w:val="0"/>
          <w:numId w:val="8"/>
        </w:numPr>
        <w:rPr>
          <w:sz w:val="22"/>
          <w:szCs w:val="22"/>
        </w:rPr>
      </w:pPr>
      <w:r w:rsidRPr="00AA154F">
        <w:rPr>
          <w:sz w:val="22"/>
          <w:szCs w:val="22"/>
        </w:rPr>
        <w:t>lit review (</w:t>
      </w:r>
      <w:proofErr w:type="spellStart"/>
      <w:r w:rsidRPr="00AA154F">
        <w:rPr>
          <w:sz w:val="22"/>
          <w:szCs w:val="22"/>
        </w:rPr>
        <w:t>Jiaxin</w:t>
      </w:r>
      <w:proofErr w:type="spellEnd"/>
      <w:r w:rsidRPr="00AA154F">
        <w:rPr>
          <w:sz w:val="22"/>
          <w:szCs w:val="22"/>
        </w:rPr>
        <w:t>): list out report structure</w:t>
      </w:r>
      <w:r w:rsidR="0058534B">
        <w:rPr>
          <w:sz w:val="22"/>
          <w:szCs w:val="22"/>
        </w:rPr>
        <w:t xml:space="preserve"> &amp; estimate workload</w:t>
      </w:r>
    </w:p>
    <w:p w14:paraId="4C2565F0" w14:textId="77777777" w:rsidR="00AA154F" w:rsidRDefault="00AA154F" w:rsidP="00AA154F">
      <w:pPr>
        <w:pStyle w:val="ListParagraph"/>
        <w:numPr>
          <w:ilvl w:val="0"/>
          <w:numId w:val="8"/>
        </w:numPr>
        <w:rPr>
          <w:sz w:val="22"/>
          <w:szCs w:val="22"/>
        </w:rPr>
      </w:pPr>
      <w:r w:rsidRPr="00AA154F">
        <w:rPr>
          <w:sz w:val="22"/>
          <w:szCs w:val="22"/>
        </w:rPr>
        <w:t>node2vec</w:t>
      </w:r>
      <w:r w:rsidRPr="00AA154F">
        <w:rPr>
          <w:sz w:val="22"/>
          <w:szCs w:val="22"/>
        </w:rPr>
        <w:t xml:space="preserve"> (</w:t>
      </w:r>
      <w:proofErr w:type="spellStart"/>
      <w:r w:rsidRPr="00AA154F">
        <w:rPr>
          <w:sz w:val="22"/>
          <w:szCs w:val="22"/>
        </w:rPr>
        <w:t>Yuqi</w:t>
      </w:r>
      <w:proofErr w:type="spellEnd"/>
      <w:r w:rsidRPr="00AA154F">
        <w:rPr>
          <w:sz w:val="22"/>
          <w:szCs w:val="22"/>
        </w:rPr>
        <w:t>)</w:t>
      </w:r>
    </w:p>
    <w:p w14:paraId="7B53197A" w14:textId="7CEABF1F" w:rsidR="00AA154F" w:rsidRPr="00AA154F" w:rsidRDefault="00AA154F" w:rsidP="00AA154F">
      <w:pPr>
        <w:pStyle w:val="ListParagraph"/>
        <w:numPr>
          <w:ilvl w:val="0"/>
          <w:numId w:val="8"/>
        </w:numPr>
        <w:rPr>
          <w:sz w:val="22"/>
          <w:szCs w:val="22"/>
        </w:rPr>
      </w:pPr>
      <w:r w:rsidRPr="00AA154F">
        <w:rPr>
          <w:sz w:val="22"/>
          <w:szCs w:val="22"/>
        </w:rPr>
        <w:t xml:space="preserve">run </w:t>
      </w:r>
      <w:r w:rsidRPr="00AA154F">
        <w:rPr>
          <w:sz w:val="22"/>
          <w:szCs w:val="22"/>
        </w:rPr>
        <w:t xml:space="preserve">all </w:t>
      </w:r>
      <w:r w:rsidRPr="00AA154F">
        <w:rPr>
          <w:sz w:val="22"/>
          <w:szCs w:val="22"/>
        </w:rPr>
        <w:t>centrality</w:t>
      </w:r>
      <w:r w:rsidRPr="00AA154F">
        <w:rPr>
          <w:sz w:val="22"/>
          <w:szCs w:val="22"/>
        </w:rPr>
        <w:t xml:space="preserve"> and save as csv(</w:t>
      </w:r>
      <w:proofErr w:type="spellStart"/>
      <w:r w:rsidRPr="00AA154F">
        <w:rPr>
          <w:sz w:val="22"/>
          <w:szCs w:val="22"/>
        </w:rPr>
        <w:t>ziwei</w:t>
      </w:r>
      <w:proofErr w:type="spellEnd"/>
      <w:r w:rsidRPr="00AA154F">
        <w:rPr>
          <w:sz w:val="22"/>
          <w:szCs w:val="22"/>
        </w:rPr>
        <w:t xml:space="preserve">, </w:t>
      </w:r>
      <w:proofErr w:type="spellStart"/>
      <w:r w:rsidRPr="00AA154F">
        <w:rPr>
          <w:sz w:val="22"/>
          <w:szCs w:val="22"/>
        </w:rPr>
        <w:t>Yaxin</w:t>
      </w:r>
      <w:proofErr w:type="spellEnd"/>
      <w:r w:rsidRPr="00AA154F">
        <w:rPr>
          <w:sz w:val="22"/>
          <w:szCs w:val="22"/>
        </w:rPr>
        <w:t>)</w:t>
      </w:r>
    </w:p>
    <w:sectPr w:rsidR="00AA154F" w:rsidRPr="00AA1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0DE"/>
    <w:multiLevelType w:val="hybridMultilevel"/>
    <w:tmpl w:val="734A4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1C4101"/>
    <w:multiLevelType w:val="hybridMultilevel"/>
    <w:tmpl w:val="0BF8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8F5A95"/>
    <w:multiLevelType w:val="hybridMultilevel"/>
    <w:tmpl w:val="6D0CE8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3B0D89"/>
    <w:multiLevelType w:val="hybridMultilevel"/>
    <w:tmpl w:val="CD84EA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21356D"/>
    <w:multiLevelType w:val="hybridMultilevel"/>
    <w:tmpl w:val="AE1AA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097AD8"/>
    <w:multiLevelType w:val="hybridMultilevel"/>
    <w:tmpl w:val="590C7850"/>
    <w:lvl w:ilvl="0" w:tplc="EEBC3CC8">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191DBF"/>
    <w:multiLevelType w:val="hybridMultilevel"/>
    <w:tmpl w:val="A8403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B95343"/>
    <w:multiLevelType w:val="hybridMultilevel"/>
    <w:tmpl w:val="46824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CB07A6"/>
    <w:multiLevelType w:val="hybridMultilevel"/>
    <w:tmpl w:val="2F54F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834763"/>
    <w:multiLevelType w:val="multilevel"/>
    <w:tmpl w:val="CAEE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0"/>
  </w:num>
  <w:num w:numId="4">
    <w:abstractNumId w:val="8"/>
  </w:num>
  <w:num w:numId="5">
    <w:abstractNumId w:val="1"/>
  </w:num>
  <w:num w:numId="6">
    <w:abstractNumId w:val="3"/>
  </w:num>
  <w:num w:numId="7">
    <w:abstractNumId w:val="2"/>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B50"/>
    <w:rsid w:val="00091F25"/>
    <w:rsid w:val="00252B50"/>
    <w:rsid w:val="00350634"/>
    <w:rsid w:val="0041429A"/>
    <w:rsid w:val="004C0BFD"/>
    <w:rsid w:val="0056046E"/>
    <w:rsid w:val="0058534B"/>
    <w:rsid w:val="00891869"/>
    <w:rsid w:val="008D7859"/>
    <w:rsid w:val="008E37F6"/>
    <w:rsid w:val="009D5CED"/>
    <w:rsid w:val="00AA154F"/>
    <w:rsid w:val="00C1108E"/>
    <w:rsid w:val="00C806A5"/>
    <w:rsid w:val="00CA6CED"/>
    <w:rsid w:val="00E02262"/>
    <w:rsid w:val="00EA6A94"/>
    <w:rsid w:val="00F3507C"/>
    <w:rsid w:val="00F43A0E"/>
    <w:rsid w:val="00FA7C3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69125D"/>
  <w15:chartTrackingRefBased/>
  <w15:docId w15:val="{91BB4975-F919-9A44-A47E-EA8D619DB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A6A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1108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108E"/>
    <w:rPr>
      <w:rFonts w:ascii="Times New Roman" w:eastAsia="Times New Roman" w:hAnsi="Times New Roman" w:cs="Times New Roman"/>
      <w:b/>
      <w:bCs/>
      <w:sz w:val="27"/>
      <w:szCs w:val="27"/>
    </w:rPr>
  </w:style>
  <w:style w:type="character" w:styleId="Strong">
    <w:name w:val="Strong"/>
    <w:basedOn w:val="DefaultParagraphFont"/>
    <w:uiPriority w:val="22"/>
    <w:qFormat/>
    <w:rsid w:val="00C1108E"/>
    <w:rPr>
      <w:b/>
      <w:bCs/>
    </w:rPr>
  </w:style>
  <w:style w:type="table" w:styleId="TableGrid">
    <w:name w:val="Table Grid"/>
    <w:basedOn w:val="TableNormal"/>
    <w:uiPriority w:val="39"/>
    <w:rsid w:val="00C110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6CED"/>
    <w:pPr>
      <w:ind w:left="720"/>
      <w:contextualSpacing/>
    </w:pPr>
  </w:style>
  <w:style w:type="character" w:styleId="Hyperlink">
    <w:name w:val="Hyperlink"/>
    <w:basedOn w:val="DefaultParagraphFont"/>
    <w:uiPriority w:val="99"/>
    <w:unhideWhenUsed/>
    <w:rsid w:val="00EA6A94"/>
    <w:rPr>
      <w:color w:val="0563C1" w:themeColor="hyperlink"/>
      <w:u w:val="single"/>
    </w:rPr>
  </w:style>
  <w:style w:type="character" w:styleId="UnresolvedMention">
    <w:name w:val="Unresolved Mention"/>
    <w:basedOn w:val="DefaultParagraphFont"/>
    <w:uiPriority w:val="99"/>
    <w:semiHidden/>
    <w:unhideWhenUsed/>
    <w:rsid w:val="00EA6A94"/>
    <w:rPr>
      <w:color w:val="605E5C"/>
      <w:shd w:val="clear" w:color="auto" w:fill="E1DFDD"/>
    </w:rPr>
  </w:style>
  <w:style w:type="character" w:customStyle="1" w:styleId="Heading2Char">
    <w:name w:val="Heading 2 Char"/>
    <w:basedOn w:val="DefaultParagraphFont"/>
    <w:link w:val="Heading2"/>
    <w:uiPriority w:val="9"/>
    <w:semiHidden/>
    <w:rsid w:val="00EA6A94"/>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8D7859"/>
    <w:rPr>
      <w:color w:val="954F72" w:themeColor="followedHyperlink"/>
      <w:u w:val="single"/>
    </w:rPr>
  </w:style>
  <w:style w:type="paragraph" w:styleId="Caption">
    <w:name w:val="caption"/>
    <w:basedOn w:val="Normal"/>
    <w:next w:val="Normal"/>
    <w:uiPriority w:val="35"/>
    <w:unhideWhenUsed/>
    <w:qFormat/>
    <w:rsid w:val="00AA154F"/>
    <w:pPr>
      <w:spacing w:after="200"/>
    </w:pPr>
    <w:rPr>
      <w:i/>
      <w:iCs/>
      <w:color w:val="44546A" w:themeColor="text2"/>
      <w:sz w:val="18"/>
      <w:szCs w:val="18"/>
    </w:rPr>
  </w:style>
  <w:style w:type="paragraph" w:customStyle="1" w:styleId="elementtoproof">
    <w:name w:val="elementtoproof"/>
    <w:basedOn w:val="Normal"/>
    <w:rsid w:val="00AA154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48358">
      <w:bodyDiv w:val="1"/>
      <w:marLeft w:val="0"/>
      <w:marRight w:val="0"/>
      <w:marTop w:val="0"/>
      <w:marBottom w:val="0"/>
      <w:divBdr>
        <w:top w:val="none" w:sz="0" w:space="0" w:color="auto"/>
        <w:left w:val="none" w:sz="0" w:space="0" w:color="auto"/>
        <w:bottom w:val="none" w:sz="0" w:space="0" w:color="auto"/>
        <w:right w:val="none" w:sz="0" w:space="0" w:color="auto"/>
      </w:divBdr>
    </w:div>
    <w:div w:id="128671806">
      <w:bodyDiv w:val="1"/>
      <w:marLeft w:val="0"/>
      <w:marRight w:val="0"/>
      <w:marTop w:val="0"/>
      <w:marBottom w:val="0"/>
      <w:divBdr>
        <w:top w:val="none" w:sz="0" w:space="0" w:color="auto"/>
        <w:left w:val="none" w:sz="0" w:space="0" w:color="auto"/>
        <w:bottom w:val="none" w:sz="0" w:space="0" w:color="auto"/>
        <w:right w:val="none" w:sz="0" w:space="0" w:color="auto"/>
      </w:divBdr>
    </w:div>
    <w:div w:id="139926450">
      <w:bodyDiv w:val="1"/>
      <w:marLeft w:val="0"/>
      <w:marRight w:val="0"/>
      <w:marTop w:val="0"/>
      <w:marBottom w:val="0"/>
      <w:divBdr>
        <w:top w:val="none" w:sz="0" w:space="0" w:color="auto"/>
        <w:left w:val="none" w:sz="0" w:space="0" w:color="auto"/>
        <w:bottom w:val="none" w:sz="0" w:space="0" w:color="auto"/>
        <w:right w:val="none" w:sz="0" w:space="0" w:color="auto"/>
      </w:divBdr>
    </w:div>
    <w:div w:id="183985036">
      <w:bodyDiv w:val="1"/>
      <w:marLeft w:val="0"/>
      <w:marRight w:val="0"/>
      <w:marTop w:val="0"/>
      <w:marBottom w:val="0"/>
      <w:divBdr>
        <w:top w:val="none" w:sz="0" w:space="0" w:color="auto"/>
        <w:left w:val="none" w:sz="0" w:space="0" w:color="auto"/>
        <w:bottom w:val="none" w:sz="0" w:space="0" w:color="auto"/>
        <w:right w:val="none" w:sz="0" w:space="0" w:color="auto"/>
      </w:divBdr>
    </w:div>
    <w:div w:id="188296311">
      <w:bodyDiv w:val="1"/>
      <w:marLeft w:val="0"/>
      <w:marRight w:val="0"/>
      <w:marTop w:val="0"/>
      <w:marBottom w:val="0"/>
      <w:divBdr>
        <w:top w:val="none" w:sz="0" w:space="0" w:color="auto"/>
        <w:left w:val="none" w:sz="0" w:space="0" w:color="auto"/>
        <w:bottom w:val="none" w:sz="0" w:space="0" w:color="auto"/>
        <w:right w:val="none" w:sz="0" w:space="0" w:color="auto"/>
      </w:divBdr>
    </w:div>
    <w:div w:id="273556911">
      <w:bodyDiv w:val="1"/>
      <w:marLeft w:val="0"/>
      <w:marRight w:val="0"/>
      <w:marTop w:val="0"/>
      <w:marBottom w:val="0"/>
      <w:divBdr>
        <w:top w:val="none" w:sz="0" w:space="0" w:color="auto"/>
        <w:left w:val="none" w:sz="0" w:space="0" w:color="auto"/>
        <w:bottom w:val="none" w:sz="0" w:space="0" w:color="auto"/>
        <w:right w:val="none" w:sz="0" w:space="0" w:color="auto"/>
      </w:divBdr>
    </w:div>
    <w:div w:id="413935697">
      <w:bodyDiv w:val="1"/>
      <w:marLeft w:val="0"/>
      <w:marRight w:val="0"/>
      <w:marTop w:val="0"/>
      <w:marBottom w:val="0"/>
      <w:divBdr>
        <w:top w:val="none" w:sz="0" w:space="0" w:color="auto"/>
        <w:left w:val="none" w:sz="0" w:space="0" w:color="auto"/>
        <w:bottom w:val="none" w:sz="0" w:space="0" w:color="auto"/>
        <w:right w:val="none" w:sz="0" w:space="0" w:color="auto"/>
      </w:divBdr>
    </w:div>
    <w:div w:id="613484922">
      <w:bodyDiv w:val="1"/>
      <w:marLeft w:val="0"/>
      <w:marRight w:val="0"/>
      <w:marTop w:val="0"/>
      <w:marBottom w:val="0"/>
      <w:divBdr>
        <w:top w:val="none" w:sz="0" w:space="0" w:color="auto"/>
        <w:left w:val="none" w:sz="0" w:space="0" w:color="auto"/>
        <w:bottom w:val="none" w:sz="0" w:space="0" w:color="auto"/>
        <w:right w:val="none" w:sz="0" w:space="0" w:color="auto"/>
      </w:divBdr>
    </w:div>
    <w:div w:id="655376407">
      <w:bodyDiv w:val="1"/>
      <w:marLeft w:val="0"/>
      <w:marRight w:val="0"/>
      <w:marTop w:val="0"/>
      <w:marBottom w:val="0"/>
      <w:divBdr>
        <w:top w:val="none" w:sz="0" w:space="0" w:color="auto"/>
        <w:left w:val="none" w:sz="0" w:space="0" w:color="auto"/>
        <w:bottom w:val="none" w:sz="0" w:space="0" w:color="auto"/>
        <w:right w:val="none" w:sz="0" w:space="0" w:color="auto"/>
      </w:divBdr>
    </w:div>
    <w:div w:id="700475030">
      <w:bodyDiv w:val="1"/>
      <w:marLeft w:val="0"/>
      <w:marRight w:val="0"/>
      <w:marTop w:val="0"/>
      <w:marBottom w:val="0"/>
      <w:divBdr>
        <w:top w:val="none" w:sz="0" w:space="0" w:color="auto"/>
        <w:left w:val="none" w:sz="0" w:space="0" w:color="auto"/>
        <w:bottom w:val="none" w:sz="0" w:space="0" w:color="auto"/>
        <w:right w:val="none" w:sz="0" w:space="0" w:color="auto"/>
      </w:divBdr>
    </w:div>
    <w:div w:id="712080505">
      <w:bodyDiv w:val="1"/>
      <w:marLeft w:val="0"/>
      <w:marRight w:val="0"/>
      <w:marTop w:val="0"/>
      <w:marBottom w:val="0"/>
      <w:divBdr>
        <w:top w:val="none" w:sz="0" w:space="0" w:color="auto"/>
        <w:left w:val="none" w:sz="0" w:space="0" w:color="auto"/>
        <w:bottom w:val="none" w:sz="0" w:space="0" w:color="auto"/>
        <w:right w:val="none" w:sz="0" w:space="0" w:color="auto"/>
      </w:divBdr>
    </w:div>
    <w:div w:id="809902769">
      <w:bodyDiv w:val="1"/>
      <w:marLeft w:val="0"/>
      <w:marRight w:val="0"/>
      <w:marTop w:val="0"/>
      <w:marBottom w:val="0"/>
      <w:divBdr>
        <w:top w:val="none" w:sz="0" w:space="0" w:color="auto"/>
        <w:left w:val="none" w:sz="0" w:space="0" w:color="auto"/>
        <w:bottom w:val="none" w:sz="0" w:space="0" w:color="auto"/>
        <w:right w:val="none" w:sz="0" w:space="0" w:color="auto"/>
      </w:divBdr>
    </w:div>
    <w:div w:id="864827734">
      <w:bodyDiv w:val="1"/>
      <w:marLeft w:val="0"/>
      <w:marRight w:val="0"/>
      <w:marTop w:val="0"/>
      <w:marBottom w:val="0"/>
      <w:divBdr>
        <w:top w:val="none" w:sz="0" w:space="0" w:color="auto"/>
        <w:left w:val="none" w:sz="0" w:space="0" w:color="auto"/>
        <w:bottom w:val="none" w:sz="0" w:space="0" w:color="auto"/>
        <w:right w:val="none" w:sz="0" w:space="0" w:color="auto"/>
      </w:divBdr>
    </w:div>
    <w:div w:id="975184734">
      <w:bodyDiv w:val="1"/>
      <w:marLeft w:val="0"/>
      <w:marRight w:val="0"/>
      <w:marTop w:val="0"/>
      <w:marBottom w:val="0"/>
      <w:divBdr>
        <w:top w:val="none" w:sz="0" w:space="0" w:color="auto"/>
        <w:left w:val="none" w:sz="0" w:space="0" w:color="auto"/>
        <w:bottom w:val="none" w:sz="0" w:space="0" w:color="auto"/>
        <w:right w:val="none" w:sz="0" w:space="0" w:color="auto"/>
      </w:divBdr>
    </w:div>
    <w:div w:id="1009142816">
      <w:bodyDiv w:val="1"/>
      <w:marLeft w:val="0"/>
      <w:marRight w:val="0"/>
      <w:marTop w:val="0"/>
      <w:marBottom w:val="0"/>
      <w:divBdr>
        <w:top w:val="none" w:sz="0" w:space="0" w:color="auto"/>
        <w:left w:val="none" w:sz="0" w:space="0" w:color="auto"/>
        <w:bottom w:val="none" w:sz="0" w:space="0" w:color="auto"/>
        <w:right w:val="none" w:sz="0" w:space="0" w:color="auto"/>
      </w:divBdr>
    </w:div>
    <w:div w:id="1113402337">
      <w:bodyDiv w:val="1"/>
      <w:marLeft w:val="0"/>
      <w:marRight w:val="0"/>
      <w:marTop w:val="0"/>
      <w:marBottom w:val="0"/>
      <w:divBdr>
        <w:top w:val="none" w:sz="0" w:space="0" w:color="auto"/>
        <w:left w:val="none" w:sz="0" w:space="0" w:color="auto"/>
        <w:bottom w:val="none" w:sz="0" w:space="0" w:color="auto"/>
        <w:right w:val="none" w:sz="0" w:space="0" w:color="auto"/>
      </w:divBdr>
    </w:div>
    <w:div w:id="1116146149">
      <w:bodyDiv w:val="1"/>
      <w:marLeft w:val="0"/>
      <w:marRight w:val="0"/>
      <w:marTop w:val="0"/>
      <w:marBottom w:val="0"/>
      <w:divBdr>
        <w:top w:val="none" w:sz="0" w:space="0" w:color="auto"/>
        <w:left w:val="none" w:sz="0" w:space="0" w:color="auto"/>
        <w:bottom w:val="none" w:sz="0" w:space="0" w:color="auto"/>
        <w:right w:val="none" w:sz="0" w:space="0" w:color="auto"/>
      </w:divBdr>
    </w:div>
    <w:div w:id="1253277531">
      <w:bodyDiv w:val="1"/>
      <w:marLeft w:val="0"/>
      <w:marRight w:val="0"/>
      <w:marTop w:val="0"/>
      <w:marBottom w:val="0"/>
      <w:divBdr>
        <w:top w:val="none" w:sz="0" w:space="0" w:color="auto"/>
        <w:left w:val="none" w:sz="0" w:space="0" w:color="auto"/>
        <w:bottom w:val="none" w:sz="0" w:space="0" w:color="auto"/>
        <w:right w:val="none" w:sz="0" w:space="0" w:color="auto"/>
      </w:divBdr>
    </w:div>
    <w:div w:id="1574393379">
      <w:bodyDiv w:val="1"/>
      <w:marLeft w:val="0"/>
      <w:marRight w:val="0"/>
      <w:marTop w:val="0"/>
      <w:marBottom w:val="0"/>
      <w:divBdr>
        <w:top w:val="none" w:sz="0" w:space="0" w:color="auto"/>
        <w:left w:val="none" w:sz="0" w:space="0" w:color="auto"/>
        <w:bottom w:val="none" w:sz="0" w:space="0" w:color="auto"/>
        <w:right w:val="none" w:sz="0" w:space="0" w:color="auto"/>
      </w:divBdr>
    </w:div>
    <w:div w:id="1740253399">
      <w:bodyDiv w:val="1"/>
      <w:marLeft w:val="0"/>
      <w:marRight w:val="0"/>
      <w:marTop w:val="0"/>
      <w:marBottom w:val="0"/>
      <w:divBdr>
        <w:top w:val="none" w:sz="0" w:space="0" w:color="auto"/>
        <w:left w:val="none" w:sz="0" w:space="0" w:color="auto"/>
        <w:bottom w:val="none" w:sz="0" w:space="0" w:color="auto"/>
        <w:right w:val="none" w:sz="0" w:space="0" w:color="auto"/>
      </w:divBdr>
    </w:div>
    <w:div w:id="1930842322">
      <w:bodyDiv w:val="1"/>
      <w:marLeft w:val="0"/>
      <w:marRight w:val="0"/>
      <w:marTop w:val="0"/>
      <w:marBottom w:val="0"/>
      <w:divBdr>
        <w:top w:val="none" w:sz="0" w:space="0" w:color="auto"/>
        <w:left w:val="none" w:sz="0" w:space="0" w:color="auto"/>
        <w:bottom w:val="none" w:sz="0" w:space="0" w:color="auto"/>
        <w:right w:val="none" w:sz="0" w:space="0" w:color="auto"/>
      </w:divBdr>
      <w:divsChild>
        <w:div w:id="1050804683">
          <w:marLeft w:val="0"/>
          <w:marRight w:val="0"/>
          <w:marTop w:val="0"/>
          <w:marBottom w:val="0"/>
          <w:divBdr>
            <w:top w:val="none" w:sz="0" w:space="0" w:color="auto"/>
            <w:left w:val="none" w:sz="0" w:space="0" w:color="auto"/>
            <w:bottom w:val="none" w:sz="0" w:space="0" w:color="auto"/>
            <w:right w:val="none" w:sz="0" w:space="0" w:color="auto"/>
          </w:divBdr>
        </w:div>
        <w:div w:id="1407801851">
          <w:marLeft w:val="0"/>
          <w:marRight w:val="0"/>
          <w:marTop w:val="0"/>
          <w:marBottom w:val="0"/>
          <w:divBdr>
            <w:top w:val="none" w:sz="0" w:space="0" w:color="auto"/>
            <w:left w:val="none" w:sz="0" w:space="0" w:color="auto"/>
            <w:bottom w:val="none" w:sz="0" w:space="0" w:color="auto"/>
            <w:right w:val="none" w:sz="0" w:space="0" w:color="auto"/>
          </w:divBdr>
        </w:div>
        <w:div w:id="591011808">
          <w:marLeft w:val="0"/>
          <w:marRight w:val="0"/>
          <w:marTop w:val="0"/>
          <w:marBottom w:val="0"/>
          <w:divBdr>
            <w:top w:val="none" w:sz="0" w:space="0" w:color="auto"/>
            <w:left w:val="none" w:sz="0" w:space="0" w:color="auto"/>
            <w:bottom w:val="none" w:sz="0" w:space="0" w:color="auto"/>
            <w:right w:val="none" w:sz="0" w:space="0" w:color="auto"/>
          </w:divBdr>
        </w:div>
        <w:div w:id="146636011">
          <w:marLeft w:val="0"/>
          <w:marRight w:val="0"/>
          <w:marTop w:val="0"/>
          <w:marBottom w:val="0"/>
          <w:divBdr>
            <w:top w:val="none" w:sz="0" w:space="0" w:color="auto"/>
            <w:left w:val="none" w:sz="0" w:space="0" w:color="auto"/>
            <w:bottom w:val="none" w:sz="0" w:space="0" w:color="auto"/>
            <w:right w:val="none" w:sz="0" w:space="0" w:color="auto"/>
          </w:divBdr>
        </w:div>
        <w:div w:id="1692339595">
          <w:marLeft w:val="0"/>
          <w:marRight w:val="0"/>
          <w:marTop w:val="0"/>
          <w:marBottom w:val="0"/>
          <w:divBdr>
            <w:top w:val="none" w:sz="0" w:space="0" w:color="auto"/>
            <w:left w:val="none" w:sz="0" w:space="0" w:color="auto"/>
            <w:bottom w:val="none" w:sz="0" w:space="0" w:color="auto"/>
            <w:right w:val="none" w:sz="0" w:space="0" w:color="auto"/>
          </w:divBdr>
          <w:divsChild>
            <w:div w:id="1856074369">
              <w:marLeft w:val="0"/>
              <w:marRight w:val="0"/>
              <w:marTop w:val="0"/>
              <w:marBottom w:val="0"/>
              <w:divBdr>
                <w:top w:val="none" w:sz="0" w:space="0" w:color="auto"/>
                <w:left w:val="none" w:sz="0" w:space="0" w:color="auto"/>
                <w:bottom w:val="none" w:sz="0" w:space="0" w:color="auto"/>
                <w:right w:val="none" w:sz="0" w:space="0" w:color="auto"/>
              </w:divBdr>
            </w:div>
          </w:divsChild>
        </w:div>
        <w:div w:id="45879983">
          <w:marLeft w:val="0"/>
          <w:marRight w:val="0"/>
          <w:marTop w:val="0"/>
          <w:marBottom w:val="0"/>
          <w:divBdr>
            <w:top w:val="none" w:sz="0" w:space="0" w:color="auto"/>
            <w:left w:val="none" w:sz="0" w:space="0" w:color="auto"/>
            <w:bottom w:val="none" w:sz="0" w:space="0" w:color="auto"/>
            <w:right w:val="none" w:sz="0" w:space="0" w:color="auto"/>
          </w:divBdr>
          <w:divsChild>
            <w:div w:id="442265044">
              <w:marLeft w:val="0"/>
              <w:marRight w:val="0"/>
              <w:marTop w:val="0"/>
              <w:marBottom w:val="0"/>
              <w:divBdr>
                <w:top w:val="none" w:sz="0" w:space="0" w:color="auto"/>
                <w:left w:val="none" w:sz="0" w:space="0" w:color="auto"/>
                <w:bottom w:val="none" w:sz="0" w:space="0" w:color="auto"/>
                <w:right w:val="none" w:sz="0" w:space="0" w:color="auto"/>
              </w:divBdr>
            </w:div>
          </w:divsChild>
        </w:div>
        <w:div w:id="1343044739">
          <w:marLeft w:val="0"/>
          <w:marRight w:val="0"/>
          <w:marTop w:val="0"/>
          <w:marBottom w:val="0"/>
          <w:divBdr>
            <w:top w:val="none" w:sz="0" w:space="0" w:color="auto"/>
            <w:left w:val="none" w:sz="0" w:space="0" w:color="auto"/>
            <w:bottom w:val="none" w:sz="0" w:space="0" w:color="auto"/>
            <w:right w:val="none" w:sz="0" w:space="0" w:color="auto"/>
          </w:divBdr>
        </w:div>
        <w:div w:id="1178157003">
          <w:marLeft w:val="0"/>
          <w:marRight w:val="0"/>
          <w:marTop w:val="0"/>
          <w:marBottom w:val="0"/>
          <w:divBdr>
            <w:top w:val="none" w:sz="0" w:space="0" w:color="auto"/>
            <w:left w:val="none" w:sz="0" w:space="0" w:color="auto"/>
            <w:bottom w:val="none" w:sz="0" w:space="0" w:color="auto"/>
            <w:right w:val="none" w:sz="0" w:space="0" w:color="auto"/>
          </w:divBdr>
          <w:divsChild>
            <w:div w:id="230772616">
              <w:marLeft w:val="0"/>
              <w:marRight w:val="0"/>
              <w:marTop w:val="0"/>
              <w:marBottom w:val="0"/>
              <w:divBdr>
                <w:top w:val="none" w:sz="0" w:space="0" w:color="auto"/>
                <w:left w:val="none" w:sz="0" w:space="0" w:color="auto"/>
                <w:bottom w:val="none" w:sz="0" w:space="0" w:color="auto"/>
                <w:right w:val="none" w:sz="0" w:space="0" w:color="auto"/>
              </w:divBdr>
            </w:div>
          </w:divsChild>
        </w:div>
        <w:div w:id="1955746861">
          <w:marLeft w:val="0"/>
          <w:marRight w:val="0"/>
          <w:marTop w:val="0"/>
          <w:marBottom w:val="0"/>
          <w:divBdr>
            <w:top w:val="none" w:sz="0" w:space="0" w:color="auto"/>
            <w:left w:val="none" w:sz="0" w:space="0" w:color="auto"/>
            <w:bottom w:val="none" w:sz="0" w:space="0" w:color="auto"/>
            <w:right w:val="none" w:sz="0" w:space="0" w:color="auto"/>
          </w:divBdr>
        </w:div>
        <w:div w:id="1872185442">
          <w:marLeft w:val="0"/>
          <w:marRight w:val="0"/>
          <w:marTop w:val="0"/>
          <w:marBottom w:val="0"/>
          <w:divBdr>
            <w:top w:val="none" w:sz="0" w:space="0" w:color="auto"/>
            <w:left w:val="none" w:sz="0" w:space="0" w:color="auto"/>
            <w:bottom w:val="none" w:sz="0" w:space="0" w:color="auto"/>
            <w:right w:val="none" w:sz="0" w:space="0" w:color="auto"/>
          </w:divBdr>
        </w:div>
        <w:div w:id="1966429040">
          <w:marLeft w:val="0"/>
          <w:marRight w:val="0"/>
          <w:marTop w:val="0"/>
          <w:marBottom w:val="0"/>
          <w:divBdr>
            <w:top w:val="none" w:sz="0" w:space="0" w:color="auto"/>
            <w:left w:val="none" w:sz="0" w:space="0" w:color="auto"/>
            <w:bottom w:val="none" w:sz="0" w:space="0" w:color="auto"/>
            <w:right w:val="none" w:sz="0" w:space="0" w:color="auto"/>
          </w:divBdr>
        </w:div>
        <w:div w:id="280889461">
          <w:marLeft w:val="0"/>
          <w:marRight w:val="0"/>
          <w:marTop w:val="0"/>
          <w:marBottom w:val="0"/>
          <w:divBdr>
            <w:top w:val="none" w:sz="0" w:space="0" w:color="auto"/>
            <w:left w:val="none" w:sz="0" w:space="0" w:color="auto"/>
            <w:bottom w:val="none" w:sz="0" w:space="0" w:color="auto"/>
            <w:right w:val="none" w:sz="0" w:space="0" w:color="auto"/>
          </w:divBdr>
        </w:div>
        <w:div w:id="1775779460">
          <w:marLeft w:val="0"/>
          <w:marRight w:val="0"/>
          <w:marTop w:val="0"/>
          <w:marBottom w:val="0"/>
          <w:divBdr>
            <w:top w:val="none" w:sz="0" w:space="0" w:color="auto"/>
            <w:left w:val="none" w:sz="0" w:space="0" w:color="auto"/>
            <w:bottom w:val="none" w:sz="0" w:space="0" w:color="auto"/>
            <w:right w:val="none" w:sz="0" w:space="0" w:color="auto"/>
          </w:divBdr>
        </w:div>
      </w:divsChild>
    </w:div>
    <w:div w:id="198824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1568494613003116" TargetMode="External"/><Relationship Id="rId3" Type="http://schemas.openxmlformats.org/officeDocument/2006/relationships/settings" Target="settings.xml"/><Relationship Id="rId7" Type="http://schemas.openxmlformats.org/officeDocument/2006/relationships/hyperlink" Target="https://appliednetsci.springeropen.com/articles/10.1007/s41109-022-0052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746173/monthly-active-streamers-on-twitch/"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nap.stanford.edu/node2v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Yuqi</dc:creator>
  <cp:keywords/>
  <dc:description/>
  <cp:lastModifiedBy>Zhang Yuqi</cp:lastModifiedBy>
  <cp:revision>16</cp:revision>
  <dcterms:created xsi:type="dcterms:W3CDTF">2024-02-16T14:05:00Z</dcterms:created>
  <dcterms:modified xsi:type="dcterms:W3CDTF">2024-03-23T02:47:00Z</dcterms:modified>
</cp:coreProperties>
</file>