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DB" w:rsidRDefault="00045EDB" w:rsidP="00045EDB">
      <w:pPr>
        <w:jc w:val="center"/>
        <w:rPr>
          <w:rFonts w:ascii="Times New Roman" w:hAnsi="Times New Roman" w:cs="Times New Roman"/>
          <w:b/>
          <w:sz w:val="24"/>
          <w:szCs w:val="24"/>
        </w:rPr>
      </w:pPr>
      <w:bookmarkStart w:id="0" w:name="_Hlk507875061"/>
      <w:r>
        <w:rPr>
          <w:rFonts w:ascii="Times New Roman" w:hAnsi="Times New Roman" w:cs="Times New Roman"/>
          <w:b/>
          <w:i/>
          <w:sz w:val="24"/>
          <w:szCs w:val="24"/>
        </w:rPr>
        <w:t>Gazella</w:t>
      </w:r>
      <w:r>
        <w:rPr>
          <w:rFonts w:ascii="Times New Roman" w:hAnsi="Times New Roman" w:cs="Times New Roman"/>
          <w:b/>
          <w:sz w:val="24"/>
          <w:szCs w:val="24"/>
        </w:rPr>
        <w:t xml:space="preserve"> </w:t>
      </w:r>
      <w:r>
        <w:rPr>
          <w:rFonts w:ascii="Times New Roman" w:hAnsi="Times New Roman" w:cs="Times New Roman"/>
          <w:b/>
          <w:i/>
          <w:sz w:val="24"/>
          <w:szCs w:val="24"/>
        </w:rPr>
        <w:t>bennetti</w:t>
      </w:r>
      <w:r>
        <w:rPr>
          <w:rFonts w:ascii="Times New Roman" w:hAnsi="Times New Roman" w:cs="Times New Roman"/>
          <w:b/>
          <w:sz w:val="24"/>
          <w:szCs w:val="24"/>
        </w:rPr>
        <w:t xml:space="preserve"> (Indian Gazelle or Chinkara) of Pakistan</w:t>
      </w:r>
      <w:bookmarkEnd w:id="0"/>
      <w:r>
        <w:rPr>
          <w:rFonts w:ascii="Times New Roman" w:hAnsi="Times New Roman" w:cs="Times New Roman"/>
          <w:b/>
          <w:sz w:val="24"/>
          <w:szCs w:val="24"/>
        </w:rPr>
        <w:t>: Genetic Profiling and Conservation Priorities</w:t>
      </w:r>
    </w:p>
    <w:p w:rsidR="00045EDB" w:rsidRPr="00045EDB" w:rsidRDefault="00045EDB" w:rsidP="00045EDB">
      <w:pPr>
        <w:spacing w:line="240" w:lineRule="auto"/>
        <w:jc w:val="center"/>
        <w:rPr>
          <w:rFonts w:ascii="Times New Roman" w:hAnsi="Times New Roman" w:cs="Times New Roman"/>
          <w:bCs/>
        </w:rPr>
      </w:pPr>
      <w:r w:rsidRPr="00045EDB">
        <w:rPr>
          <w:rFonts w:ascii="Times New Roman" w:hAnsi="Times New Roman" w:cs="Times New Roman"/>
          <w:bCs/>
        </w:rPr>
        <w:t>Tanveer Hussain</w:t>
      </w:r>
      <w:r w:rsidRPr="00045EDB">
        <w:rPr>
          <w:rFonts w:ascii="Times New Roman" w:hAnsi="Times New Roman" w:cs="Times New Roman"/>
          <w:bCs/>
          <w:vertAlign w:val="superscript"/>
        </w:rPr>
        <w:t>1</w:t>
      </w:r>
      <w:r w:rsidRPr="00045EDB">
        <w:rPr>
          <w:rFonts w:ascii="Times New Roman" w:hAnsi="Times New Roman" w:cs="Times New Roman"/>
          <w:bCs/>
        </w:rPr>
        <w:t>, Fahad Rafiq</w:t>
      </w:r>
      <w:r w:rsidRPr="00045EDB">
        <w:rPr>
          <w:rFonts w:ascii="Times New Roman" w:hAnsi="Times New Roman" w:cs="Times New Roman"/>
          <w:bCs/>
          <w:vertAlign w:val="superscript"/>
        </w:rPr>
        <w:t>1</w:t>
      </w:r>
      <w:r w:rsidRPr="00045EDB">
        <w:rPr>
          <w:rFonts w:ascii="Times New Roman" w:hAnsi="Times New Roman" w:cs="Times New Roman"/>
          <w:bCs/>
        </w:rPr>
        <w:t>, Nisar Ahmad</w:t>
      </w:r>
      <w:r w:rsidRPr="00045EDB">
        <w:rPr>
          <w:rFonts w:ascii="Times New Roman" w:hAnsi="Times New Roman" w:cs="Times New Roman"/>
          <w:bCs/>
          <w:vertAlign w:val="superscript"/>
        </w:rPr>
        <w:t>2</w:t>
      </w:r>
      <w:r w:rsidRPr="00045EDB">
        <w:rPr>
          <w:rFonts w:ascii="Times New Roman" w:hAnsi="Times New Roman" w:cs="Times New Roman"/>
          <w:bCs/>
        </w:rPr>
        <w:t>, Abdul Wajid</w:t>
      </w:r>
      <w:r w:rsidRPr="00045EDB">
        <w:rPr>
          <w:rFonts w:ascii="Times New Roman" w:hAnsi="Times New Roman" w:cs="Times New Roman"/>
          <w:bCs/>
          <w:vertAlign w:val="superscript"/>
        </w:rPr>
        <w:t>1</w:t>
      </w:r>
      <w:r w:rsidRPr="00045EDB">
        <w:rPr>
          <w:rFonts w:ascii="Times New Roman" w:hAnsi="Times New Roman" w:cs="Times New Roman"/>
          <w:bCs/>
        </w:rPr>
        <w:t>, Kamran Abbas</w:t>
      </w:r>
      <w:r w:rsidRPr="00045EDB">
        <w:rPr>
          <w:rFonts w:ascii="Times New Roman" w:hAnsi="Times New Roman" w:cs="Times New Roman"/>
          <w:bCs/>
          <w:vertAlign w:val="superscript"/>
        </w:rPr>
        <w:t>1</w:t>
      </w:r>
      <w:r w:rsidRPr="00045EDB">
        <w:rPr>
          <w:rFonts w:ascii="Times New Roman" w:hAnsi="Times New Roman" w:cs="Times New Roman"/>
          <w:bCs/>
        </w:rPr>
        <w:t>, Akhtar Ali</w:t>
      </w:r>
      <w:r w:rsidRPr="00045EDB">
        <w:rPr>
          <w:rFonts w:ascii="Times New Roman" w:hAnsi="Times New Roman" w:cs="Times New Roman"/>
          <w:bCs/>
          <w:vertAlign w:val="superscript"/>
        </w:rPr>
        <w:t>1</w:t>
      </w:r>
      <w:r w:rsidRPr="00045EDB">
        <w:rPr>
          <w:rFonts w:ascii="Times New Roman" w:hAnsi="Times New Roman" w:cs="Times New Roman"/>
          <w:bCs/>
        </w:rPr>
        <w:t>, Zahid Farooq</w:t>
      </w:r>
      <w:r w:rsidRPr="00045EDB">
        <w:rPr>
          <w:rFonts w:ascii="Times New Roman" w:hAnsi="Times New Roman" w:cs="Times New Roman"/>
          <w:bCs/>
          <w:vertAlign w:val="superscript"/>
        </w:rPr>
        <w:t>3</w:t>
      </w:r>
      <w:r w:rsidRPr="00045EDB">
        <w:rPr>
          <w:rFonts w:ascii="Times New Roman" w:hAnsi="Times New Roman" w:cs="Times New Roman"/>
          <w:bCs/>
        </w:rPr>
        <w:t>, Muneeb M. Musthafa</w:t>
      </w:r>
      <w:r w:rsidRPr="00045EDB">
        <w:rPr>
          <w:rFonts w:ascii="Times New Roman" w:hAnsi="Times New Roman" w:cs="Times New Roman"/>
          <w:bCs/>
          <w:vertAlign w:val="superscript"/>
        </w:rPr>
        <w:t>4</w:t>
      </w:r>
      <w:r w:rsidRPr="00045EDB">
        <w:rPr>
          <w:rFonts w:ascii="Times New Roman" w:hAnsi="Times New Roman" w:cs="Times New Roman"/>
          <w:bCs/>
        </w:rPr>
        <w:t>, Faiz MMT Marikar</w:t>
      </w:r>
      <w:r w:rsidRPr="00045EDB">
        <w:rPr>
          <w:rFonts w:ascii="Times New Roman" w:hAnsi="Times New Roman" w:cs="Times New Roman"/>
          <w:bCs/>
          <w:vertAlign w:val="superscript"/>
        </w:rPr>
        <w:t>5</w:t>
      </w:r>
      <w:r w:rsidRPr="00045EDB">
        <w:rPr>
          <w:rFonts w:ascii="Times New Roman" w:hAnsi="Times New Roman" w:cs="Times New Roman"/>
          <w:bCs/>
        </w:rPr>
        <w:t>, M. E. Babar</w:t>
      </w:r>
      <w:r w:rsidRPr="00045EDB">
        <w:rPr>
          <w:rFonts w:ascii="Times New Roman" w:hAnsi="Times New Roman" w:cs="Times New Roman"/>
          <w:bCs/>
          <w:vertAlign w:val="superscript"/>
        </w:rPr>
        <w:t>1</w:t>
      </w:r>
    </w:p>
    <w:p w:rsidR="00045EDB" w:rsidRPr="00045EDB" w:rsidRDefault="00045EDB" w:rsidP="00045EDB">
      <w:pPr>
        <w:spacing w:line="240" w:lineRule="auto"/>
        <w:jc w:val="center"/>
        <w:rPr>
          <w:rFonts w:ascii="Times New Roman" w:hAnsi="Times New Roman" w:cs="Times New Roman"/>
          <w:bCs/>
          <w:sz w:val="20"/>
          <w:szCs w:val="20"/>
        </w:rPr>
      </w:pPr>
      <w:r w:rsidRPr="00045EDB">
        <w:rPr>
          <w:rFonts w:ascii="Times New Roman" w:hAnsi="Times New Roman" w:cs="Times New Roman"/>
          <w:bCs/>
          <w:sz w:val="20"/>
          <w:szCs w:val="20"/>
          <w:vertAlign w:val="superscript"/>
        </w:rPr>
        <w:t>1</w:t>
      </w:r>
      <w:r w:rsidRPr="00045EDB">
        <w:rPr>
          <w:rFonts w:ascii="Times New Roman" w:hAnsi="Times New Roman" w:cs="Times New Roman"/>
          <w:bCs/>
          <w:sz w:val="20"/>
          <w:szCs w:val="20"/>
        </w:rPr>
        <w:t>Department of Molecular Biology, Virtual University of Pakistan, Lahore, Pakistan</w:t>
      </w:r>
      <w:r w:rsidRPr="00045EDB">
        <w:rPr>
          <w:rFonts w:ascii="Times New Roman" w:hAnsi="Times New Roman" w:cs="Times New Roman"/>
          <w:bCs/>
          <w:sz w:val="20"/>
          <w:szCs w:val="20"/>
        </w:rPr>
        <w:br/>
      </w:r>
      <w:r w:rsidRPr="00045EDB">
        <w:rPr>
          <w:rFonts w:ascii="Times New Roman" w:hAnsi="Times New Roman" w:cs="Times New Roman"/>
          <w:bCs/>
          <w:sz w:val="20"/>
          <w:szCs w:val="20"/>
          <w:vertAlign w:val="superscript"/>
        </w:rPr>
        <w:t>2</w:t>
      </w:r>
      <w:r w:rsidRPr="00045EDB">
        <w:rPr>
          <w:rFonts w:ascii="Times New Roman" w:hAnsi="Times New Roman" w:cs="Times New Roman"/>
          <w:bCs/>
          <w:sz w:val="20"/>
          <w:szCs w:val="20"/>
        </w:rPr>
        <w:t>Department of Livestock production, University of Veterinary and Animal Sciences, Lahore, Pakistan</w:t>
      </w:r>
      <w:r w:rsidRPr="00045EDB">
        <w:rPr>
          <w:rFonts w:ascii="Times New Roman" w:hAnsi="Times New Roman" w:cs="Times New Roman"/>
          <w:bCs/>
          <w:sz w:val="20"/>
          <w:szCs w:val="20"/>
        </w:rPr>
        <w:br/>
      </w:r>
      <w:r w:rsidRPr="00045EDB">
        <w:rPr>
          <w:rFonts w:ascii="Times New Roman" w:hAnsi="Times New Roman" w:cs="Times New Roman"/>
          <w:bCs/>
          <w:sz w:val="20"/>
          <w:szCs w:val="20"/>
          <w:vertAlign w:val="superscript"/>
        </w:rPr>
        <w:t>3</w:t>
      </w:r>
      <w:r w:rsidRPr="00045EDB">
        <w:rPr>
          <w:rFonts w:ascii="Times New Roman" w:hAnsi="Times New Roman" w:cs="Times New Roman"/>
          <w:bCs/>
          <w:sz w:val="20"/>
          <w:szCs w:val="20"/>
        </w:rPr>
        <w:t>Punjab Wildlife Research Centre Gatwala, Faisalabad.</w:t>
      </w:r>
      <w:r w:rsidRPr="00045EDB">
        <w:rPr>
          <w:rFonts w:ascii="Times New Roman" w:hAnsi="Times New Roman" w:cs="Times New Roman"/>
          <w:bCs/>
          <w:sz w:val="20"/>
          <w:szCs w:val="20"/>
        </w:rPr>
        <w:br/>
      </w:r>
      <w:r w:rsidRPr="00045EDB">
        <w:rPr>
          <w:rFonts w:ascii="Times New Roman" w:hAnsi="Times New Roman" w:cs="Times New Roman"/>
          <w:bCs/>
          <w:sz w:val="20"/>
          <w:szCs w:val="20"/>
          <w:vertAlign w:val="superscript"/>
        </w:rPr>
        <w:t>4</w:t>
      </w:r>
      <w:r w:rsidRPr="00045EDB">
        <w:rPr>
          <w:rFonts w:ascii="Times New Roman" w:hAnsi="Times New Roman" w:cs="Times New Roman"/>
          <w:bCs/>
          <w:sz w:val="20"/>
          <w:szCs w:val="20"/>
        </w:rPr>
        <w:t>Institute of Biological Science, Faculty of Science, University of Malaya, Kuala Lumpur, Malaysia</w:t>
      </w:r>
      <w:r w:rsidRPr="00045EDB">
        <w:rPr>
          <w:rFonts w:ascii="Times New Roman" w:hAnsi="Times New Roman" w:cs="Times New Roman"/>
          <w:bCs/>
          <w:sz w:val="20"/>
          <w:szCs w:val="20"/>
        </w:rPr>
        <w:br/>
      </w:r>
      <w:r w:rsidRPr="00045EDB">
        <w:rPr>
          <w:rFonts w:ascii="Times New Roman" w:hAnsi="Times New Roman" w:cs="Times New Roman"/>
          <w:bCs/>
          <w:sz w:val="20"/>
          <w:szCs w:val="20"/>
          <w:vertAlign w:val="superscript"/>
        </w:rPr>
        <w:t>5</w:t>
      </w:r>
      <w:r w:rsidRPr="00045EDB">
        <w:rPr>
          <w:rFonts w:ascii="Times New Roman" w:hAnsi="Times New Roman" w:cs="Times New Roman"/>
          <w:bCs/>
          <w:sz w:val="20"/>
          <w:szCs w:val="20"/>
        </w:rPr>
        <w:t>General Sir John Kotelawala Defense University, Ratmalana, Sri Lanka</w:t>
      </w:r>
    </w:p>
    <w:p w:rsidR="00045EDB" w:rsidRPr="00045EDB" w:rsidRDefault="00045EDB" w:rsidP="00045EDB">
      <w:pPr>
        <w:spacing w:line="240" w:lineRule="auto"/>
        <w:jc w:val="center"/>
        <w:rPr>
          <w:rFonts w:ascii="Times New Roman" w:hAnsi="Times New Roman" w:cs="Times New Roman"/>
          <w:bCs/>
          <w:sz w:val="20"/>
          <w:szCs w:val="20"/>
        </w:rPr>
      </w:pPr>
      <w:r w:rsidRPr="00045EDB">
        <w:rPr>
          <w:rFonts w:ascii="Times New Roman" w:hAnsi="Times New Roman" w:cs="Times New Roman"/>
          <w:bCs/>
          <w:sz w:val="20"/>
          <w:szCs w:val="20"/>
        </w:rPr>
        <w:t>*Corresponding author’s Email: tanveer.hussain@vu.edu.pk</w:t>
      </w:r>
    </w:p>
    <w:p w:rsidR="00045EDB" w:rsidRDefault="00045EDB" w:rsidP="00045EDB">
      <w:pPr>
        <w:spacing w:line="240" w:lineRule="auto"/>
        <w:jc w:val="both"/>
        <w:rPr>
          <w:rFonts w:ascii="Times New Roman" w:hAnsi="Times New Roman" w:cs="Times New Roman"/>
          <w:b/>
          <w:sz w:val="24"/>
          <w:szCs w:val="24"/>
        </w:rPr>
      </w:pPr>
    </w:p>
    <w:p w:rsidR="00045EDB" w:rsidRDefault="00045EDB" w:rsidP="00045EDB">
      <w:pPr>
        <w:spacing w:line="240" w:lineRule="auto"/>
        <w:jc w:val="both"/>
        <w:rPr>
          <w:rFonts w:ascii="Times New Roman" w:hAnsi="Times New Roman" w:cs="Times New Roman"/>
          <w:b/>
          <w:sz w:val="24"/>
          <w:szCs w:val="24"/>
        </w:rPr>
      </w:pPr>
    </w:p>
    <w:p w:rsidR="00045EDB" w:rsidRDefault="00045EDB" w:rsidP="00045EDB">
      <w:pPr>
        <w:spacing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4A1BDD" w:rsidRDefault="004A1BDD" w:rsidP="00045EDB">
      <w:pPr>
        <w:spacing w:line="240" w:lineRule="auto"/>
        <w:jc w:val="both"/>
        <w:rPr>
          <w:rFonts w:ascii="Times New Roman" w:hAnsi="Times New Roman" w:cs="Times New Roman"/>
          <w:b/>
          <w:sz w:val="24"/>
          <w:szCs w:val="24"/>
        </w:rPr>
      </w:pPr>
      <w:bookmarkStart w:id="1" w:name="_GoBack"/>
      <w:bookmarkEnd w:id="1"/>
    </w:p>
    <w:p w:rsidR="00045EDB" w:rsidRDefault="00045EDB" w:rsidP="004A1BD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Indian Gazelle (</w:t>
      </w:r>
      <w:r>
        <w:rPr>
          <w:rFonts w:ascii="Times New Roman" w:hAnsi="Times New Roman" w:cs="Times New Roman"/>
          <w:bCs/>
          <w:i/>
          <w:iCs/>
          <w:sz w:val="24"/>
          <w:szCs w:val="24"/>
        </w:rPr>
        <w:t>Gazella bennetti</w:t>
      </w:r>
      <w:r>
        <w:rPr>
          <w:rFonts w:ascii="Times New Roman" w:hAnsi="Times New Roman" w:cs="Times New Roman"/>
          <w:bCs/>
          <w:sz w:val="24"/>
          <w:szCs w:val="24"/>
        </w:rPr>
        <w:t>) is endemic to wild northern Punjab, Pakistan and also an endangered species according to red list categories of International Union of Conservation of Nature and Natural Resources. Better understanding of genetics of immune response of this species can be helpful to design effective conservation strategies. The objective of this study was to assess the molecular genetic diversity on interleukin 2 (IL-2) gene sequences of endangered Indian Gazelle (</w:t>
      </w:r>
      <w:r>
        <w:rPr>
          <w:rFonts w:ascii="Times New Roman" w:hAnsi="Times New Roman" w:cs="Times New Roman"/>
          <w:bCs/>
          <w:i/>
          <w:iCs/>
          <w:sz w:val="24"/>
          <w:szCs w:val="24"/>
        </w:rPr>
        <w:t>Gazella bennetti</w:t>
      </w:r>
      <w:r>
        <w:rPr>
          <w:rFonts w:ascii="Times New Roman" w:hAnsi="Times New Roman" w:cs="Times New Roman"/>
          <w:bCs/>
          <w:sz w:val="24"/>
          <w:szCs w:val="24"/>
        </w:rPr>
        <w:t>) as a gene encoding a cytokine involved in some vital activities of immune response regulation. The IL-2 gene (492 bp) was amplified and sequenced in DNA samples collected from wild as well as captive Indian Gazelle, followed by alignment and phylogenetic analysis. The neighbour joining tree constructed from MEGA6 showed that Indian Gazelle (</w:t>
      </w:r>
      <w:r>
        <w:rPr>
          <w:rFonts w:ascii="Times New Roman" w:hAnsi="Times New Roman" w:cs="Times New Roman"/>
          <w:bCs/>
          <w:i/>
          <w:iCs/>
          <w:sz w:val="24"/>
          <w:szCs w:val="24"/>
        </w:rPr>
        <w:t>Gazella bennetti</w:t>
      </w:r>
      <w:r>
        <w:rPr>
          <w:rFonts w:ascii="Times New Roman" w:hAnsi="Times New Roman" w:cs="Times New Roman"/>
          <w:bCs/>
          <w:sz w:val="24"/>
          <w:szCs w:val="24"/>
        </w:rPr>
        <w:t>) is differ</w:t>
      </w:r>
      <w:r w:rsidR="004F062F">
        <w:rPr>
          <w:rFonts w:ascii="Times New Roman" w:hAnsi="Times New Roman" w:cs="Times New Roman"/>
          <w:bCs/>
          <w:sz w:val="24"/>
          <w:szCs w:val="24"/>
        </w:rPr>
        <w:t>ent</w:t>
      </w:r>
      <w:r>
        <w:rPr>
          <w:rFonts w:ascii="Times New Roman" w:hAnsi="Times New Roman" w:cs="Times New Roman"/>
          <w:bCs/>
          <w:sz w:val="24"/>
          <w:szCs w:val="24"/>
        </w:rPr>
        <w:t xml:space="preserve"> from others </w:t>
      </w:r>
      <w:r w:rsidR="004F062F">
        <w:rPr>
          <w:rFonts w:ascii="Times New Roman" w:hAnsi="Times New Roman" w:cs="Times New Roman"/>
          <w:bCs/>
          <w:sz w:val="24"/>
          <w:szCs w:val="24"/>
        </w:rPr>
        <w:t xml:space="preserve">by </w:t>
      </w:r>
      <w:r>
        <w:rPr>
          <w:rFonts w:ascii="Times New Roman" w:hAnsi="Times New Roman" w:cs="Times New Roman"/>
          <w:bCs/>
          <w:sz w:val="24"/>
          <w:szCs w:val="24"/>
        </w:rPr>
        <w:t>fall</w:t>
      </w:r>
      <w:r w:rsidR="004F062F">
        <w:rPr>
          <w:rFonts w:ascii="Times New Roman" w:hAnsi="Times New Roman" w:cs="Times New Roman"/>
          <w:bCs/>
          <w:sz w:val="24"/>
          <w:szCs w:val="24"/>
        </w:rPr>
        <w:t>ing</w:t>
      </w:r>
      <w:r>
        <w:rPr>
          <w:rFonts w:ascii="Times New Roman" w:hAnsi="Times New Roman" w:cs="Times New Roman"/>
          <w:bCs/>
          <w:sz w:val="24"/>
          <w:szCs w:val="24"/>
        </w:rPr>
        <w:t xml:space="preserve"> in a separate clade. The analysis of study results showed that </w:t>
      </w:r>
      <w:r>
        <w:rPr>
          <w:rFonts w:ascii="Times New Roman" w:hAnsi="Times New Roman" w:cs="Times New Roman"/>
          <w:bCs/>
          <w:i/>
          <w:iCs/>
          <w:sz w:val="24"/>
          <w:szCs w:val="24"/>
        </w:rPr>
        <w:t>Gazella bennetti</w:t>
      </w:r>
      <w:r>
        <w:rPr>
          <w:rFonts w:ascii="Times New Roman" w:hAnsi="Times New Roman" w:cs="Times New Roman"/>
          <w:bCs/>
          <w:sz w:val="24"/>
          <w:szCs w:val="24"/>
        </w:rPr>
        <w:t xml:space="preserve"> is a unique isolated population found in Pakistan which is endemic as well as endangered. Therefore, in-situ and ex-situ conservation techniques for </w:t>
      </w:r>
      <w:r>
        <w:rPr>
          <w:rFonts w:ascii="Times New Roman" w:hAnsi="Times New Roman" w:cs="Times New Roman"/>
          <w:bCs/>
          <w:i/>
          <w:iCs/>
          <w:sz w:val="24"/>
          <w:szCs w:val="24"/>
        </w:rPr>
        <w:t>Gazella bennetti</w:t>
      </w:r>
      <w:r>
        <w:rPr>
          <w:rFonts w:ascii="Times New Roman" w:hAnsi="Times New Roman" w:cs="Times New Roman"/>
          <w:bCs/>
          <w:sz w:val="24"/>
          <w:szCs w:val="24"/>
        </w:rPr>
        <w:t xml:space="preserve"> present a good solution to preserve this endangered species from extinction.</w:t>
      </w:r>
    </w:p>
    <w:p w:rsidR="00045EDB" w:rsidRDefault="00045EDB" w:rsidP="00045EDB">
      <w:pPr>
        <w:spacing w:line="240" w:lineRule="auto"/>
        <w:jc w:val="both"/>
        <w:rPr>
          <w:rFonts w:ascii="Times New Roman" w:hAnsi="Times New Roman" w:cs="Times New Roman"/>
          <w:bCs/>
          <w:sz w:val="24"/>
          <w:szCs w:val="24"/>
        </w:rPr>
      </w:pPr>
    </w:p>
    <w:p w:rsidR="00BE6882" w:rsidRDefault="00BE6882"/>
    <w:sectPr w:rsidR="00BE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302"/>
    <w:rsid w:val="00045EDB"/>
    <w:rsid w:val="004A1BDD"/>
    <w:rsid w:val="004F062F"/>
    <w:rsid w:val="00B37302"/>
    <w:rsid w:val="00BE6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DB"/>
    <w:pPr>
      <w:spacing w:after="160"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DB"/>
    <w:pPr>
      <w:spacing w:after="160"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8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2018-06-01T07:07:00Z</dcterms:created>
  <dcterms:modified xsi:type="dcterms:W3CDTF">2018-06-01T07:09:00Z</dcterms:modified>
</cp:coreProperties>
</file>