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CCFE" w14:textId="0CE02C49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other data sources would you want to use in addition to what was provided to make your decision on approval and offer terms.</w:t>
      </w:r>
    </w:p>
    <w:p w14:paraId="0F0FAADD" w14:textId="398DDF6C" w:rsidR="0066347D" w:rsidRDefault="0066347D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Internal data to determine if any of the observations has received a loan before from Stride. H: repeated loans should perform better than first-time loans.</w:t>
      </w:r>
    </w:p>
    <w:p w14:paraId="1D9F30EF" w14:textId="28E00194" w:rsidR="00452334" w:rsidRDefault="00452334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Characteristics of the loan</w:t>
      </w:r>
      <w:r w:rsidR="00581A5B">
        <w:rPr>
          <w:rFonts w:ascii="Calibri" w:eastAsia="Calibri" w:hAnsi="Calibri" w:cs="Calibri"/>
          <w:color w:val="000000"/>
          <w:sz w:val="22"/>
          <w:szCs w:val="22"/>
        </w:rPr>
        <w:t xml:space="preserve">s (i.e </w:t>
      </w:r>
      <w:r w:rsidR="001F6895">
        <w:rPr>
          <w:rFonts w:ascii="Calibri" w:eastAsia="Calibri" w:hAnsi="Calibri" w:cs="Calibri"/>
          <w:color w:val="000000"/>
          <w:sz w:val="22"/>
          <w:szCs w:val="22"/>
        </w:rPr>
        <w:t xml:space="preserve">Amount, Term, rate) </w:t>
      </w:r>
    </w:p>
    <w:p w14:paraId="5CE506C2" w14:textId="4CF6A5AF" w:rsidR="0071069E" w:rsidRDefault="00F80F76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From credit bureau reports: original terms</w:t>
      </w:r>
      <w:r w:rsidR="007D2424">
        <w:rPr>
          <w:rFonts w:ascii="Calibri" w:eastAsia="Calibri" w:hAnsi="Calibri" w:cs="Calibri"/>
          <w:color w:val="000000"/>
          <w:sz w:val="22"/>
          <w:szCs w:val="22"/>
        </w:rPr>
        <w:t xml:space="preserve"> from where we can get total debt</w:t>
      </w:r>
      <w:r w:rsidR="00A41474">
        <w:rPr>
          <w:rFonts w:ascii="Calibri" w:eastAsia="Calibri" w:hAnsi="Calibri" w:cs="Calibri"/>
          <w:color w:val="000000"/>
          <w:sz w:val="22"/>
          <w:szCs w:val="22"/>
        </w:rPr>
        <w:t>, payment to income</w:t>
      </w:r>
    </w:p>
    <w:p w14:paraId="35DC32D5" w14:textId="6A13749E" w:rsidR="00546950" w:rsidRDefault="00546950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Date in which the loan was granted</w:t>
      </w:r>
    </w:p>
    <w:p w14:paraId="566BF122" w14:textId="77777777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What other important variables in the model to determine aforementioned offer terms and what predictive target(s) would you want to look at to make that decision. </w:t>
      </w:r>
    </w:p>
    <w:p w14:paraId="060E7C6C" w14:textId="108382E6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How would you go about developing a business strategy to portray to business the benefits of the new model and strategy? </w:t>
      </w:r>
    </w:p>
    <w:p w14:paraId="204178BD" w14:textId="45522D08" w:rsidR="0066347D" w:rsidRDefault="0066347D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Pre-approvals for promotion</w:t>
      </w:r>
    </w:p>
    <w:p w14:paraId="586D65B3" w14:textId="77777777" w:rsidR="00846673" w:rsidRDefault="00846673"/>
    <w:sectPr w:rsidR="0084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0445"/>
    <w:multiLevelType w:val="multilevel"/>
    <w:tmpl w:val="0DD4FFC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92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195921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7D"/>
    <w:rsid w:val="00136249"/>
    <w:rsid w:val="001F6895"/>
    <w:rsid w:val="002A1C10"/>
    <w:rsid w:val="00452334"/>
    <w:rsid w:val="00546950"/>
    <w:rsid w:val="00581A5B"/>
    <w:rsid w:val="0066347D"/>
    <w:rsid w:val="0071069E"/>
    <w:rsid w:val="007D2424"/>
    <w:rsid w:val="00846673"/>
    <w:rsid w:val="00A41474"/>
    <w:rsid w:val="00BA26AA"/>
    <w:rsid w:val="00F8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0AD4"/>
  <w15:chartTrackingRefBased/>
  <w15:docId w15:val="{C8E6F372-CD03-43D7-875C-608805B2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Figueroa</dc:creator>
  <cp:keywords/>
  <dc:description/>
  <cp:lastModifiedBy>Kevin Figueroa</cp:lastModifiedBy>
  <cp:revision>11</cp:revision>
  <dcterms:created xsi:type="dcterms:W3CDTF">2022-09-12T23:57:00Z</dcterms:created>
  <dcterms:modified xsi:type="dcterms:W3CDTF">2022-09-13T20:51:00Z</dcterms:modified>
</cp:coreProperties>
</file>