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/>
        <w:jc w:val="center"/>
      </w:pPr>
      <w:r>
        <w:t xml:space="preserve">企业单点登录 (SSO) 安全保护对接</w:t>
      </w:r>
    </w:p>
    <w:p>
      <w:pPr>
        <w:spacing w:after="360"/>
        <w:jc w:val="center"/>
      </w:pPr>
      <w:r>
        <w:rPr>
          <w:color w:val="808080"/>
          <w:sz w:val="22"/>
          <w:szCs w:val="22"/>
        </w:rPr>
        <w:t xml:space="preserve">敏捷研发需求规格说明文档</w:t>
      </w:r>
    </w:p>
    <w:p>
      <w:pPr>
        <w:pStyle w:val="Heading2"/>
        <w:spacing w:after="120" w:before="320"/>
      </w:pPr>
      <w:r>
        <w:t xml:space="preserve">一、概况信息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需求 ID</w:t>
            </w:r>
          </w:p>
        </w:tc>
        <w:tc>
          <w:tcPr>
            <w:tcW w:type="pct" w:w="7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CORE-101</w:t>
            </w:r>
          </w:p>
        </w:tc>
      </w:tr>
      <w:tr>
        <w:tc>
          <w:tcPr>
            <w:tcW w:type="pct" w:w="2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所属项目</w:t>
            </w:r>
          </w:p>
        </w:tc>
        <w:tc>
          <w:tcPr>
            <w:tcW w:type="pct" w:w="7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Agile Core 核心平台</w:t>
            </w:r>
          </w:p>
        </w:tc>
      </w:tr>
      <w:tr>
        <w:tc>
          <w:tcPr>
            <w:tcW w:type="pct" w:w="2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史诗模块</w:t>
            </w:r>
          </w:p>
        </w:tc>
        <w:tc>
          <w:tcPr>
            <w:tcW w:type="pct" w:w="7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用户中心安全</w:t>
            </w:r>
          </w:p>
        </w:tc>
      </w:tr>
      <w:tr>
        <w:tc>
          <w:tcPr>
            <w:tcW w:type="pct" w:w="2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优先级</w:t>
            </w:r>
          </w:p>
        </w:tc>
        <w:tc>
          <w:tcPr>
            <w:tcW w:type="pct" w:w="7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高（High）</w:t>
            </w:r>
          </w:p>
        </w:tc>
      </w:tr>
      <w:tr>
        <w:tc>
          <w:tcPr>
            <w:tcW w:type="pct" w:w="2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当前状态</w:t>
            </w:r>
          </w:p>
        </w:tc>
        <w:tc>
          <w:tcPr>
            <w:tcW w:type="pct" w:w="7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进行中</w:t>
            </w:r>
          </w:p>
        </w:tc>
      </w:tr>
      <w:tr>
        <w:tc>
          <w:tcPr>
            <w:tcW w:type="pct" w:w="2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报告人</w:t>
            </w:r>
          </w:p>
        </w:tc>
        <w:tc>
          <w:tcPr>
            <w:tcW w:type="pct" w:w="7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王建国</w:t>
            </w:r>
          </w:p>
        </w:tc>
      </w:tr>
      <w:tr>
        <w:tc>
          <w:tcPr>
            <w:tcW w:type="pct" w:w="2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经办人</w:t>
            </w:r>
          </w:p>
        </w:tc>
        <w:tc>
          <w:tcPr>
            <w:tcW w:type="pct" w:w="7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林晨</w:t>
            </w:r>
          </w:p>
        </w:tc>
      </w:tr>
      <w:tr>
        <w:tc>
          <w:tcPr>
            <w:tcW w:type="pct" w:w="2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故事点数</w:t>
            </w:r>
          </w:p>
        </w:tc>
        <w:tc>
          <w:tcPr>
            <w:tcW w:type="pct" w:w="7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5</w:t>
            </w:r>
          </w:p>
        </w:tc>
      </w:tr>
      <w:tr>
        <w:tc>
          <w:tcPr>
            <w:tcW w:type="pct" w:w="2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创建日期</w:t>
            </w:r>
          </w:p>
        </w:tc>
        <w:tc>
          <w:tcPr>
            <w:tcW w:type="pct" w:w="7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2026-05-10</w:t>
            </w:r>
          </w:p>
        </w:tc>
      </w:tr>
    </w:tbl>
    <w:p>
      <w:pPr>
        <w:spacing w:after="120"/>
      </w:pPr>
    </w:p>
    <w:p>
      <w:pPr>
        <w:pStyle w:val="Heading2"/>
        <w:spacing w:after="120" w:before="320"/>
      </w:pPr>
      <w:r>
        <w:t xml:space="preserve">二、背景与目标</w:t>
      </w:r>
    </w:p>
    <w:p>
      <w:pPr>
        <w:spacing w:after="120" w:line="360"/>
      </w:pPr>
      <w:r>
        <w:t xml:space="preserve">在「Agile Core 核心平台」的迭代规划中，用户中心安全方向需要补齐关键能力。当前团队与业务方对该场景诉求明确，为避免手工操作带来的效率损耗与一致性风险，决定立项本需求，通过平台化能力沉淀统一方案。</w:t>
      </w:r>
    </w:p>
    <w:p>
      <w:pPr>
        <w:pStyle w:val="Heading2"/>
        <w:spacing w:after="120" w:before="320"/>
      </w:pPr>
      <w:r>
        <w:t xml:space="preserve">三、需求描述</w:t>
      </w:r>
    </w:p>
    <w:p>
      <w:pPr>
        <w:spacing w:after="120" w:line="360"/>
      </w:pPr>
      <w:r>
        <w:t xml:space="preserve">接入企业级安全 LDAP 校验与 OAuth 2.0 服务，强化账户防碰撞验证，支持多维度 RBAC 数据级越权保护。</w:t>
      </w:r>
    </w:p>
    <w:p>
      <w:pPr>
        <w:pStyle w:val="Heading2"/>
        <w:spacing w:after="120" w:before="320"/>
      </w:pPr>
      <w:r>
        <w:t xml:space="preserve">四、实现要点</w:t>
      </w:r>
    </w:p>
    <w:p>
      <w:pPr>
        <w:spacing w:after="120" w:line="360"/>
      </w:pPr>
      <w:r>
        <w:t xml:space="preserve">围绕需求描述中的核心诉求，落地时聚焦以下关键点：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t xml:space="preserve">对接企业 LDAP 目录服务，完成账号体系与组织架构同步，登录凭证采用 OAuth 2.0 + PKCE 授权码模式签发。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t xml:space="preserve">登录失败引入滑动验证码与指数退避锁定策略，防止撞库与暴力破解；关键登录事件写入安全审计流水。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t xml:space="preserve">RBAC 鉴权细化到数据行级，按租户与角色双维度校验，杜绝横向越权访问。</w:t>
      </w:r>
    </w:p>
    <w:p>
      <w:pPr>
        <w:pStyle w:val="Heading2"/>
        <w:spacing w:after="120" w:before="320"/>
      </w:pPr>
      <w:r>
        <w:t xml:space="preserve">五、验收标准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t xml:space="preserve">需求描述中的功能点全部实现并通过验收用例回归。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t xml:space="preserve">在测试环境完成功能、性能与异常场景验证，无阻塞性缺陷遗留。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t xml:space="preserve">验收通过后更新产品帮助文档与变更记录，完成知识沉淀。</w:t>
      </w:r>
    </w:p>
    <w:p>
      <w:pPr>
        <w:spacing w:before="480"/>
        <w:jc w:val="center"/>
      </w:pPr>
      <w:r>
        <w:rPr>
          <w:i/>
          <w:iCs/>
          <w:color w:val="A6A6A6"/>
          <w:sz w:val="18"/>
          <w:szCs w:val="18"/>
        </w:rPr>
        <w:t xml:space="preserve">本文档由敏捷工作台需求管理模块自动归档生成 · 需求编号 CORE-101 · 2026-05-10</w:t>
      </w:r>
    </w:p>
    <w:sectPr>
      <w:pgSz w:w="11906" w:h="16838" w:orient="portrait"/>
      <w:pgMar w:top="1134" w:right="1440" w:bottom="1134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Microsoft YaHe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企业单点登录 (SSO) 安全保护对接</dc:title>
  <dc:creator>Agile Workspace</dc:creator>
  <dc:description>接入企业级安全 LDAP 校验与 OAuth 2.0 服务，强化账户防碰撞验证，支持多维度 RBAC 数据级越权保护。</dc:description>
  <cp:lastModifiedBy>Un-named</cp:lastModifiedBy>
  <cp:revision>1</cp:revision>
  <dcterms:created xsi:type="dcterms:W3CDTF">2026-08-13T10:43:38.147Z</dcterms:created>
  <dcterms:modified xsi:type="dcterms:W3CDTF">2026-08-13T10:43:38.149Z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