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  <w:jc w:val="center"/>
      </w:pPr>
      <w:r>
        <w:t xml:space="preserve">可视化发布流向节点树拓扑图在线构建</w:t>
      </w:r>
    </w:p>
    <w:p>
      <w:pPr>
        <w:spacing w:after="360"/>
        <w:jc w:val="center"/>
      </w:pPr>
      <w:r>
        <w:rPr>
          <w:color w:val="808080"/>
          <w:sz w:val="22"/>
          <w:szCs w:val="22"/>
        </w:rPr>
        <w:t xml:space="preserve">敏捷研发需求规格说明文档</w:t>
      </w:r>
    </w:p>
    <w:p>
      <w:pPr>
        <w:pStyle w:val="Heading2"/>
        <w:spacing w:after="120" w:before="320"/>
      </w:pPr>
      <w:r>
        <w:t xml:space="preserve">一、概况信息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需求 ID</w:t>
            </w:r>
          </w:p>
        </w:tc>
        <w:tc>
          <w:tcPr>
            <w:tcW w:type="pct" w:w="7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DEVOPS-101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所属项目</w:t>
            </w:r>
          </w:p>
        </w:tc>
        <w:tc>
          <w:tcPr>
            <w:tcW w:type="pct" w:w="7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Cloud Delivery 交付平台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史诗模块</w:t>
            </w:r>
          </w:p>
        </w:tc>
        <w:tc>
          <w:tcPr>
            <w:tcW w:type="pct" w:w="7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拖拽流程配置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优先级</w:t>
            </w:r>
          </w:p>
        </w:tc>
        <w:tc>
          <w:tcPr>
            <w:tcW w:type="pct" w:w="7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高（High）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当前状态</w:t>
            </w:r>
          </w:p>
        </w:tc>
        <w:tc>
          <w:tcPr>
            <w:tcW w:type="pct" w:w="7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进行中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报告人</w:t>
            </w:r>
          </w:p>
        </w:tc>
        <w:tc>
          <w:tcPr>
            <w:tcW w:type="pct" w:w="7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张雨绮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经办人</w:t>
            </w:r>
          </w:p>
        </w:tc>
        <w:tc>
          <w:tcPr>
            <w:tcW w:type="pct" w:w="7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张雨绮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故事点数</w:t>
            </w:r>
          </w:p>
        </w:tc>
        <w:tc>
          <w:tcPr>
            <w:tcW w:type="pct" w:w="7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8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创建日期</w:t>
            </w:r>
          </w:p>
        </w:tc>
        <w:tc>
          <w:tcPr>
            <w:tcW w:type="pct" w:w="7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2026-05-14</w:t>
            </w:r>
          </w:p>
        </w:tc>
      </w:tr>
    </w:tbl>
    <w:p>
      <w:pPr>
        <w:spacing w:after="120"/>
      </w:pPr>
    </w:p>
    <w:p>
      <w:pPr>
        <w:pStyle w:val="Heading2"/>
        <w:spacing w:after="120" w:before="320"/>
      </w:pPr>
      <w:r>
        <w:t xml:space="preserve">二、背景与目标</w:t>
      </w:r>
    </w:p>
    <w:p>
      <w:pPr>
        <w:spacing w:after="120" w:line="360"/>
      </w:pPr>
      <w:r>
        <w:t xml:space="preserve">在「Cloud Delivery 交付平台」的迭代规划中，拖拽流程配置方向需要补齐关键能力。当前团队与业务方对该场景诉求明确，为避免手工操作带来的效率损耗与一致性风险，决定立项本需求，通过平台化能力沉淀统一方案。</w:t>
      </w:r>
    </w:p>
    <w:p>
      <w:pPr>
        <w:pStyle w:val="Heading2"/>
        <w:spacing w:after="120" w:before="320"/>
      </w:pPr>
      <w:r>
        <w:t xml:space="preserve">三、需求描述</w:t>
      </w:r>
    </w:p>
    <w:p>
      <w:pPr>
        <w:spacing w:after="120" w:line="360"/>
      </w:pPr>
      <w:r>
        <w:t xml:space="preserve">使用高性能 canvas 渲染流水线多阶段节点拓扑图，提供触发、编译、制品、测试卡片等连线逻辑。</w:t>
      </w:r>
    </w:p>
    <w:p>
      <w:pPr>
        <w:pStyle w:val="Heading2"/>
        <w:spacing w:after="120" w:before="320"/>
      </w:pPr>
      <w:r>
        <w:t xml:space="preserve">四、实现要点</w:t>
      </w:r>
    </w:p>
    <w:p>
      <w:pPr>
        <w:spacing w:after="120" w:line="360"/>
      </w:pPr>
      <w:r>
        <w:t xml:space="preserve">围绕需求描述中的核心诉求，落地时聚焦以下关键点：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t xml:space="preserve">基于高性能 canvas 渲染流水线多阶段节点拓扑图，支持百级节点下 60fps 交互。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t xml:space="preserve">内置触发、编译、制品、测试卡片等节点类型，连线表达阶段间数据与逻辑依赖。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t xml:space="preserve">提供在线拖拽编排能力，拓扑配置以 JSON DSL 持久化并可直接驱动流水线执行。</w:t>
      </w:r>
    </w:p>
    <w:p>
      <w:pPr>
        <w:pStyle w:val="Heading2"/>
        <w:spacing w:after="120" w:before="320"/>
      </w:pPr>
      <w:r>
        <w:t xml:space="preserve">五、验收标准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t xml:space="preserve">需求描述中的功能点全部实现并通过验收用例回归。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t xml:space="preserve">在测试环境完成功能、性能与异常场景验证，无阻塞性缺陷遗留。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t xml:space="preserve">验收通过后更新产品帮助文档与变更记录，完成知识沉淀。</w:t>
      </w:r>
    </w:p>
    <w:p>
      <w:pPr>
        <w:spacing w:before="480"/>
        <w:jc w:val="center"/>
      </w:pPr>
      <w:r>
        <w:rPr>
          <w:i/>
          <w:iCs/>
          <w:color w:val="A6A6A6"/>
          <w:sz w:val="18"/>
          <w:szCs w:val="18"/>
        </w:rPr>
        <w:t xml:space="preserve">本文档由敏捷工作台需求管理模块自动归档生成 · 需求编号 DEVOPS-101 · 2026-05-14</w:t>
      </w:r>
    </w:p>
    <w:sectPr>
      <w:pgSz w:w="11906" w:h="16838" w:orient="portrait"/>
      <w:pgMar w:top="1134" w:right="1440" w:bottom="1134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可视化发布流向节点树拓扑图在线构建</dc:title>
  <dc:creator>Agile Workspace</dc:creator>
  <dc:description>使用高性能 canvas 渲染流水线多阶段节点拓扑图，提供触发、编译、制品、测试卡片等连线逻辑。</dc:description>
  <cp:lastModifiedBy>Un-named</cp:lastModifiedBy>
  <cp:revision>1</cp:revision>
  <dcterms:created xsi:type="dcterms:W3CDTF">2026-08-13T10:43:38.695Z</dcterms:created>
  <dcterms:modified xsi:type="dcterms:W3CDTF">2026-08-13T10:43:38.695Z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