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Dashboard Chart Lazy Loading</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CORE-112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Quality CI</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Low</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Done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PM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Frontend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2026-05-20</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Quality CI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Render on demand, increase initial load performance by at least 30%.</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Render dashboard charts on demand; off-screen charts are lazily initialized and fetch data only when entering the viewport.</w:t>
      </w:r>
    </w:p>
    <w:p>
      <w:pPr>
        <w:pStyle w:val="ListParagraph"/>
        <w:numPr>
          <w:ilvl w:val="0"/>
          <w:numId w:val="1"/>
        </w:numPr>
        <w:spacing w:after="80" w:line="340"/>
      </w:pPr>
      <w:r>
        <w:t xml:space="preserve">Manage chart instance reuse and disposal centrally to prevent memory leaks.</w:t>
      </w:r>
    </w:p>
    <w:p>
      <w:pPr>
        <w:pStyle w:val="ListParagraph"/>
        <w:numPr>
          <w:ilvl w:val="0"/>
          <w:numId w:val="1"/>
        </w:numPr>
        <w:spacing w:after="80" w:line="340"/>
      </w:pPr>
      <w:r>
        <w:t xml:space="preserve">Improve initial-load performance by at least 30%, verified by LCP and first-screen request count.</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CORE-112 · 2026-05-20</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Chart Lazy Loading</dc:title>
  <dc:creator>Agile Workspace</dc:creator>
  <dc:description>Render on demand, increase initial load performance by at least 30%.</dc:description>
  <cp:lastModifiedBy>Un-named</cp:lastModifiedBy>
  <cp:revision>1</cp:revision>
  <dcterms:created xsi:type="dcterms:W3CDTF">2026-08-13T10:43:39.394Z</dcterms:created>
  <dcterms:modified xsi:type="dcterms:W3CDTF">2026-08-13T10:43:39.394Z</dcterms:modified>
</cp:coreProperties>
</file>

<file path=docProps/custom.xml><?xml version="1.0" encoding="utf-8"?>
<Properties xmlns="http://schemas.openxmlformats.org/officeDocument/2006/custom-properties" xmlns:vt="http://schemas.openxmlformats.org/officeDocument/2006/docPropsVTypes"/>
</file>