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RAG Semantic Vector Matching for Enterprise KB</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AGENT-101</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AI Agent 智能平台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RAG Retrieval</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High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In Progress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Xiaoyu Gu</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Xiaoyu Gu</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5</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2026-05-18</w:t>
            </w:r>
          </w:p>
        </w:tc>
      </w:tr>
    </w:tbl>
    <w:p>
      <w:pPr>
        <w:spacing w:after="120"/>
      </w:pPr>
    </w:p>
    <w:p>
      <w:pPr>
        <w:pStyle w:val="Heading2"/>
        <w:spacing w:after="120" w:before="320"/>
      </w:pPr>
      <w:r>
        <w:t xml:space="preserve">2. Background &amp; Objective</w:t>
      </w:r>
    </w:p>
    <w:p>
      <w:pPr>
        <w:spacing w:after="120" w:line="360"/>
      </w:pPr>
      <w:r>
        <w:t xml:space="preserve">During the iteration planning of "AI Agent 智能平台", the RAG Retrieval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Adopt high-precision embedding models to build a RAG agile dev knowledge graph, utilizing vector indexing for tech answer recall.</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Adopt high-precision embedding models to chunk and vectorize enterprise R&amp;D knowledge documents.</w:t>
      </w:r>
    </w:p>
    <w:p>
      <w:pPr>
        <w:pStyle w:val="ListParagraph"/>
        <w:numPr>
          <w:ilvl w:val="0"/>
          <w:numId w:val="1"/>
        </w:numPr>
        <w:spacing w:after="80" w:line="340"/>
      </w:pPr>
      <w:r>
        <w:t xml:space="preserve">Build the RAG retrieve-then-generate pipeline: vector indexing recalls relevant chunks fast and injects them as context for LLM answers.</w:t>
      </w:r>
    </w:p>
    <w:p>
      <w:pPr>
        <w:pStyle w:val="ListParagraph"/>
        <w:numPr>
          <w:ilvl w:val="0"/>
          <w:numId w:val="1"/>
        </w:numPr>
        <w:spacing w:after="80" w:line="340"/>
      </w:pPr>
      <w:r>
        <w:t xml:space="preserve">Provide an evaluation dashboard for recall hit-rate and answer citations, continuously tuning chunk size and similarity thresholds.</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AGENT-101 · 2026-05-18</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Semantic Vector Matching for Enterprise KB</dc:title>
  <dc:creator>Agile Workspace</dc:creator>
  <dc:description>Adopt high-precision embedding models to build a RAG agile dev knowledge graph, utilizing vector indexing for tech answer recall.</dc:description>
  <cp:lastModifiedBy>Un-named</cp:lastModifiedBy>
  <cp:revision>1</cp:revision>
  <dcterms:created xsi:type="dcterms:W3CDTF">2026-08-13T10:43:38.976Z</dcterms:created>
  <dcterms:modified xsi:type="dcterms:W3CDTF">2026-08-13T10:43:38.976Z</dcterms:modified>
</cp:coreProperties>
</file>

<file path=docProps/custom.xml><?xml version="1.0" encoding="utf-8"?>
<Properties xmlns="http://schemas.openxmlformats.org/officeDocument/2006/custom-properties" xmlns:vt="http://schemas.openxmlformats.org/officeDocument/2006/docPropsVTypes"/>
</file>