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W w:w="500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00"/>
        <w:gridCol w:w="550"/>
        <w:gridCol w:w="863"/>
        <w:gridCol w:w="706"/>
        <w:gridCol w:w="2513"/>
        <w:gridCol w:w="1517"/>
        <w:gridCol w:w="3644"/>
      </w:tblGrid>
      <w:tr w:rsidR="00C7385E" w:rsidRPr="001C59FE" w14:paraId="443B2C7F" w14:textId="77777777" w:rsidTr="004A7091">
        <w:trPr>
          <w:trHeight w:val="107"/>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C00000"/>
            <w:vAlign w:val="center"/>
          </w:tcPr>
          <w:p w14:paraId="33CB2ADE" w14:textId="77777777" w:rsidR="001C59FE" w:rsidRPr="001C59FE" w:rsidRDefault="7CA84B2B" w:rsidP="00C7385E">
            <w:pPr>
              <w:jc w:val="center"/>
              <w:rPr>
                <w:rFonts w:ascii="Century Gothic" w:hAnsi="Century Gothic" w:cs="Arial"/>
                <w:b/>
                <w:bCs/>
                <w:sz w:val="18"/>
                <w:szCs w:val="18"/>
              </w:rPr>
            </w:pPr>
            <w:r w:rsidRPr="001C59FE">
              <w:rPr>
                <w:rFonts w:ascii="Century Gothic" w:hAnsi="Century Gothic" w:cs="Arial"/>
                <w:b/>
                <w:bCs/>
                <w:sz w:val="18"/>
                <w:szCs w:val="18"/>
              </w:rPr>
              <w:t>GUÍA DE LABORATORIO DE</w:t>
            </w:r>
          </w:p>
          <w:p w14:paraId="3E1B9BF7" w14:textId="1269D9D9" w:rsidR="00C7385E" w:rsidRPr="001C59FE" w:rsidRDefault="7CA84B2B" w:rsidP="00C7385E">
            <w:pPr>
              <w:jc w:val="center"/>
              <w:rPr>
                <w:rFonts w:ascii="Century Gothic" w:hAnsi="Century Gothic" w:cs="Arial"/>
                <w:b/>
                <w:bCs/>
                <w:sz w:val="18"/>
                <w:szCs w:val="18"/>
              </w:rPr>
            </w:pPr>
            <w:r w:rsidRPr="001C59FE">
              <w:rPr>
                <w:rFonts w:ascii="Century Gothic" w:hAnsi="Century Gothic" w:cs="Arial"/>
                <w:b/>
                <w:bCs/>
                <w:sz w:val="18"/>
                <w:szCs w:val="18"/>
              </w:rPr>
              <w:t xml:space="preserve"> </w:t>
            </w:r>
            <w:sdt>
              <w:sdtPr>
                <w:rPr>
                  <w:rFonts w:ascii="Arial" w:hAnsi="Arial" w:cs="Arial"/>
                  <w:b/>
                </w:rPr>
                <w:alias w:val="ESCRIBIR EL NOMBRE DE LA ASIGNATURA"/>
                <w:tag w:val="ESCRIBIR EL NOMBRE DE LA ASIGNATURA"/>
                <w:id w:val="914587409"/>
                <w:placeholder>
                  <w:docPart w:val="DefaultPlaceholder_-1854013440"/>
                </w:placeholder>
                <w:text/>
              </w:sdtPr>
              <w:sdtContent>
                <w:r w:rsidR="00EF4C4E" w:rsidRPr="0049015E">
                  <w:rPr>
                    <w:rFonts w:ascii="Arial" w:hAnsi="Arial" w:cs="Arial"/>
                    <w:b/>
                  </w:rPr>
                  <w:t>SISTEMAS TRANSACCIONALES</w:t>
                </w:r>
              </w:sdtContent>
            </w:sdt>
          </w:p>
        </w:tc>
      </w:tr>
      <w:tr w:rsidR="00A71C19" w:rsidRPr="001C59FE" w14:paraId="62D00062" w14:textId="77777777" w:rsidTr="004A7091">
        <w:trPr>
          <w:trHeight w:val="307"/>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8EC0D89" w14:textId="355567D4" w:rsidR="00A71C19" w:rsidRPr="001C59FE" w:rsidRDefault="00A71C19" w:rsidP="00E52D0E">
            <w:pPr>
              <w:rPr>
                <w:rFonts w:ascii="Century Gothic" w:hAnsi="Century Gothic" w:cs="Arial"/>
                <w:b/>
                <w:bCs/>
                <w:sz w:val="18"/>
                <w:szCs w:val="18"/>
              </w:rPr>
            </w:pPr>
            <w:r w:rsidRPr="001C59FE">
              <w:rPr>
                <w:rFonts w:ascii="Century Gothic" w:hAnsi="Century Gothic" w:cs="Arial"/>
                <w:b/>
                <w:bCs/>
                <w:sz w:val="18"/>
                <w:szCs w:val="18"/>
              </w:rPr>
              <w:t xml:space="preserve">Unidad Didáctica: </w:t>
            </w:r>
            <w:sdt>
              <w:sdtPr>
                <w:rPr>
                  <w:rFonts w:ascii="Century Gothic" w:hAnsi="Century Gothic" w:cs="Arial"/>
                  <w:b/>
                  <w:bCs/>
                  <w:sz w:val="18"/>
                  <w:szCs w:val="18"/>
                </w:rPr>
                <w:id w:val="160367202"/>
                <w:placeholder>
                  <w:docPart w:val="DefaultPlaceholder_-1854013440"/>
                </w:placeholder>
              </w:sdtPr>
              <w:sdtContent>
                <w:r w:rsidR="00932FCC" w:rsidRPr="00D419C9">
                  <w:rPr>
                    <w:rFonts w:ascii="Century Gothic" w:hAnsi="Century Gothic" w:cs="Arial"/>
                    <w:b/>
                    <w:bCs/>
                    <w:sz w:val="18"/>
                    <w:szCs w:val="18"/>
                  </w:rPr>
                  <w:t>análisis</w:t>
                </w:r>
                <w:r w:rsidR="00D419C9" w:rsidRPr="00D419C9">
                  <w:rPr>
                    <w:rFonts w:ascii="Century Gothic" w:hAnsi="Century Gothic" w:cs="Arial"/>
                    <w:b/>
                    <w:bCs/>
                    <w:sz w:val="18"/>
                    <w:szCs w:val="18"/>
                  </w:rPr>
                  <w:t xml:space="preserve"> de sistemas de información transaccionales.</w:t>
                </w:r>
              </w:sdtContent>
            </w:sdt>
          </w:p>
        </w:tc>
      </w:tr>
      <w:tr w:rsidR="00C7385E" w:rsidRPr="001C59FE" w14:paraId="66EF28F7" w14:textId="77777777" w:rsidTr="004A7091">
        <w:trPr>
          <w:trHeight w:val="307"/>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E13C165" w14:textId="11F3AB4D" w:rsidR="00C7385E" w:rsidRPr="001C59FE" w:rsidRDefault="00A71C19" w:rsidP="00E52D0E">
            <w:pPr>
              <w:rPr>
                <w:rFonts w:ascii="Century Gothic" w:hAnsi="Century Gothic" w:cs="Arial"/>
                <w:sz w:val="18"/>
                <w:szCs w:val="18"/>
              </w:rPr>
            </w:pPr>
            <w:r w:rsidRPr="001C59FE">
              <w:rPr>
                <w:rFonts w:ascii="Century Gothic" w:hAnsi="Century Gothic" w:cs="Arial"/>
                <w:b/>
                <w:bCs/>
                <w:sz w:val="18"/>
                <w:szCs w:val="18"/>
              </w:rPr>
              <w:t>Eje Temático</w:t>
            </w:r>
            <w:r w:rsidR="00804D7F" w:rsidRPr="001C59FE">
              <w:rPr>
                <w:rFonts w:ascii="Century Gothic" w:hAnsi="Century Gothic" w:cs="Arial"/>
                <w:b/>
                <w:bCs/>
                <w:sz w:val="18"/>
                <w:szCs w:val="18"/>
              </w:rPr>
              <w:t>:</w:t>
            </w:r>
            <w:r w:rsidR="00804D7F" w:rsidRPr="001C59FE">
              <w:rPr>
                <w:rFonts w:ascii="Century Gothic" w:hAnsi="Century Gothic"/>
                <w:sz w:val="18"/>
                <w:szCs w:val="18"/>
              </w:rPr>
              <w:t xml:space="preserve"> </w:t>
            </w:r>
            <w:sdt>
              <w:sdtPr>
                <w:rPr>
                  <w:rFonts w:ascii="Century Gothic" w:hAnsi="Century Gothic"/>
                  <w:sz w:val="18"/>
                  <w:szCs w:val="18"/>
                </w:rPr>
                <w:id w:val="-1346244551"/>
                <w:placeholder>
                  <w:docPart w:val="DefaultPlaceholder_-1854013440"/>
                </w:placeholder>
              </w:sdtPr>
              <w:sdtContent>
                <w:r w:rsidR="00932FCC" w:rsidRPr="00932FCC">
                  <w:rPr>
                    <w:rFonts w:ascii="Century Gothic" w:hAnsi="Century Gothic"/>
                    <w:sz w:val="18"/>
                    <w:szCs w:val="18"/>
                  </w:rPr>
                  <w:t>introducción al análisis de sistemas de información transaccionales.</w:t>
                </w:r>
              </w:sdtContent>
            </w:sdt>
          </w:p>
        </w:tc>
      </w:tr>
      <w:tr w:rsidR="004A7091" w:rsidRPr="001C59FE" w14:paraId="6D4AD2F1" w14:textId="77777777" w:rsidTr="004A7091">
        <w:trPr>
          <w:cantSplit/>
          <w:trHeight w:val="1069"/>
          <w:jc w:val="center"/>
        </w:trPr>
        <w:tc>
          <w:tcPr>
            <w:tcW w:w="718"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extDirection w:val="btLr"/>
            <w:vAlign w:val="center"/>
          </w:tcPr>
          <w:p w14:paraId="4861C174" w14:textId="278F18D9" w:rsidR="002B3538" w:rsidRPr="00061D9D" w:rsidRDefault="00061D9D" w:rsidP="00061D9D">
            <w:pPr>
              <w:ind w:left="113" w:right="113"/>
              <w:jc w:val="both"/>
              <w:rPr>
                <w:rFonts w:ascii="Century Gothic" w:hAnsi="Century Gothic" w:cs="Arial"/>
                <w:b/>
                <w:bCs/>
                <w:sz w:val="18"/>
                <w:szCs w:val="18"/>
              </w:rPr>
            </w:pPr>
            <w:r w:rsidRPr="00061D9D">
              <w:rPr>
                <w:rFonts w:ascii="Century Gothic" w:hAnsi="Century Gothic" w:cs="Arial"/>
                <w:b/>
                <w:bCs/>
                <w:sz w:val="18"/>
                <w:szCs w:val="18"/>
              </w:rPr>
              <w:t>No. Guía</w:t>
            </w:r>
          </w:p>
        </w:tc>
        <w:sdt>
          <w:sdtPr>
            <w:rPr>
              <w:rFonts w:ascii="Century Gothic" w:hAnsi="Century Gothic" w:cs="Arial"/>
              <w:sz w:val="18"/>
              <w:szCs w:val="18"/>
            </w:rPr>
            <w:id w:val="2000068053"/>
            <w:placeholder>
              <w:docPart w:val="DefaultPlaceholder_-1854013438"/>
            </w:placeholder>
            <w:comboBox>
              <w:listItem w:value="Elija un elemento."/>
            </w:comboBox>
          </w:sdtPr>
          <w:sdtContent>
            <w:tc>
              <w:tcPr>
                <w:tcW w:w="72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137EEFE2" w14:textId="782C311A" w:rsidR="002B3538" w:rsidRPr="001C59FE" w:rsidRDefault="006E0E04" w:rsidP="0003310C">
                <w:pPr>
                  <w:jc w:val="center"/>
                  <w:rPr>
                    <w:rFonts w:ascii="Century Gothic" w:hAnsi="Century Gothic" w:cs="Arial"/>
                    <w:sz w:val="18"/>
                    <w:szCs w:val="18"/>
                  </w:rPr>
                </w:pPr>
                <w:r>
                  <w:rPr>
                    <w:rFonts w:ascii="Century Gothic" w:hAnsi="Century Gothic" w:cs="Arial"/>
                    <w:sz w:val="18"/>
                    <w:szCs w:val="18"/>
                  </w:rPr>
                  <w:t>1</w:t>
                </w:r>
              </w:p>
            </w:tc>
          </w:sdtContent>
        </w:sdt>
        <w:tc>
          <w:tcPr>
            <w:tcW w:w="3555" w:type="pct"/>
            <w:gridSpan w:val="3"/>
            <w:vMerge w:val="restar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35CE6341" w14:textId="030430D6" w:rsidR="002B3538" w:rsidRPr="001C59FE" w:rsidRDefault="00A71C19" w:rsidP="00682096">
            <w:pPr>
              <w:jc w:val="both"/>
              <w:rPr>
                <w:rFonts w:ascii="Century Gothic" w:hAnsi="Century Gothic" w:cs="Arial"/>
                <w:b/>
                <w:bCs/>
                <w:sz w:val="18"/>
                <w:szCs w:val="18"/>
              </w:rPr>
            </w:pPr>
            <w:r w:rsidRPr="001C59FE">
              <w:rPr>
                <w:rFonts w:ascii="Century Gothic" w:hAnsi="Century Gothic" w:cs="Arial"/>
                <w:b/>
                <w:bCs/>
                <w:sz w:val="18"/>
                <w:szCs w:val="18"/>
              </w:rPr>
              <w:t>Resultado</w:t>
            </w:r>
            <w:r w:rsidR="009A01FE" w:rsidRPr="001C59FE">
              <w:rPr>
                <w:rFonts w:ascii="Century Gothic" w:hAnsi="Century Gothic" w:cs="Arial"/>
                <w:b/>
                <w:bCs/>
                <w:sz w:val="18"/>
                <w:szCs w:val="18"/>
              </w:rPr>
              <w:t>s</w:t>
            </w:r>
            <w:r w:rsidRPr="001C59FE">
              <w:rPr>
                <w:rFonts w:ascii="Century Gothic" w:hAnsi="Century Gothic" w:cs="Arial"/>
                <w:b/>
                <w:bCs/>
                <w:sz w:val="18"/>
                <w:szCs w:val="18"/>
              </w:rPr>
              <w:t xml:space="preserve"> de Aprendizaje</w:t>
            </w:r>
            <w:r w:rsidR="00104109" w:rsidRPr="001C59FE">
              <w:rPr>
                <w:rFonts w:ascii="Century Gothic" w:hAnsi="Century Gothic" w:cs="Arial"/>
                <w:b/>
                <w:bCs/>
                <w:sz w:val="18"/>
                <w:szCs w:val="18"/>
              </w:rPr>
              <w:t xml:space="preserve"> de la </w:t>
            </w:r>
            <w:r w:rsidR="00E52D0E" w:rsidRPr="001C59FE">
              <w:rPr>
                <w:rFonts w:ascii="Century Gothic" w:hAnsi="Century Gothic" w:cs="Arial"/>
                <w:b/>
                <w:bCs/>
                <w:sz w:val="18"/>
                <w:szCs w:val="18"/>
              </w:rPr>
              <w:t>Unidad Didáctica</w:t>
            </w:r>
            <w:r w:rsidRPr="001C59FE">
              <w:rPr>
                <w:rFonts w:ascii="Century Gothic" w:hAnsi="Century Gothic" w:cs="Arial"/>
                <w:b/>
                <w:bCs/>
                <w:sz w:val="18"/>
                <w:szCs w:val="18"/>
              </w:rPr>
              <w:t>:</w:t>
            </w:r>
          </w:p>
          <w:p w14:paraId="5AFC525D" w14:textId="1CF0926E" w:rsidR="00A71C19" w:rsidRPr="001C59FE" w:rsidRDefault="00A71C19" w:rsidP="00682096">
            <w:pPr>
              <w:jc w:val="both"/>
              <w:rPr>
                <w:rFonts w:ascii="Century Gothic" w:hAnsi="Century Gothic" w:cs="Arial"/>
                <w:b/>
                <w:bCs/>
                <w:sz w:val="18"/>
                <w:szCs w:val="18"/>
              </w:rPr>
            </w:pPr>
          </w:p>
          <w:p w14:paraId="545573DD" w14:textId="64EF0C4C" w:rsidR="002B3538" w:rsidRPr="001C59FE" w:rsidRDefault="00EF4C4E" w:rsidP="001D5D41">
            <w:pPr>
              <w:jc w:val="both"/>
              <w:rPr>
                <w:rFonts w:ascii="Century Gothic" w:hAnsi="Century Gothic" w:cs="Arial"/>
                <w:color w:val="D9D9D9" w:themeColor="background1" w:themeShade="D9"/>
                <w:sz w:val="18"/>
                <w:szCs w:val="18"/>
              </w:rPr>
            </w:pPr>
            <w:r w:rsidRPr="00EF4C4E">
              <w:rPr>
                <w:rFonts w:ascii="Century Gothic" w:hAnsi="Century Gothic" w:cs="Arial"/>
                <w:sz w:val="18"/>
                <w:szCs w:val="18"/>
              </w:rPr>
              <w:t xml:space="preserve">Realizar el análisis de </w:t>
            </w:r>
            <w:r w:rsidR="00FF7A85" w:rsidRPr="00EF4C4E">
              <w:rPr>
                <w:rFonts w:ascii="Century Gothic" w:hAnsi="Century Gothic" w:cs="Arial"/>
                <w:sz w:val="18"/>
                <w:szCs w:val="18"/>
              </w:rPr>
              <w:t>un sistema transaccional</w:t>
            </w:r>
            <w:r w:rsidRPr="00EF4C4E">
              <w:rPr>
                <w:rFonts w:ascii="Century Gothic" w:hAnsi="Century Gothic" w:cs="Arial"/>
                <w:sz w:val="18"/>
                <w:szCs w:val="18"/>
              </w:rPr>
              <w:t xml:space="preserve"> para una empresa.</w:t>
            </w:r>
          </w:p>
        </w:tc>
      </w:tr>
      <w:tr w:rsidR="004A7091" w:rsidRPr="001C59FE" w14:paraId="523D911C" w14:textId="77777777" w:rsidTr="004A7091">
        <w:trPr>
          <w:trHeight w:val="256"/>
          <w:jc w:val="center"/>
        </w:trPr>
        <w:tc>
          <w:tcPr>
            <w:tcW w:w="718"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20CD6F3B" w14:textId="1EBE4240" w:rsidR="002B3538" w:rsidRPr="001C59FE" w:rsidRDefault="00A71C19" w:rsidP="00703772">
            <w:pPr>
              <w:jc w:val="center"/>
              <w:rPr>
                <w:rFonts w:ascii="Century Gothic" w:hAnsi="Century Gothic" w:cs="Arial"/>
                <w:b/>
                <w:bCs/>
                <w:sz w:val="18"/>
                <w:szCs w:val="18"/>
              </w:rPr>
            </w:pPr>
            <w:r w:rsidRPr="001C59FE">
              <w:rPr>
                <w:rFonts w:ascii="Century Gothic" w:hAnsi="Century Gothic" w:cs="Arial"/>
                <w:b/>
                <w:bCs/>
                <w:sz w:val="18"/>
                <w:szCs w:val="18"/>
              </w:rPr>
              <w:t>1 - 2</w:t>
            </w:r>
            <w:r w:rsidR="002B3538" w:rsidRPr="001C59FE">
              <w:rPr>
                <w:rFonts w:ascii="Century Gothic" w:hAnsi="Century Gothic" w:cs="Arial"/>
                <w:b/>
                <w:bCs/>
                <w:sz w:val="18"/>
                <w:szCs w:val="18"/>
              </w:rPr>
              <w:t xml:space="preserve"> </w:t>
            </w:r>
          </w:p>
          <w:p w14:paraId="2C04920F" w14:textId="09446B1A" w:rsidR="002B3538" w:rsidRPr="001C59FE" w:rsidRDefault="002B3538" w:rsidP="00703772">
            <w:pPr>
              <w:jc w:val="center"/>
              <w:rPr>
                <w:rFonts w:ascii="Century Gothic" w:hAnsi="Century Gothic" w:cs="Arial"/>
                <w:sz w:val="18"/>
                <w:szCs w:val="18"/>
              </w:rPr>
            </w:pPr>
            <w:r w:rsidRPr="001C59FE">
              <w:rPr>
                <w:rFonts w:ascii="Century Gothic" w:hAnsi="Century Gothic" w:cs="Arial"/>
                <w:b/>
                <w:bCs/>
                <w:sz w:val="18"/>
                <w:szCs w:val="18"/>
              </w:rPr>
              <w:t>sesiones</w:t>
            </w:r>
          </w:p>
        </w:tc>
        <w:tc>
          <w:tcPr>
            <w:tcW w:w="72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765ECA9A" w14:textId="1DD5C194" w:rsidR="002B3538" w:rsidRPr="001C59FE" w:rsidRDefault="00A71C19" w:rsidP="005C525D">
            <w:pPr>
              <w:jc w:val="center"/>
              <w:rPr>
                <w:rFonts w:ascii="Century Gothic" w:hAnsi="Century Gothic" w:cs="Arial"/>
                <w:b/>
                <w:bCs/>
                <w:sz w:val="18"/>
                <w:szCs w:val="18"/>
              </w:rPr>
            </w:pPr>
            <w:r w:rsidRPr="001C59FE">
              <w:rPr>
                <w:rFonts w:ascii="Century Gothic" w:hAnsi="Century Gothic" w:cs="Arial"/>
                <w:b/>
                <w:bCs/>
                <w:sz w:val="18"/>
                <w:szCs w:val="18"/>
              </w:rPr>
              <w:t>1</w:t>
            </w:r>
            <w:r w:rsidR="002B3538" w:rsidRPr="001C59FE">
              <w:rPr>
                <w:rFonts w:ascii="Century Gothic" w:hAnsi="Century Gothic" w:cs="Arial"/>
                <w:b/>
                <w:bCs/>
                <w:sz w:val="18"/>
                <w:szCs w:val="18"/>
              </w:rPr>
              <w:br/>
              <w:t xml:space="preserve">Semana </w:t>
            </w:r>
          </w:p>
        </w:tc>
        <w:tc>
          <w:tcPr>
            <w:tcW w:w="3555"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02354FA8" w14:textId="52C9E023" w:rsidR="002B3538" w:rsidRPr="001C59FE" w:rsidRDefault="002B3538" w:rsidP="00C9701C">
            <w:pPr>
              <w:rPr>
                <w:rFonts w:ascii="Century Gothic" w:hAnsi="Century Gothic" w:cs="Arial"/>
                <w:b/>
                <w:bCs/>
                <w:sz w:val="18"/>
                <w:szCs w:val="18"/>
              </w:rPr>
            </w:pPr>
          </w:p>
        </w:tc>
      </w:tr>
      <w:tr w:rsidR="004A7091" w:rsidRPr="001C59FE" w14:paraId="7AC3C432" w14:textId="77777777" w:rsidTr="004A7091">
        <w:trPr>
          <w:trHeight w:val="212"/>
          <w:jc w:val="center"/>
        </w:trPr>
        <w:tc>
          <w:tcPr>
            <w:tcW w:w="1445"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AD6AE56" w14:textId="5A11E765" w:rsidR="00E52D0E" w:rsidRPr="001C59FE" w:rsidRDefault="00E52D0E" w:rsidP="00703772">
            <w:pPr>
              <w:jc w:val="center"/>
              <w:rPr>
                <w:rFonts w:ascii="Century Gothic" w:hAnsi="Century Gothic" w:cs="Arial"/>
                <w:b/>
                <w:bCs/>
                <w:sz w:val="18"/>
                <w:szCs w:val="18"/>
              </w:rPr>
            </w:pPr>
            <w:r w:rsidRPr="001C59FE">
              <w:rPr>
                <w:rFonts w:ascii="Century Gothic" w:hAnsi="Century Gothic" w:cs="Arial"/>
                <w:b/>
                <w:bCs/>
                <w:sz w:val="18"/>
                <w:szCs w:val="18"/>
              </w:rPr>
              <w:t>Horas de Trabajo</w:t>
            </w:r>
          </w:p>
        </w:tc>
        <w:tc>
          <w:tcPr>
            <w:tcW w:w="3555"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48EB024B" w14:textId="77777777" w:rsidR="00E52D0E" w:rsidRPr="001C59FE" w:rsidRDefault="00E52D0E" w:rsidP="00C9701C">
            <w:pPr>
              <w:rPr>
                <w:rFonts w:ascii="Century Gothic" w:hAnsi="Century Gothic" w:cs="Arial"/>
                <w:b/>
                <w:bCs/>
                <w:sz w:val="18"/>
                <w:szCs w:val="18"/>
              </w:rPr>
            </w:pPr>
          </w:p>
        </w:tc>
      </w:tr>
      <w:tr w:rsidR="004A7091" w:rsidRPr="001C59FE" w14:paraId="31CE3408" w14:textId="77777777" w:rsidTr="004A7091">
        <w:trPr>
          <w:trHeight w:val="212"/>
          <w:jc w:val="center"/>
        </w:trPr>
        <w:tc>
          <w:tcPr>
            <w:tcW w:w="718"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C6F7ACF" w14:textId="6C9F1AD2" w:rsidR="00E52D0E" w:rsidRPr="001C59FE" w:rsidRDefault="00E52D0E" w:rsidP="00703772">
            <w:pPr>
              <w:jc w:val="center"/>
              <w:rPr>
                <w:rFonts w:ascii="Century Gothic" w:hAnsi="Century Gothic" w:cs="Arial"/>
                <w:b/>
                <w:bCs/>
                <w:sz w:val="18"/>
                <w:szCs w:val="18"/>
              </w:rPr>
            </w:pPr>
            <w:r w:rsidRPr="001C59FE">
              <w:rPr>
                <w:rFonts w:ascii="Century Gothic" w:hAnsi="Century Gothic" w:cs="Arial"/>
                <w:b/>
                <w:bCs/>
                <w:sz w:val="18"/>
                <w:szCs w:val="18"/>
              </w:rPr>
              <w:t>Trabajo con Docente</w:t>
            </w:r>
          </w:p>
        </w:tc>
        <w:tc>
          <w:tcPr>
            <w:tcW w:w="72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9E38DAF" w14:textId="2ED4E1BA" w:rsidR="00E52D0E" w:rsidRPr="001C59FE" w:rsidRDefault="00E52D0E" w:rsidP="00703772">
            <w:pPr>
              <w:jc w:val="center"/>
              <w:rPr>
                <w:rFonts w:ascii="Century Gothic" w:hAnsi="Century Gothic" w:cs="Arial"/>
                <w:b/>
                <w:bCs/>
                <w:sz w:val="18"/>
                <w:szCs w:val="18"/>
              </w:rPr>
            </w:pPr>
            <w:r w:rsidRPr="001C59FE">
              <w:rPr>
                <w:rFonts w:ascii="Century Gothic" w:hAnsi="Century Gothic" w:cs="Arial"/>
                <w:b/>
                <w:bCs/>
                <w:sz w:val="18"/>
                <w:szCs w:val="18"/>
              </w:rPr>
              <w:t>Trabajo Autónomo</w:t>
            </w:r>
          </w:p>
        </w:tc>
        <w:tc>
          <w:tcPr>
            <w:tcW w:w="3555"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4BC72473" w14:textId="1D9FE366" w:rsidR="00E52D0E" w:rsidRPr="001C59FE" w:rsidRDefault="00E52D0E" w:rsidP="00C9701C">
            <w:pPr>
              <w:rPr>
                <w:rFonts w:ascii="Century Gothic" w:hAnsi="Century Gothic" w:cs="Arial"/>
                <w:b/>
                <w:bCs/>
                <w:sz w:val="18"/>
                <w:szCs w:val="18"/>
              </w:rPr>
            </w:pPr>
          </w:p>
        </w:tc>
      </w:tr>
      <w:tr w:rsidR="004A7091" w:rsidRPr="001C59FE" w14:paraId="1C53C0E1" w14:textId="77777777" w:rsidTr="004A7091">
        <w:trPr>
          <w:trHeight w:val="57"/>
          <w:jc w:val="center"/>
        </w:trPr>
        <w:tc>
          <w:tcPr>
            <w:tcW w:w="718"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6EA33249" w14:textId="3EE1BF87" w:rsidR="002B3538" w:rsidRPr="001C59FE" w:rsidRDefault="002B3538" w:rsidP="00BD30C0">
            <w:pPr>
              <w:jc w:val="center"/>
              <w:rPr>
                <w:rFonts w:ascii="Century Gothic" w:hAnsi="Century Gothic" w:cs="Arial"/>
                <w:b/>
                <w:bCs/>
                <w:sz w:val="18"/>
                <w:szCs w:val="18"/>
              </w:rPr>
            </w:pPr>
            <w:r w:rsidRPr="001C59FE">
              <w:rPr>
                <w:rFonts w:ascii="Century Gothic" w:hAnsi="Century Gothic" w:cs="Arial"/>
                <w:b/>
                <w:bCs/>
                <w:sz w:val="18"/>
                <w:szCs w:val="18"/>
              </w:rPr>
              <w:t>4</w:t>
            </w:r>
          </w:p>
        </w:tc>
        <w:tc>
          <w:tcPr>
            <w:tcW w:w="72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37FFA157" w14:textId="1A6DB6A9" w:rsidR="002B3538" w:rsidRPr="001C59FE" w:rsidRDefault="002B3538" w:rsidP="00E52D0E">
            <w:pPr>
              <w:jc w:val="center"/>
              <w:rPr>
                <w:rFonts w:ascii="Century Gothic" w:hAnsi="Century Gothic" w:cs="Arial"/>
                <w:b/>
                <w:bCs/>
                <w:sz w:val="18"/>
                <w:szCs w:val="18"/>
              </w:rPr>
            </w:pPr>
            <w:r w:rsidRPr="001C59FE">
              <w:rPr>
                <w:rFonts w:ascii="Century Gothic" w:hAnsi="Century Gothic" w:cs="Arial"/>
                <w:b/>
                <w:bCs/>
                <w:sz w:val="18"/>
                <w:szCs w:val="18"/>
              </w:rPr>
              <w:t>8</w:t>
            </w:r>
          </w:p>
        </w:tc>
        <w:tc>
          <w:tcPr>
            <w:tcW w:w="3555"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64DD640A" w14:textId="77777777" w:rsidR="002B3538" w:rsidRPr="001C59FE" w:rsidRDefault="002B3538" w:rsidP="00BD30C0">
            <w:pPr>
              <w:rPr>
                <w:rFonts w:ascii="Century Gothic" w:hAnsi="Century Gothic" w:cs="Arial"/>
                <w:b/>
                <w:bCs/>
                <w:sz w:val="18"/>
                <w:szCs w:val="18"/>
              </w:rPr>
            </w:pPr>
          </w:p>
        </w:tc>
      </w:tr>
      <w:tr w:rsidR="004A7091" w:rsidRPr="001C59FE" w14:paraId="07A067BD" w14:textId="77777777" w:rsidTr="004A7091">
        <w:trPr>
          <w:trHeight w:val="143"/>
          <w:jc w:val="center"/>
        </w:trPr>
        <w:tc>
          <w:tcPr>
            <w:tcW w:w="1445"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51ABF29" w14:textId="4E3F590B" w:rsidR="002B3538" w:rsidRPr="001C59FE" w:rsidRDefault="002B3538" w:rsidP="00BD30C0">
            <w:pPr>
              <w:jc w:val="center"/>
              <w:rPr>
                <w:rFonts w:ascii="Century Gothic" w:hAnsi="Century Gothic" w:cs="Arial"/>
                <w:b/>
                <w:bCs/>
                <w:sz w:val="18"/>
                <w:szCs w:val="18"/>
              </w:rPr>
            </w:pPr>
            <w:r w:rsidRPr="001C59FE">
              <w:rPr>
                <w:rFonts w:ascii="Century Gothic" w:hAnsi="Century Gothic" w:cs="Arial"/>
                <w:b/>
                <w:bCs/>
                <w:sz w:val="18"/>
                <w:szCs w:val="18"/>
              </w:rPr>
              <w:t>Tipo de trabajo</w:t>
            </w:r>
          </w:p>
        </w:tc>
        <w:tc>
          <w:tcPr>
            <w:tcW w:w="3555"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18A8325A" w14:textId="78B55D02" w:rsidR="002B3538" w:rsidRPr="001C59FE" w:rsidRDefault="002B3538" w:rsidP="00F10B45">
            <w:pPr>
              <w:rPr>
                <w:rFonts w:ascii="Century Gothic" w:hAnsi="Century Gothic" w:cs="Arial"/>
                <w:b/>
                <w:bCs/>
                <w:sz w:val="18"/>
                <w:szCs w:val="18"/>
              </w:rPr>
            </w:pPr>
          </w:p>
        </w:tc>
      </w:tr>
      <w:tr w:rsidR="004A7091" w:rsidRPr="001C59FE" w14:paraId="7BE57708" w14:textId="77777777" w:rsidTr="00492A9A">
        <w:trPr>
          <w:trHeight w:val="142"/>
          <w:jc w:val="center"/>
        </w:trPr>
        <w:tc>
          <w:tcPr>
            <w:tcW w:w="463"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49CD0A67" w14:textId="77777777" w:rsidR="002B3538" w:rsidRPr="001C59FE" w:rsidRDefault="002B3538" w:rsidP="00665F60">
            <w:pPr>
              <w:jc w:val="center"/>
              <w:rPr>
                <w:rFonts w:ascii="Century Gothic" w:hAnsi="Century Gothic" w:cs="Arial"/>
                <w:b/>
                <w:bCs/>
                <w:sz w:val="18"/>
                <w:szCs w:val="18"/>
              </w:rPr>
            </w:pPr>
            <w:r w:rsidRPr="001C59FE">
              <w:rPr>
                <w:rFonts w:ascii="Century Gothic" w:hAnsi="Century Gothic" w:cs="Arial"/>
                <w:b/>
                <w:bCs/>
                <w:sz w:val="18"/>
                <w:szCs w:val="18"/>
              </w:rPr>
              <w:t>Grupal</w:t>
            </w:r>
          </w:p>
        </w:tc>
        <w:tc>
          <w:tcPr>
            <w:tcW w:w="2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593E1A61" w14:textId="5264ABC1" w:rsidR="002B3538" w:rsidRPr="001C59FE" w:rsidRDefault="006E0E04" w:rsidP="00665F60">
            <w:pPr>
              <w:jc w:val="center"/>
              <w:rPr>
                <w:rFonts w:ascii="Century Gothic" w:hAnsi="Century Gothic" w:cs="Arial"/>
                <w:b/>
                <w:bCs/>
                <w:sz w:val="18"/>
                <w:szCs w:val="18"/>
              </w:rPr>
            </w:pPr>
            <w:r>
              <w:rPr>
                <w:rFonts w:ascii="Century Gothic" w:hAnsi="Century Gothic" w:cs="Arial"/>
                <w:b/>
                <w:bCs/>
                <w:sz w:val="18"/>
                <w:szCs w:val="18"/>
              </w:rPr>
              <w:t>X</w:t>
            </w:r>
          </w:p>
        </w:tc>
        <w:tc>
          <w:tcPr>
            <w:tcW w:w="400"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2D6F7893" w14:textId="01005EA1" w:rsidR="002B3538" w:rsidRPr="001C59FE" w:rsidRDefault="002B3538" w:rsidP="00665F60">
            <w:pPr>
              <w:jc w:val="center"/>
              <w:rPr>
                <w:rFonts w:ascii="Century Gothic" w:hAnsi="Century Gothic" w:cs="Arial"/>
                <w:b/>
                <w:bCs/>
                <w:sz w:val="18"/>
                <w:szCs w:val="18"/>
              </w:rPr>
            </w:pPr>
            <w:proofErr w:type="spellStart"/>
            <w:r w:rsidRPr="001C59FE">
              <w:rPr>
                <w:rFonts w:ascii="Century Gothic" w:hAnsi="Century Gothic" w:cs="Arial"/>
                <w:b/>
                <w:bCs/>
                <w:sz w:val="18"/>
                <w:szCs w:val="18"/>
              </w:rPr>
              <w:t>Ind</w:t>
            </w:r>
            <w:proofErr w:type="spellEnd"/>
          </w:p>
        </w:tc>
        <w:tc>
          <w:tcPr>
            <w:tcW w:w="327"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60C6DBBC" w14:textId="2D51928A" w:rsidR="002B3538" w:rsidRPr="001C59FE" w:rsidRDefault="002B3538" w:rsidP="00665F60">
            <w:pPr>
              <w:jc w:val="center"/>
              <w:rPr>
                <w:rFonts w:ascii="Century Gothic" w:hAnsi="Century Gothic" w:cs="Arial"/>
                <w:b/>
                <w:bCs/>
                <w:sz w:val="18"/>
                <w:szCs w:val="18"/>
              </w:rPr>
            </w:pPr>
          </w:p>
        </w:tc>
        <w:tc>
          <w:tcPr>
            <w:tcW w:w="1164"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51FC07AB" w14:textId="693C43B8" w:rsidR="002B3538" w:rsidRPr="001C59FE" w:rsidRDefault="002B3538" w:rsidP="002B3538">
            <w:pPr>
              <w:rPr>
                <w:rFonts w:ascii="Century Gothic" w:hAnsi="Century Gothic" w:cs="Arial"/>
                <w:b/>
                <w:bCs/>
                <w:sz w:val="18"/>
                <w:szCs w:val="18"/>
              </w:rPr>
            </w:pPr>
            <w:r w:rsidRPr="001C59FE">
              <w:rPr>
                <w:rFonts w:ascii="Century Gothic" w:hAnsi="Century Gothic" w:cs="Arial"/>
                <w:b/>
                <w:bCs/>
                <w:sz w:val="18"/>
                <w:szCs w:val="18"/>
              </w:rPr>
              <w:t xml:space="preserve">Laboratorio </w:t>
            </w:r>
            <w:r w:rsidR="00A71C19" w:rsidRPr="001C59FE">
              <w:rPr>
                <w:rFonts w:ascii="Century Gothic" w:hAnsi="Century Gothic" w:cs="Arial"/>
                <w:b/>
                <w:bCs/>
                <w:sz w:val="18"/>
                <w:szCs w:val="18"/>
              </w:rPr>
              <w:t>Requerido</w:t>
            </w:r>
          </w:p>
        </w:tc>
        <w:tc>
          <w:tcPr>
            <w:tcW w:w="2391"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6F0A5ED8" w14:textId="41AF9C38" w:rsidR="002B3538" w:rsidRPr="001C59FE" w:rsidRDefault="006E0E04" w:rsidP="006E0E04">
            <w:pPr>
              <w:rPr>
                <w:rFonts w:ascii="Century Gothic" w:hAnsi="Century Gothic" w:cs="Arial"/>
                <w:b/>
                <w:bCs/>
                <w:sz w:val="18"/>
                <w:szCs w:val="18"/>
              </w:rPr>
            </w:pPr>
            <w:r>
              <w:rPr>
                <w:rFonts w:ascii="Arial" w:hAnsi="Arial" w:cs="Arial"/>
                <w:iCs/>
              </w:rPr>
              <w:t>Asistido por computador / Laboratorio de Informática</w:t>
            </w:r>
          </w:p>
        </w:tc>
      </w:tr>
      <w:tr w:rsidR="00BD30C0" w:rsidRPr="001C59FE" w14:paraId="060EBEC3"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28010BC" w14:textId="1438594C" w:rsidR="00BD30C0" w:rsidRPr="001C59FE" w:rsidRDefault="00BD30C0" w:rsidP="001C59FE">
            <w:pPr>
              <w:jc w:val="center"/>
              <w:rPr>
                <w:rFonts w:ascii="Century Gothic" w:hAnsi="Century Gothic" w:cs="Arial"/>
                <w:b/>
                <w:bCs/>
                <w:sz w:val="18"/>
                <w:szCs w:val="18"/>
              </w:rPr>
            </w:pPr>
            <w:r w:rsidRPr="001C59FE">
              <w:rPr>
                <w:rFonts w:ascii="Century Gothic" w:hAnsi="Century Gothic" w:cs="Arial"/>
                <w:b/>
                <w:bCs/>
                <w:sz w:val="18"/>
                <w:szCs w:val="18"/>
              </w:rPr>
              <w:t>Introducción</w:t>
            </w:r>
          </w:p>
        </w:tc>
      </w:tr>
      <w:tr w:rsidR="00BD30C0" w:rsidRPr="001C59FE" w14:paraId="327093B1" w14:textId="77777777" w:rsidTr="004A7091">
        <w:trPr>
          <w:trHeight w:val="2589"/>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6C3A8D9B" w14:textId="77777777" w:rsidR="00EF4C4E" w:rsidRPr="002A4762" w:rsidRDefault="00EF4C4E" w:rsidP="00EF4C4E">
            <w:pPr>
              <w:ind w:right="222"/>
              <w:rPr>
                <w:rFonts w:ascii="Arial" w:hAnsi="Arial" w:cs="Arial"/>
                <w:b/>
              </w:rPr>
            </w:pPr>
            <w:r w:rsidRPr="002A4762">
              <w:rPr>
                <w:rFonts w:ascii="Arial" w:hAnsi="Arial" w:cs="Arial"/>
                <w:b/>
              </w:rPr>
              <w:t>Sesión 1</w:t>
            </w:r>
          </w:p>
          <w:p w14:paraId="1D575AC9" w14:textId="77777777" w:rsidR="00EF4C4E" w:rsidRPr="00795928" w:rsidRDefault="00EF4C4E" w:rsidP="00EF4C4E">
            <w:pPr>
              <w:ind w:right="355"/>
              <w:rPr>
                <w:rFonts w:cs="Arial"/>
              </w:rPr>
            </w:pPr>
          </w:p>
          <w:p w14:paraId="3B42A504" w14:textId="77777777" w:rsidR="00EF4C4E" w:rsidRDefault="00EF4C4E" w:rsidP="00EF4C4E">
            <w:pPr>
              <w:pStyle w:val="Prrafodelista"/>
              <w:numPr>
                <w:ilvl w:val="0"/>
                <w:numId w:val="28"/>
              </w:numPr>
              <w:jc w:val="both"/>
              <w:rPr>
                <w:rFonts w:cs="Arial"/>
              </w:rPr>
            </w:pPr>
            <w:r>
              <w:rPr>
                <w:rFonts w:cs="Arial"/>
              </w:rPr>
              <w:t>Identificar los conceptos de los sistemas transaccionales.</w:t>
            </w:r>
          </w:p>
          <w:p w14:paraId="06C155AF" w14:textId="77777777" w:rsidR="00EF4C4E" w:rsidRPr="0020050D" w:rsidRDefault="00EF4C4E" w:rsidP="00EF4C4E">
            <w:pPr>
              <w:pStyle w:val="Prrafodelista"/>
              <w:numPr>
                <w:ilvl w:val="0"/>
                <w:numId w:val="28"/>
              </w:numPr>
              <w:rPr>
                <w:rFonts w:cs="Arial"/>
                <w:b/>
              </w:rPr>
            </w:pPr>
            <w:r w:rsidRPr="0020050D">
              <w:rPr>
                <w:rFonts w:cs="Arial"/>
              </w:rPr>
              <w:t>Elaborar un diagrama arquitectónico de un sistema transaccional real como: Universidad, Sistema Bancario, Servicios en la Nube, etc.</w:t>
            </w:r>
          </w:p>
          <w:p w14:paraId="4200DC23" w14:textId="77777777" w:rsidR="00EF4C4E" w:rsidRPr="003E33B8" w:rsidRDefault="00EF4C4E" w:rsidP="00EF4C4E">
            <w:pPr>
              <w:tabs>
                <w:tab w:val="center" w:pos="4612"/>
                <w:tab w:val="right" w:pos="8864"/>
              </w:tabs>
              <w:jc w:val="both"/>
              <w:rPr>
                <w:rFonts w:ascii="Arial" w:hAnsi="Arial" w:cs="Arial"/>
              </w:rPr>
            </w:pPr>
          </w:p>
          <w:p w14:paraId="360A0215" w14:textId="77777777" w:rsidR="00EF4C4E" w:rsidRPr="002A4762" w:rsidRDefault="00EF4C4E" w:rsidP="00EF4C4E">
            <w:pPr>
              <w:ind w:right="222"/>
              <w:rPr>
                <w:rFonts w:ascii="Arial" w:hAnsi="Arial" w:cs="Arial"/>
                <w:b/>
              </w:rPr>
            </w:pPr>
            <w:r w:rsidRPr="002A4762">
              <w:rPr>
                <w:rFonts w:ascii="Arial" w:hAnsi="Arial" w:cs="Arial"/>
                <w:b/>
              </w:rPr>
              <w:t>Sesión 2</w:t>
            </w:r>
          </w:p>
          <w:p w14:paraId="38FEB187" w14:textId="77777777" w:rsidR="00EF4C4E" w:rsidRDefault="00EF4C4E" w:rsidP="00EF4C4E">
            <w:pPr>
              <w:pStyle w:val="Prrafodelista"/>
              <w:ind w:right="222"/>
              <w:rPr>
                <w:rFonts w:cs="Arial"/>
              </w:rPr>
            </w:pPr>
          </w:p>
          <w:p w14:paraId="1DED4FFA" w14:textId="77777777" w:rsidR="00EF4C4E" w:rsidRPr="009F49A0" w:rsidRDefault="00EF4C4E" w:rsidP="00EF4C4E">
            <w:pPr>
              <w:pStyle w:val="Prrafodelista"/>
              <w:numPr>
                <w:ilvl w:val="0"/>
                <w:numId w:val="29"/>
              </w:numPr>
              <w:ind w:right="222"/>
              <w:jc w:val="both"/>
              <w:rPr>
                <w:rFonts w:cs="Arial"/>
              </w:rPr>
            </w:pPr>
            <w:r>
              <w:rPr>
                <w:rFonts w:cs="Arial"/>
              </w:rPr>
              <w:t xml:space="preserve">Identificar algunos de </w:t>
            </w:r>
            <w:r w:rsidRPr="00340E41">
              <w:rPr>
                <w:rFonts w:cs="Arial"/>
                <w:szCs w:val="24"/>
              </w:rPr>
              <w:t>los motores de bases de datos más populares del mercado.</w:t>
            </w:r>
          </w:p>
          <w:p w14:paraId="3421EBAF" w14:textId="77777777" w:rsidR="00EF4C4E" w:rsidRPr="009F49A0" w:rsidRDefault="00EF4C4E" w:rsidP="00EF4C4E">
            <w:pPr>
              <w:pStyle w:val="Prrafodelista"/>
              <w:numPr>
                <w:ilvl w:val="0"/>
                <w:numId w:val="29"/>
              </w:numPr>
              <w:tabs>
                <w:tab w:val="center" w:pos="4612"/>
                <w:tab w:val="right" w:pos="8864"/>
              </w:tabs>
              <w:ind w:right="222"/>
              <w:jc w:val="both"/>
              <w:rPr>
                <w:rFonts w:ascii="Arial" w:hAnsi="Arial" w:cs="Arial"/>
              </w:rPr>
            </w:pPr>
            <w:r w:rsidRPr="009F49A0">
              <w:rPr>
                <w:rFonts w:cs="Arial"/>
              </w:rPr>
              <w:t>Realizar la descarga e instalación de un SGBD y verificar si cumple el test ACID.</w:t>
            </w:r>
          </w:p>
          <w:p w14:paraId="145B6574" w14:textId="77777777" w:rsidR="00EF4C4E" w:rsidRPr="003E33B8" w:rsidRDefault="00EF4C4E" w:rsidP="00EF4C4E">
            <w:pPr>
              <w:tabs>
                <w:tab w:val="center" w:pos="4612"/>
                <w:tab w:val="right" w:pos="8864"/>
              </w:tabs>
              <w:jc w:val="both"/>
              <w:rPr>
                <w:rFonts w:ascii="Arial" w:hAnsi="Arial" w:cs="Arial"/>
              </w:rPr>
            </w:pPr>
          </w:p>
          <w:p w14:paraId="114FD48E" w14:textId="77777777" w:rsidR="00EF4C4E" w:rsidRDefault="00EF4C4E" w:rsidP="00EF4C4E">
            <w:pPr>
              <w:tabs>
                <w:tab w:val="center" w:pos="4612"/>
                <w:tab w:val="right" w:pos="8864"/>
              </w:tabs>
              <w:jc w:val="both"/>
              <w:rPr>
                <w:rFonts w:ascii="Arial" w:hAnsi="Arial" w:cs="Arial"/>
              </w:rPr>
            </w:pPr>
            <w:r w:rsidRPr="003E33B8">
              <w:rPr>
                <w:rFonts w:ascii="Arial" w:hAnsi="Arial" w:cs="Arial"/>
                <w:b/>
                <w:bCs/>
                <w:i/>
                <w:iCs/>
              </w:rPr>
              <w:t>Subtemas:</w:t>
            </w:r>
            <w:r w:rsidRPr="003E33B8">
              <w:rPr>
                <w:rFonts w:ascii="Arial" w:hAnsi="Arial" w:cs="Arial"/>
              </w:rPr>
              <w:t xml:space="preserve"> </w:t>
            </w:r>
          </w:p>
          <w:p w14:paraId="3E9A1504" w14:textId="77777777" w:rsidR="00EF4C4E" w:rsidRPr="009F49A0" w:rsidRDefault="00EF4C4E" w:rsidP="00EF4C4E">
            <w:pPr>
              <w:pStyle w:val="Prrafodelista"/>
              <w:numPr>
                <w:ilvl w:val="0"/>
                <w:numId w:val="30"/>
              </w:numPr>
              <w:tabs>
                <w:tab w:val="center" w:pos="4612"/>
                <w:tab w:val="right" w:pos="8864"/>
              </w:tabs>
              <w:jc w:val="both"/>
              <w:rPr>
                <w:rFonts w:ascii="Arial" w:hAnsi="Arial" w:cs="Arial"/>
              </w:rPr>
            </w:pPr>
            <w:proofErr w:type="spellStart"/>
            <w:r w:rsidRPr="009F49A0">
              <w:rPr>
                <w:rFonts w:ascii="Arial" w:hAnsi="Arial" w:cs="Arial"/>
              </w:rPr>
              <w:t>Commit</w:t>
            </w:r>
            <w:proofErr w:type="spellEnd"/>
            <w:r w:rsidRPr="009F49A0">
              <w:rPr>
                <w:rFonts w:ascii="Arial" w:hAnsi="Arial" w:cs="Arial"/>
              </w:rPr>
              <w:t xml:space="preserve"> de dos fases</w:t>
            </w:r>
            <w:r>
              <w:rPr>
                <w:rFonts w:ascii="Arial" w:hAnsi="Arial" w:cs="Arial"/>
              </w:rPr>
              <w:t>.</w:t>
            </w:r>
          </w:p>
          <w:p w14:paraId="38251498" w14:textId="77777777" w:rsidR="00EF4C4E" w:rsidRPr="009F49A0" w:rsidRDefault="00EF4C4E" w:rsidP="00EF4C4E">
            <w:pPr>
              <w:pStyle w:val="Prrafodelista"/>
              <w:numPr>
                <w:ilvl w:val="0"/>
                <w:numId w:val="30"/>
              </w:numPr>
              <w:tabs>
                <w:tab w:val="center" w:pos="4612"/>
                <w:tab w:val="right" w:pos="8864"/>
              </w:tabs>
              <w:jc w:val="both"/>
              <w:rPr>
                <w:rFonts w:ascii="Arial" w:hAnsi="Arial" w:cs="Arial"/>
              </w:rPr>
            </w:pPr>
            <w:r w:rsidRPr="009F49A0">
              <w:rPr>
                <w:rFonts w:ascii="Arial" w:hAnsi="Arial" w:cs="Arial"/>
              </w:rPr>
              <w:t>Rendimiento</w:t>
            </w:r>
            <w:r>
              <w:rPr>
                <w:rFonts w:ascii="Arial" w:hAnsi="Arial" w:cs="Arial"/>
              </w:rPr>
              <w:t>.</w:t>
            </w:r>
          </w:p>
          <w:p w14:paraId="0193D268" w14:textId="77777777" w:rsidR="00EF4C4E" w:rsidRPr="009F49A0" w:rsidRDefault="00EF4C4E" w:rsidP="00EF4C4E">
            <w:pPr>
              <w:pStyle w:val="Prrafodelista"/>
              <w:numPr>
                <w:ilvl w:val="0"/>
                <w:numId w:val="30"/>
              </w:numPr>
              <w:tabs>
                <w:tab w:val="center" w:pos="4612"/>
                <w:tab w:val="right" w:pos="8864"/>
              </w:tabs>
              <w:jc w:val="both"/>
              <w:rPr>
                <w:rFonts w:ascii="Arial" w:hAnsi="Arial" w:cs="Arial"/>
              </w:rPr>
            </w:pPr>
            <w:r w:rsidRPr="009F49A0">
              <w:rPr>
                <w:rFonts w:ascii="Arial" w:hAnsi="Arial" w:cs="Arial"/>
              </w:rPr>
              <w:t>Disponibilidad</w:t>
            </w:r>
            <w:r>
              <w:rPr>
                <w:rFonts w:ascii="Arial" w:hAnsi="Arial" w:cs="Arial"/>
              </w:rPr>
              <w:t>.</w:t>
            </w:r>
            <w:r w:rsidRPr="009F49A0">
              <w:rPr>
                <w:rFonts w:ascii="Arial" w:hAnsi="Arial" w:cs="Arial"/>
              </w:rPr>
              <w:t xml:space="preserve"> </w:t>
            </w:r>
          </w:p>
          <w:p w14:paraId="1EFB8253" w14:textId="77777777" w:rsidR="00EF4C4E" w:rsidRPr="009F49A0" w:rsidRDefault="00EF4C4E" w:rsidP="00EF4C4E">
            <w:pPr>
              <w:pStyle w:val="Prrafodelista"/>
              <w:numPr>
                <w:ilvl w:val="0"/>
                <w:numId w:val="30"/>
              </w:numPr>
              <w:tabs>
                <w:tab w:val="center" w:pos="4612"/>
                <w:tab w:val="right" w:pos="8864"/>
              </w:tabs>
              <w:jc w:val="both"/>
              <w:rPr>
                <w:rFonts w:ascii="Arial" w:hAnsi="Arial" w:cs="Arial"/>
              </w:rPr>
            </w:pPr>
            <w:r w:rsidRPr="009F49A0">
              <w:rPr>
                <w:rFonts w:ascii="Arial" w:hAnsi="Arial" w:cs="Arial"/>
              </w:rPr>
              <w:t>Configuración</w:t>
            </w:r>
            <w:r>
              <w:rPr>
                <w:rFonts w:ascii="Arial" w:hAnsi="Arial" w:cs="Arial"/>
              </w:rPr>
              <w:t>.</w:t>
            </w:r>
          </w:p>
          <w:p w14:paraId="31C379E1" w14:textId="77777777" w:rsidR="00EF4C4E" w:rsidRDefault="00EF4C4E" w:rsidP="00EF4C4E">
            <w:pPr>
              <w:numPr>
                <w:ilvl w:val="0"/>
                <w:numId w:val="30"/>
              </w:numPr>
              <w:tabs>
                <w:tab w:val="center" w:pos="4612"/>
                <w:tab w:val="right" w:pos="8864"/>
              </w:tabs>
              <w:jc w:val="both"/>
              <w:rPr>
                <w:rFonts w:ascii="Arial" w:hAnsi="Arial" w:cs="Arial"/>
              </w:rPr>
            </w:pPr>
            <w:r w:rsidRPr="009F49A0">
              <w:rPr>
                <w:rFonts w:ascii="Arial" w:hAnsi="Arial" w:cs="Arial"/>
              </w:rPr>
              <w:t>Tipos.</w:t>
            </w:r>
          </w:p>
          <w:p w14:paraId="76A1A62A" w14:textId="28DE1E3B" w:rsidR="00771F4D" w:rsidRPr="001C59FE" w:rsidRDefault="00771F4D" w:rsidP="00EF4C4E">
            <w:pPr>
              <w:pStyle w:val="Prrafodelista"/>
              <w:tabs>
                <w:tab w:val="center" w:pos="4612"/>
                <w:tab w:val="right" w:pos="8864"/>
              </w:tabs>
              <w:jc w:val="both"/>
              <w:rPr>
                <w:rFonts w:ascii="Century Gothic" w:hAnsi="Century Gothic" w:cs="Arial"/>
                <w:color w:val="D9D9D9" w:themeColor="background1" w:themeShade="D9"/>
                <w:sz w:val="18"/>
                <w:szCs w:val="18"/>
              </w:rPr>
            </w:pPr>
          </w:p>
        </w:tc>
      </w:tr>
      <w:tr w:rsidR="00A71C19" w:rsidRPr="001C59FE" w14:paraId="0BD5FFD2"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433A1E1" w14:textId="29C957FB" w:rsidR="00A71C19" w:rsidRPr="001C59FE" w:rsidRDefault="00A71C19" w:rsidP="001C59FE">
            <w:pPr>
              <w:ind w:left="709" w:hanging="709"/>
              <w:jc w:val="center"/>
              <w:rPr>
                <w:rFonts w:ascii="Century Gothic" w:hAnsi="Century Gothic" w:cs="Arial"/>
                <w:b/>
                <w:bCs/>
                <w:sz w:val="18"/>
                <w:szCs w:val="18"/>
              </w:rPr>
            </w:pPr>
            <w:r w:rsidRPr="001C59FE">
              <w:rPr>
                <w:rFonts w:ascii="Century Gothic" w:hAnsi="Century Gothic" w:cs="Arial"/>
                <w:b/>
                <w:bCs/>
                <w:sz w:val="18"/>
                <w:szCs w:val="18"/>
              </w:rPr>
              <w:t>Preguntas Orientadoras</w:t>
            </w:r>
          </w:p>
        </w:tc>
      </w:tr>
      <w:tr w:rsidR="00A71C19" w:rsidRPr="001C59FE" w14:paraId="39EDF955"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1C87D1FD" w14:textId="77777777" w:rsidR="00D76716" w:rsidRPr="00D72CFC" w:rsidRDefault="00D76716" w:rsidP="00D76716">
            <w:pPr>
              <w:pStyle w:val="paragraph"/>
              <w:spacing w:before="0" w:beforeAutospacing="0" w:after="0" w:afterAutospacing="0"/>
              <w:textAlignment w:val="baseline"/>
              <w:rPr>
                <w:rFonts w:ascii="Segoe UI" w:hAnsi="Segoe UI" w:cs="Segoe UI"/>
                <w:b/>
                <w:bCs/>
                <w:sz w:val="18"/>
                <w:szCs w:val="18"/>
              </w:rPr>
            </w:pPr>
            <w:r w:rsidRPr="00D72CFC">
              <w:rPr>
                <w:rStyle w:val="normaltextrun"/>
                <w:rFonts w:ascii="Century Gothic" w:hAnsi="Century Gothic" w:cs="Segoe UI"/>
                <w:b/>
                <w:bCs/>
                <w:color w:val="0070C0"/>
                <w:sz w:val="18"/>
                <w:szCs w:val="18"/>
              </w:rPr>
              <w:t>En este apartado se realiza el análisis de los datos obtenidos, estos pueden ser de forma cualitativa o cuantitativa según la naturaleza de la práctica. </w:t>
            </w:r>
            <w:r w:rsidRPr="00D72CFC">
              <w:rPr>
                <w:rStyle w:val="eop"/>
                <w:rFonts w:ascii="Century Gothic" w:hAnsi="Century Gothic" w:cs="Segoe UI"/>
                <w:b/>
                <w:bCs/>
                <w:color w:val="0070C0"/>
                <w:sz w:val="18"/>
                <w:szCs w:val="18"/>
              </w:rPr>
              <w:t> </w:t>
            </w:r>
          </w:p>
          <w:p w14:paraId="218F8777" w14:textId="77777777" w:rsidR="00D76716" w:rsidRDefault="00D76716" w:rsidP="00D7671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18"/>
                <w:szCs w:val="18"/>
              </w:rPr>
              <w:t> </w:t>
            </w:r>
          </w:p>
          <w:p w14:paraId="1A4CAEAF" w14:textId="77777777" w:rsidR="00D76716" w:rsidRDefault="00D76716" w:rsidP="00D7671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18"/>
                <w:szCs w:val="18"/>
              </w:rPr>
              <w:t>¿Cuáles fueron los aprendizajes obtenidos al realizar esta guía?, liste como mínimo 3 aprendizajes y relaciónelos con su futuro que hacer profesional.</w:t>
            </w:r>
            <w:r>
              <w:rPr>
                <w:rStyle w:val="eop"/>
                <w:rFonts w:ascii="Century Gothic" w:hAnsi="Century Gothic" w:cs="Segoe UI"/>
                <w:sz w:val="18"/>
                <w:szCs w:val="18"/>
              </w:rPr>
              <w:t> </w:t>
            </w:r>
          </w:p>
          <w:p w14:paraId="0AD629DF" w14:textId="77777777" w:rsidR="00D76716" w:rsidRDefault="00D76716" w:rsidP="00D7671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18"/>
                <w:szCs w:val="18"/>
              </w:rPr>
              <w:t> </w:t>
            </w:r>
          </w:p>
          <w:p w14:paraId="55110FA0" w14:textId="77777777" w:rsidR="00D76716" w:rsidRDefault="00D76716" w:rsidP="00D7671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18"/>
                <w:szCs w:val="18"/>
              </w:rPr>
              <w:t>¿Dónde presento mayor dificultad resolviendo la guía? y ¿cómo lo resolvieron? ¿cuáles fueron las estrategias de solución?</w:t>
            </w:r>
            <w:r>
              <w:rPr>
                <w:rStyle w:val="eop"/>
                <w:rFonts w:ascii="Century Gothic" w:hAnsi="Century Gothic" w:cs="Segoe UI"/>
                <w:sz w:val="18"/>
                <w:szCs w:val="18"/>
              </w:rPr>
              <w:t> </w:t>
            </w:r>
          </w:p>
          <w:p w14:paraId="1BEEF9B3" w14:textId="4F830DEC" w:rsidR="00771F4D" w:rsidRPr="001C59FE" w:rsidRDefault="00771F4D" w:rsidP="00771F4D">
            <w:pPr>
              <w:jc w:val="both"/>
              <w:rPr>
                <w:rFonts w:ascii="Century Gothic" w:hAnsi="Century Gothic" w:cs="Arial"/>
                <w:b/>
                <w:bCs/>
                <w:sz w:val="18"/>
                <w:szCs w:val="18"/>
              </w:rPr>
            </w:pPr>
          </w:p>
        </w:tc>
      </w:tr>
      <w:tr w:rsidR="00D37579" w:rsidRPr="001C59FE" w14:paraId="4EF2B03D"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0BA1CE1" w14:textId="50C6797F" w:rsidR="00D37579" w:rsidRPr="001C59FE" w:rsidRDefault="00D37579" w:rsidP="001C59FE">
            <w:pPr>
              <w:jc w:val="center"/>
              <w:rPr>
                <w:rFonts w:ascii="Century Gothic" w:hAnsi="Century Gothic" w:cs="Arial"/>
                <w:b/>
                <w:bCs/>
                <w:sz w:val="18"/>
                <w:szCs w:val="18"/>
              </w:rPr>
            </w:pPr>
            <w:r w:rsidRPr="001C59FE">
              <w:rPr>
                <w:rFonts w:ascii="Century Gothic" w:hAnsi="Century Gothic" w:cs="Arial"/>
                <w:b/>
                <w:bCs/>
                <w:sz w:val="18"/>
                <w:szCs w:val="18"/>
              </w:rPr>
              <w:t>Presaberes Requeridos</w:t>
            </w:r>
          </w:p>
        </w:tc>
      </w:tr>
      <w:tr w:rsidR="00D37579" w:rsidRPr="001C59FE" w14:paraId="6AF2CB65"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11B0AFFB" w14:textId="77777777" w:rsidR="00C61C5A" w:rsidRPr="00077C7F" w:rsidRDefault="00C61C5A" w:rsidP="00C61C5A">
            <w:pPr>
              <w:pStyle w:val="Prrafodelista"/>
              <w:numPr>
                <w:ilvl w:val="0"/>
                <w:numId w:val="31"/>
              </w:numPr>
              <w:spacing w:line="276" w:lineRule="auto"/>
              <w:rPr>
                <w:rFonts w:cs="Arial"/>
              </w:rPr>
            </w:pPr>
            <w:r w:rsidRPr="00077C7F">
              <w:rPr>
                <w:rFonts w:cs="Arial"/>
              </w:rPr>
              <w:t xml:space="preserve">Identificar los componentes básicos de una base de datos. </w:t>
            </w:r>
          </w:p>
          <w:p w14:paraId="425BE0F6" w14:textId="77777777" w:rsidR="00C61C5A" w:rsidRPr="00077C7F" w:rsidRDefault="00C61C5A" w:rsidP="00C61C5A">
            <w:pPr>
              <w:pStyle w:val="Prrafodelista"/>
              <w:numPr>
                <w:ilvl w:val="0"/>
                <w:numId w:val="31"/>
              </w:numPr>
              <w:spacing w:line="276" w:lineRule="auto"/>
              <w:rPr>
                <w:rFonts w:cs="Arial"/>
              </w:rPr>
            </w:pPr>
            <w:r w:rsidRPr="00077C7F">
              <w:rPr>
                <w:rFonts w:cs="Arial"/>
              </w:rPr>
              <w:t>Comprender los principales objetivos de construir una base de datos.</w:t>
            </w:r>
          </w:p>
          <w:p w14:paraId="59D220B9" w14:textId="77777777" w:rsidR="00C61C5A" w:rsidRPr="00077C7F" w:rsidRDefault="00C61C5A" w:rsidP="00C61C5A">
            <w:pPr>
              <w:pStyle w:val="Prrafodelista"/>
              <w:numPr>
                <w:ilvl w:val="0"/>
                <w:numId w:val="31"/>
              </w:numPr>
              <w:spacing w:line="276" w:lineRule="auto"/>
              <w:rPr>
                <w:rFonts w:cs="Arial"/>
              </w:rPr>
            </w:pPr>
            <w:r w:rsidRPr="00077C7F">
              <w:rPr>
                <w:rFonts w:cs="Arial"/>
              </w:rPr>
              <w:lastRenderedPageBreak/>
              <w:t>Interpretativa: Constitución o comprensión de los diversos sentidos que están en los textos y en el lenguaje simbólico de la matemática.</w:t>
            </w:r>
          </w:p>
          <w:p w14:paraId="6D3E2D80" w14:textId="77777777" w:rsidR="00C61C5A" w:rsidRPr="00077C7F" w:rsidRDefault="00C61C5A" w:rsidP="00C61C5A">
            <w:pPr>
              <w:pStyle w:val="Prrafodelista"/>
              <w:numPr>
                <w:ilvl w:val="0"/>
                <w:numId w:val="31"/>
              </w:numPr>
              <w:spacing w:line="276" w:lineRule="auto"/>
              <w:rPr>
                <w:rFonts w:cs="Arial"/>
              </w:rPr>
            </w:pPr>
            <w:r w:rsidRPr="00077C7F">
              <w:rPr>
                <w:rFonts w:cs="Arial"/>
              </w:rPr>
              <w:t>Argumentativa: Explica las ideas que articulan y dan sentido a una proposición y serie de proposiciones en el lenguaje propio del objeto de estudio.</w:t>
            </w:r>
          </w:p>
          <w:p w14:paraId="05646E9B" w14:textId="77777777" w:rsidR="00C61C5A" w:rsidRPr="00077C7F" w:rsidRDefault="00C61C5A" w:rsidP="00C61C5A">
            <w:pPr>
              <w:pStyle w:val="Prrafodelista"/>
              <w:numPr>
                <w:ilvl w:val="0"/>
                <w:numId w:val="31"/>
              </w:numPr>
              <w:spacing w:line="276" w:lineRule="auto"/>
              <w:rPr>
                <w:rFonts w:cs="Arial"/>
              </w:rPr>
            </w:pPr>
            <w:r w:rsidRPr="00077C7F">
              <w:rPr>
                <w:rFonts w:cs="Arial"/>
              </w:rPr>
              <w:t>Propositiva: Establece una posición crítica, basada en la interpretación usando saberes previos, planteando opciones o alternativas ante situaciones o problemáticas expuestas en textos y problemas matemáticos.</w:t>
            </w:r>
          </w:p>
          <w:p w14:paraId="78F3E162" w14:textId="77777777" w:rsidR="00C61C5A" w:rsidRPr="00077C7F" w:rsidRDefault="00C61C5A" w:rsidP="00C61C5A">
            <w:pPr>
              <w:pStyle w:val="Prrafodelista"/>
              <w:numPr>
                <w:ilvl w:val="0"/>
                <w:numId w:val="31"/>
              </w:numPr>
              <w:spacing w:line="276" w:lineRule="auto"/>
              <w:rPr>
                <w:rFonts w:cs="Arial"/>
              </w:rPr>
            </w:pPr>
            <w:r w:rsidRPr="00077C7F">
              <w:rPr>
                <w:rFonts w:cs="Arial"/>
              </w:rPr>
              <w:t>Identifica los diferentes lenguajes de programación a partir de sus características particulares, sus reglas de sintaxis y su lógica interna.</w:t>
            </w:r>
          </w:p>
          <w:p w14:paraId="3F1A6BD5" w14:textId="77777777" w:rsidR="00C61C5A" w:rsidRPr="00077C7F" w:rsidRDefault="00C61C5A" w:rsidP="00C61C5A">
            <w:pPr>
              <w:pStyle w:val="Prrafodelista"/>
              <w:numPr>
                <w:ilvl w:val="0"/>
                <w:numId w:val="31"/>
              </w:numPr>
              <w:spacing w:line="276" w:lineRule="auto"/>
              <w:rPr>
                <w:rFonts w:cs="Arial"/>
              </w:rPr>
            </w:pPr>
            <w:r w:rsidRPr="00077C7F">
              <w:rPr>
                <w:rFonts w:cs="Arial"/>
              </w:rPr>
              <w:t>Identifica y reconoce la capacidad de un lenguaje de programación para la solución de una problemática.</w:t>
            </w:r>
          </w:p>
          <w:p w14:paraId="73A78E56" w14:textId="77777777" w:rsidR="00C61C5A" w:rsidRPr="00077C7F" w:rsidRDefault="00C61C5A" w:rsidP="00C61C5A">
            <w:pPr>
              <w:pStyle w:val="Prrafodelista"/>
              <w:numPr>
                <w:ilvl w:val="0"/>
                <w:numId w:val="31"/>
              </w:numPr>
              <w:spacing w:line="276" w:lineRule="auto"/>
              <w:rPr>
                <w:rFonts w:cs="Arial"/>
              </w:rPr>
            </w:pPr>
            <w:r w:rsidRPr="00077C7F">
              <w:rPr>
                <w:rFonts w:cs="Arial"/>
              </w:rPr>
              <w:t>Reconoce y aplica las características propias de un lenguaje de programación para la creación de un algoritmo.</w:t>
            </w:r>
          </w:p>
          <w:p w14:paraId="7E0C6FC6" w14:textId="77777777" w:rsidR="00C61C5A" w:rsidRPr="00077C7F" w:rsidRDefault="00C61C5A" w:rsidP="00C61C5A">
            <w:pPr>
              <w:pStyle w:val="Prrafodelista"/>
              <w:numPr>
                <w:ilvl w:val="0"/>
                <w:numId w:val="31"/>
              </w:numPr>
              <w:spacing w:line="276" w:lineRule="auto"/>
              <w:rPr>
                <w:rFonts w:cs="Arial"/>
              </w:rPr>
            </w:pPr>
            <w:r w:rsidRPr="00077C7F">
              <w:rPr>
                <w:rFonts w:cs="Arial"/>
              </w:rPr>
              <w:t>Reconoce las herramientas del lenguaje de programación y tiene la capacidad de decisión para su uso en la solución de un algoritmo.</w:t>
            </w:r>
          </w:p>
          <w:p w14:paraId="3E290CEB" w14:textId="0580725D" w:rsidR="00C61C5A" w:rsidRDefault="00C61C5A" w:rsidP="00C61C5A">
            <w:pPr>
              <w:pStyle w:val="Prrafodelista"/>
              <w:numPr>
                <w:ilvl w:val="0"/>
                <w:numId w:val="31"/>
              </w:numPr>
              <w:spacing w:line="276" w:lineRule="auto"/>
              <w:rPr>
                <w:rFonts w:cs="Arial"/>
              </w:rPr>
            </w:pPr>
            <w:r w:rsidRPr="00077C7F">
              <w:rPr>
                <w:rFonts w:cs="Arial"/>
              </w:rPr>
              <w:t>Implementa soluciones a problemas de programación utilizando funciones y entiende el concepto de entorno de variables.</w:t>
            </w:r>
          </w:p>
          <w:p w14:paraId="1C1C1376" w14:textId="77777777" w:rsidR="00D21420" w:rsidRPr="00077C7F" w:rsidRDefault="00D21420" w:rsidP="00D21420">
            <w:pPr>
              <w:pStyle w:val="Prrafodelista"/>
              <w:numPr>
                <w:ilvl w:val="0"/>
                <w:numId w:val="31"/>
              </w:numPr>
              <w:spacing w:line="276" w:lineRule="auto"/>
              <w:rPr>
                <w:rFonts w:cs="Arial"/>
              </w:rPr>
            </w:pPr>
            <w:r w:rsidRPr="00077C7F">
              <w:rPr>
                <w:rFonts w:cs="Arial"/>
              </w:rPr>
              <w:t xml:space="preserve">Reconoce y aplica las características propias de un lenguaje de programación para la creación de </w:t>
            </w:r>
            <w:r>
              <w:rPr>
                <w:rFonts w:cs="Arial"/>
              </w:rPr>
              <w:t>aplicaciones a tres capas o MVC.</w:t>
            </w:r>
          </w:p>
          <w:p w14:paraId="7C23642A" w14:textId="77777777" w:rsidR="00D21420" w:rsidRPr="00077C7F" w:rsidRDefault="00D21420" w:rsidP="00D21420">
            <w:pPr>
              <w:pStyle w:val="Prrafodelista"/>
              <w:numPr>
                <w:ilvl w:val="0"/>
                <w:numId w:val="31"/>
              </w:numPr>
              <w:spacing w:line="276" w:lineRule="auto"/>
              <w:rPr>
                <w:rFonts w:cs="Arial"/>
              </w:rPr>
            </w:pPr>
            <w:r>
              <w:rPr>
                <w:rFonts w:cs="Arial"/>
              </w:rPr>
              <w:t>Diseña y construye una base de datos para una problemática propuesta.</w:t>
            </w:r>
            <w:r w:rsidRPr="00077C7F">
              <w:rPr>
                <w:rFonts w:cs="Arial"/>
              </w:rPr>
              <w:t xml:space="preserve"> </w:t>
            </w:r>
          </w:p>
          <w:p w14:paraId="2BB00E29" w14:textId="77777777" w:rsidR="00D21420" w:rsidRPr="00077C7F" w:rsidRDefault="00D21420" w:rsidP="00D21420">
            <w:pPr>
              <w:pStyle w:val="Prrafodelista"/>
              <w:spacing w:line="276" w:lineRule="auto"/>
              <w:rPr>
                <w:rFonts w:cs="Arial"/>
              </w:rPr>
            </w:pPr>
          </w:p>
          <w:p w14:paraId="30D8098A" w14:textId="6C36E9B5" w:rsidR="00D37579" w:rsidRPr="001C59FE" w:rsidRDefault="00D37579" w:rsidP="00D37579">
            <w:pPr>
              <w:rPr>
                <w:rFonts w:ascii="Century Gothic" w:hAnsi="Century Gothic" w:cs="Arial"/>
                <w:b/>
                <w:bCs/>
                <w:sz w:val="18"/>
                <w:szCs w:val="18"/>
              </w:rPr>
            </w:pPr>
          </w:p>
        </w:tc>
      </w:tr>
      <w:tr w:rsidR="00D37579" w:rsidRPr="001C59FE" w14:paraId="1D284BEB"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92074A8" w14:textId="6B053044" w:rsidR="00D37579" w:rsidRPr="001C59FE" w:rsidRDefault="00D37579" w:rsidP="001C59FE">
            <w:pPr>
              <w:jc w:val="center"/>
              <w:rPr>
                <w:rFonts w:ascii="Century Gothic" w:hAnsi="Century Gothic" w:cs="Arial"/>
                <w:b/>
                <w:bCs/>
                <w:noProof/>
                <w:sz w:val="18"/>
                <w:szCs w:val="18"/>
                <w:lang w:eastAsia="es-CO"/>
              </w:rPr>
            </w:pPr>
            <w:r w:rsidRPr="001C59FE">
              <w:rPr>
                <w:rFonts w:ascii="Century Gothic" w:hAnsi="Century Gothic" w:cs="Arial"/>
                <w:b/>
                <w:bCs/>
                <w:sz w:val="18"/>
                <w:szCs w:val="18"/>
              </w:rPr>
              <w:lastRenderedPageBreak/>
              <w:t>Marco conceptual o referencial *</w:t>
            </w:r>
          </w:p>
        </w:tc>
      </w:tr>
      <w:tr w:rsidR="00D37579" w:rsidRPr="001C59FE" w14:paraId="2AC3373B"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5FDC7240" w14:textId="77777777" w:rsidR="00D72CFC" w:rsidRDefault="00D72CFC" w:rsidP="00EF4C4E">
            <w:pPr>
              <w:rPr>
                <w:b/>
              </w:rPr>
            </w:pPr>
          </w:p>
          <w:p w14:paraId="674584F0" w14:textId="7F7252B9" w:rsidR="00EF4C4E" w:rsidRPr="00556205" w:rsidRDefault="00EF4C4E" w:rsidP="00EF4C4E">
            <w:pPr>
              <w:rPr>
                <w:b/>
              </w:rPr>
            </w:pPr>
            <w:r w:rsidRPr="00556205">
              <w:rPr>
                <w:b/>
              </w:rPr>
              <w:t>SISTEMAS DE PROCESAMIENTO TRANSACCIONAL:</w:t>
            </w:r>
          </w:p>
          <w:p w14:paraId="5A5C4618" w14:textId="77777777" w:rsidR="00D72CFC" w:rsidRDefault="00D72CFC" w:rsidP="00EF4C4E"/>
          <w:p w14:paraId="7109D06A" w14:textId="2717E295" w:rsidR="00EF4C4E" w:rsidRPr="00556205" w:rsidRDefault="00EF4C4E" w:rsidP="00EF4C4E">
            <w:r w:rsidRPr="00556205">
              <w:t>Es un tipo de sistema de información diseñado para recolectar, almacenar, modificar y recuperar todo tipo de información que es generada por las transacciones en una organización. Una transacción es un evento o proceso que genera o modifica la información que se encuentran eventualmente almacenados en un sistema de información.</w:t>
            </w:r>
            <w:r w:rsidRPr="00061FF2">
              <w:t xml:space="preserve"> (</w:t>
            </w:r>
            <w:r w:rsidRPr="009A014A">
              <w:t>García, 2011).</w:t>
            </w:r>
          </w:p>
          <w:p w14:paraId="208D5B8F" w14:textId="77777777" w:rsidR="00EF4C4E" w:rsidRDefault="00EF4C4E" w:rsidP="00EF4C4E"/>
          <w:p w14:paraId="69FE49E6" w14:textId="77777777" w:rsidR="00EF4C4E" w:rsidRDefault="00EF4C4E" w:rsidP="00EF4C4E">
            <w:r>
              <w:t>Un sistema transaccional debe controlar las transacciones para mantener la seguridad y consistencia de los datos involucrados. Por ejemplo, un cliente transfiere dinero de una cuenta a otra cuenta dentro de un mismo banco; la cantidad de dinero que se descuenta de la cuenta emisora debe ser igual a la que se suma en la cuenta receptora. De no ser así, la acción (transacción) no se realiza.</w:t>
            </w:r>
            <w:r w:rsidRPr="00061FF2">
              <w:t xml:space="preserve"> (</w:t>
            </w:r>
            <w:r w:rsidRPr="009A014A">
              <w:t>García, 2011).</w:t>
            </w:r>
          </w:p>
          <w:p w14:paraId="5B65EB4C" w14:textId="77777777" w:rsidR="00EF4C4E" w:rsidRDefault="00EF4C4E" w:rsidP="00EF4C4E"/>
          <w:p w14:paraId="7000AE47" w14:textId="77777777" w:rsidR="00EF4C4E" w:rsidRDefault="00EF4C4E" w:rsidP="00EF4C4E">
            <w:r>
              <w:t>Un sistema transaccional debe ser capaz de enmendar cualquier error ocurrido durante una transacción, pudiendo deshacer las operaciones realizadas, manteniendo los datos tal cual estaban antes del error.</w:t>
            </w:r>
            <w:r w:rsidRPr="00061FF2">
              <w:t xml:space="preserve"> (</w:t>
            </w:r>
            <w:r w:rsidRPr="009A014A">
              <w:t>García, 2011).</w:t>
            </w:r>
          </w:p>
          <w:p w14:paraId="652ADAAB" w14:textId="77777777" w:rsidR="00EF4C4E" w:rsidRDefault="00EF4C4E" w:rsidP="00EF4C4E"/>
          <w:p w14:paraId="3813BC25" w14:textId="77777777" w:rsidR="00EF4C4E" w:rsidRDefault="00EF4C4E" w:rsidP="00EF4C4E">
            <w:r>
              <w:t xml:space="preserve">También debe ser capaz de controlar y administrar múltiples transacciones, determinando prioridades entre éstas. Por ejemplo, un cliente está haciendo la reserva de un asiento en un vuelo, dicho asiento debe ser bloqueado temporalmente hasta que se concrete la transacción, porque otro cliente podría estar queriendo reservar el mismo asiento en el mismo momento que cada una de las funciones. Los sistemas de procesamiento de transacciones (TPS) tienen como finalidad mejorar las actividades rutinarias de una empresa y de las que depende toda la organización </w:t>
            </w:r>
            <w:r w:rsidRPr="00061FF2">
              <w:t>(</w:t>
            </w:r>
            <w:r w:rsidRPr="009A014A">
              <w:t>García, 2011).</w:t>
            </w:r>
          </w:p>
          <w:p w14:paraId="6825B21A" w14:textId="77777777" w:rsidR="00EF4C4E" w:rsidRDefault="00EF4C4E" w:rsidP="00EF4C4E"/>
          <w:p w14:paraId="092E8769" w14:textId="77777777" w:rsidR="00EF4C4E" w:rsidRDefault="00EF4C4E" w:rsidP="00EF4C4E">
            <w:pPr>
              <w:rPr>
                <w:b/>
              </w:rPr>
            </w:pPr>
            <w:r w:rsidRPr="00434AE5">
              <w:rPr>
                <w:b/>
              </w:rPr>
              <w:t>Sus principales características son:</w:t>
            </w:r>
          </w:p>
          <w:p w14:paraId="2E92CF54" w14:textId="77777777" w:rsidR="00D72CFC" w:rsidRPr="00434AE5" w:rsidRDefault="00D72CFC" w:rsidP="00EF4C4E">
            <w:pPr>
              <w:rPr>
                <w:b/>
              </w:rPr>
            </w:pPr>
          </w:p>
          <w:p w14:paraId="590D7333" w14:textId="77777777" w:rsidR="00EF4C4E" w:rsidRDefault="00EF4C4E" w:rsidP="00EF4C4E">
            <w:pPr>
              <w:pStyle w:val="Prrafodelista"/>
              <w:numPr>
                <w:ilvl w:val="0"/>
                <w:numId w:val="39"/>
              </w:numPr>
              <w:ind w:left="360"/>
              <w:jc w:val="both"/>
            </w:pPr>
            <w:r>
              <w:t>A través de éstos suelen lograrse ahorros significativos de mano de obra, debido a que automatizan tareas operativas de la organización.</w:t>
            </w:r>
          </w:p>
          <w:p w14:paraId="7409643C" w14:textId="77777777" w:rsidR="00EF4C4E" w:rsidRDefault="00EF4C4E" w:rsidP="00EF4C4E">
            <w:pPr>
              <w:pStyle w:val="Prrafodelista"/>
              <w:numPr>
                <w:ilvl w:val="0"/>
                <w:numId w:val="39"/>
              </w:numPr>
              <w:ind w:left="360"/>
              <w:jc w:val="both"/>
            </w:pPr>
            <w:r>
              <w:t>Con frecuencia son el primer tipo de Sistemas de Información que se implanta en las organizaciones. Se empieza apoyando las tareas a nivel operativo de la organización.</w:t>
            </w:r>
          </w:p>
          <w:p w14:paraId="2757438A" w14:textId="77777777" w:rsidR="00EF4C4E" w:rsidRDefault="00EF4C4E" w:rsidP="00EF4C4E">
            <w:pPr>
              <w:pStyle w:val="Prrafodelista"/>
              <w:numPr>
                <w:ilvl w:val="0"/>
                <w:numId w:val="39"/>
              </w:numPr>
              <w:ind w:left="360"/>
              <w:jc w:val="both"/>
            </w:pPr>
            <w:r>
              <w:t>Son intensivos en entrada y salida de información; sus cálculos y procesos suelen ser simples y poco sofisticados.</w:t>
            </w:r>
          </w:p>
          <w:p w14:paraId="59C6D4C8" w14:textId="77777777" w:rsidR="00EF4C4E" w:rsidRDefault="00EF4C4E" w:rsidP="00EF4C4E">
            <w:pPr>
              <w:pStyle w:val="Prrafodelista"/>
              <w:numPr>
                <w:ilvl w:val="0"/>
                <w:numId w:val="39"/>
              </w:numPr>
              <w:ind w:left="360"/>
              <w:jc w:val="both"/>
            </w:pPr>
            <w:r>
              <w:t>Tienen la propiedad de ser recolectores de información, es decir, a través de estos sistemas se cargan las grandes bases de información para su explotación posterior.</w:t>
            </w:r>
          </w:p>
          <w:p w14:paraId="3BDDD9B8" w14:textId="77777777" w:rsidR="00EF4C4E" w:rsidRPr="00061FF2" w:rsidRDefault="00EF4C4E" w:rsidP="00EF4C4E">
            <w:pPr>
              <w:pStyle w:val="Prrafodelista"/>
              <w:numPr>
                <w:ilvl w:val="0"/>
                <w:numId w:val="39"/>
              </w:numPr>
              <w:ind w:left="360"/>
              <w:jc w:val="both"/>
              <w:rPr>
                <w:b/>
              </w:rPr>
            </w:pPr>
            <w:r>
              <w:t>Son fáciles de justificar ante la dirección general, ya que sus beneficios son visibles y palpables</w:t>
            </w:r>
            <w:r w:rsidRPr="00061FF2">
              <w:rPr>
                <w:b/>
              </w:rPr>
              <w:t xml:space="preserve"> </w:t>
            </w:r>
            <w:r w:rsidRPr="00061FF2">
              <w:t>(</w:t>
            </w:r>
            <w:r w:rsidRPr="009A014A">
              <w:t>García, 2011).</w:t>
            </w:r>
          </w:p>
          <w:p w14:paraId="48F6323F" w14:textId="77777777" w:rsidR="00EF4C4E" w:rsidRDefault="00EF4C4E" w:rsidP="00EF4C4E">
            <w:pPr>
              <w:rPr>
                <w:b/>
              </w:rPr>
            </w:pPr>
          </w:p>
          <w:p w14:paraId="27F282E4" w14:textId="77777777" w:rsidR="00EF4C4E" w:rsidRDefault="00EF4C4E" w:rsidP="00EF4C4E">
            <w:r w:rsidRPr="00D109BA">
              <w:t>(</w:t>
            </w:r>
            <w:r>
              <w:t xml:space="preserve">tomado de: </w:t>
            </w:r>
            <w:hyperlink r:id="rId8" w:history="1">
              <w:r w:rsidRPr="00C83FB7">
                <w:rPr>
                  <w:rStyle w:val="Hipervnculo"/>
                </w:rPr>
                <w:t>https://bit.ly/2Lia9rk</w:t>
              </w:r>
            </w:hyperlink>
            <w:r>
              <w:t xml:space="preserve"> )</w:t>
            </w:r>
          </w:p>
          <w:p w14:paraId="1D941CCD" w14:textId="77777777" w:rsidR="00EF4C4E" w:rsidRDefault="00EF4C4E" w:rsidP="00EF4C4E"/>
          <w:p w14:paraId="5621B23F" w14:textId="77777777" w:rsidR="00EF4C4E" w:rsidRPr="00CD6467" w:rsidRDefault="00EF4C4E" w:rsidP="00EF4C4E">
            <w:pPr>
              <w:rPr>
                <w:b/>
              </w:rPr>
            </w:pPr>
            <w:r>
              <w:rPr>
                <w:b/>
              </w:rPr>
              <w:t>“</w:t>
            </w:r>
            <w:r w:rsidRPr="00CD6467">
              <w:rPr>
                <w:b/>
              </w:rPr>
              <w:t>ARQUITECTURA DE UN SISTEMA TRANSACCIONAL</w:t>
            </w:r>
          </w:p>
          <w:p w14:paraId="65C0098E" w14:textId="77777777" w:rsidR="00EF4C4E" w:rsidRDefault="00EF4C4E" w:rsidP="00EF4C4E"/>
          <w:p w14:paraId="133B714B" w14:textId="77777777" w:rsidR="00EF4C4E" w:rsidRDefault="00EF4C4E" w:rsidP="00EF4C4E">
            <w:pPr>
              <w:jc w:val="center"/>
            </w:pPr>
            <w:r>
              <w:rPr>
                <w:noProof/>
                <w:lang w:eastAsia="es-CO"/>
              </w:rPr>
              <w:drawing>
                <wp:inline distT="0" distB="0" distL="0" distR="0" wp14:anchorId="4C4B6B9A" wp14:editId="509D8146">
                  <wp:extent cx="6642022" cy="3789475"/>
                  <wp:effectExtent l="0" t="0" r="698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6676732" cy="3809278"/>
                          </a:xfrm>
                          <a:prstGeom prst="rect">
                            <a:avLst/>
                          </a:prstGeom>
                        </pic:spPr>
                      </pic:pic>
                    </a:graphicData>
                  </a:graphic>
                </wp:inline>
              </w:drawing>
            </w:r>
          </w:p>
          <w:p w14:paraId="6A760284" w14:textId="77777777" w:rsidR="00EF4C4E" w:rsidRDefault="00EF4C4E" w:rsidP="00EF4C4E">
            <w:pPr>
              <w:jc w:val="center"/>
            </w:pPr>
            <w:r>
              <w:t xml:space="preserve">Ejemplo de arquitectura transaccional. Tomado de: </w:t>
            </w:r>
            <w:hyperlink r:id="rId11" w:history="1">
              <w:r w:rsidRPr="00C83FB7">
                <w:rPr>
                  <w:rStyle w:val="Hipervnculo"/>
                </w:rPr>
                <w:t>https://bit.ly/2X1JRvt</w:t>
              </w:r>
            </w:hyperlink>
          </w:p>
          <w:p w14:paraId="194A2471" w14:textId="0671EB9A" w:rsidR="00C61C5A" w:rsidRDefault="00EF4C4E" w:rsidP="00EF4C4E">
            <w:pPr>
              <w:ind w:right="355"/>
              <w:jc w:val="center"/>
              <w:rPr>
                <w:rFonts w:cs="Arial"/>
              </w:rPr>
            </w:pPr>
            <w:r>
              <w:rPr>
                <w:noProof/>
                <w:lang w:eastAsia="es-CO"/>
              </w:rPr>
              <w:drawing>
                <wp:inline distT="0" distB="0" distL="0" distR="0" wp14:anchorId="388F71F9" wp14:editId="24DD643F">
                  <wp:extent cx="6670627" cy="4308339"/>
                  <wp:effectExtent l="0" t="0" r="0" b="0"/>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05998" cy="4331184"/>
                          </a:xfrm>
                          <a:prstGeom prst="rect">
                            <a:avLst/>
                          </a:prstGeom>
                          <a:noFill/>
                          <a:ln>
                            <a:noFill/>
                          </a:ln>
                        </pic:spPr>
                      </pic:pic>
                    </a:graphicData>
                  </a:graphic>
                </wp:inline>
              </w:drawing>
            </w:r>
          </w:p>
          <w:p w14:paraId="456CE669" w14:textId="77777777" w:rsidR="00EF4C4E" w:rsidRPr="00F85DCE" w:rsidRDefault="00EF4C4E" w:rsidP="00EF4C4E">
            <w:pPr>
              <w:jc w:val="center"/>
              <w:rPr>
                <w:color w:val="000000"/>
              </w:rPr>
            </w:pPr>
            <w:r>
              <w:t xml:space="preserve">Ejemplo de un Sistema de Procesamiento Transaccional: Tomado de: </w:t>
            </w:r>
            <w:hyperlink r:id="rId14" w:history="1">
              <w:r w:rsidRPr="00C83FB7">
                <w:rPr>
                  <w:rStyle w:val="Hipervnculo"/>
                </w:rPr>
                <w:t>https://bit.ly/2X2lUnK</w:t>
              </w:r>
            </w:hyperlink>
            <w:r>
              <w:t xml:space="preserve"> </w:t>
            </w:r>
          </w:p>
          <w:p w14:paraId="7DD02B8C" w14:textId="77777777" w:rsidR="00EF4C4E" w:rsidRDefault="00EF4C4E" w:rsidP="00EF4C4E">
            <w:pPr>
              <w:rPr>
                <w:rFonts w:cs="Arial"/>
                <w:b/>
              </w:rPr>
            </w:pPr>
          </w:p>
          <w:p w14:paraId="36239F28" w14:textId="77777777" w:rsidR="00EF4C4E" w:rsidRDefault="00EF4C4E" w:rsidP="00EF4C4E">
            <w:pPr>
              <w:rPr>
                <w:rFonts w:cs="Arial"/>
                <w:b/>
              </w:rPr>
            </w:pPr>
          </w:p>
          <w:p w14:paraId="0F9DA0C5" w14:textId="77777777" w:rsidR="00EF4C4E" w:rsidRDefault="00EF4C4E" w:rsidP="00EF4C4E">
            <w:pPr>
              <w:rPr>
                <w:rFonts w:cs="Arial"/>
              </w:rPr>
            </w:pPr>
            <w:r>
              <w:rPr>
                <w:rFonts w:cs="Arial"/>
                <w:b/>
              </w:rPr>
              <w:t>“</w:t>
            </w:r>
            <w:r w:rsidRPr="00CD58F7">
              <w:rPr>
                <w:rFonts w:cs="Arial"/>
                <w:b/>
              </w:rPr>
              <w:t>ACID</w:t>
            </w:r>
            <w:r>
              <w:rPr>
                <w:rFonts w:cs="Arial"/>
              </w:rPr>
              <w:t>:</w:t>
            </w:r>
          </w:p>
          <w:p w14:paraId="3DB35D9C" w14:textId="77777777" w:rsidR="00D72CFC" w:rsidRDefault="00D72CFC" w:rsidP="00EF4C4E">
            <w:pPr>
              <w:rPr>
                <w:rFonts w:cs="Arial"/>
              </w:rPr>
            </w:pPr>
          </w:p>
          <w:p w14:paraId="2D2D53E0" w14:textId="77777777" w:rsidR="00EF4C4E" w:rsidRPr="001E1F7B" w:rsidRDefault="00EF4C4E" w:rsidP="00EF4C4E">
            <w:pPr>
              <w:rPr>
                <w:b/>
                <w:lang w:val="en-US"/>
              </w:rPr>
            </w:pPr>
            <w:r w:rsidRPr="00CD58F7">
              <w:rPr>
                <w:rFonts w:cs="Arial"/>
              </w:rPr>
              <w:t xml:space="preserve">En bases de datos se denomina ACID a las características de los parámetros que permiten clasificar las transacciones de los sistemas de gestión de bases de datos. Cuando se dice que es ACID </w:t>
            </w:r>
            <w:proofErr w:type="spellStart"/>
            <w:r w:rsidRPr="00CD58F7">
              <w:rPr>
                <w:rFonts w:cs="Arial"/>
              </w:rPr>
              <w:t>compliant</w:t>
            </w:r>
            <w:proofErr w:type="spellEnd"/>
            <w:r w:rsidRPr="00CD58F7">
              <w:rPr>
                <w:rFonts w:cs="Arial"/>
              </w:rPr>
              <w:t xml:space="preserve"> se indica -en diversos grados- que éste permite realizar transacciones.</w:t>
            </w:r>
            <w:r>
              <w:rPr>
                <w:rFonts w:cs="Arial"/>
              </w:rPr>
              <w:t xml:space="preserve"> </w:t>
            </w:r>
            <w:r w:rsidRPr="00CD58F7">
              <w:rPr>
                <w:rFonts w:cs="Arial"/>
              </w:rPr>
              <w:t xml:space="preserve">En concreto ACID es un acrónimo de </w:t>
            </w:r>
            <w:proofErr w:type="spellStart"/>
            <w:r w:rsidRPr="00CD58F7">
              <w:rPr>
                <w:rFonts w:cs="Arial"/>
              </w:rPr>
              <w:t>Atomicity</w:t>
            </w:r>
            <w:proofErr w:type="spellEnd"/>
            <w:r w:rsidRPr="00CD58F7">
              <w:rPr>
                <w:rFonts w:cs="Arial"/>
              </w:rPr>
              <w:t xml:space="preserve">, </w:t>
            </w:r>
            <w:proofErr w:type="spellStart"/>
            <w:r w:rsidRPr="00CD58F7">
              <w:rPr>
                <w:rFonts w:cs="Arial"/>
              </w:rPr>
              <w:t>Consistency</w:t>
            </w:r>
            <w:proofErr w:type="spellEnd"/>
            <w:r w:rsidRPr="00CD58F7">
              <w:rPr>
                <w:rFonts w:cs="Arial"/>
              </w:rPr>
              <w:t xml:space="preserve">, </w:t>
            </w:r>
            <w:proofErr w:type="spellStart"/>
            <w:r w:rsidRPr="00CD58F7">
              <w:rPr>
                <w:rFonts w:cs="Arial"/>
              </w:rPr>
              <w:t>Isolation</w:t>
            </w:r>
            <w:proofErr w:type="spellEnd"/>
            <w:r w:rsidRPr="00CD58F7">
              <w:rPr>
                <w:rFonts w:cs="Arial"/>
              </w:rPr>
              <w:t xml:space="preserve"> and </w:t>
            </w:r>
            <w:proofErr w:type="spellStart"/>
            <w:r w:rsidRPr="00CD58F7">
              <w:rPr>
                <w:rFonts w:cs="Arial"/>
              </w:rPr>
              <w:t>Durability</w:t>
            </w:r>
            <w:proofErr w:type="spellEnd"/>
            <w:r w:rsidRPr="00CD58F7">
              <w:rPr>
                <w:rFonts w:cs="Arial"/>
              </w:rPr>
              <w:t>: Atomicidad, Consistencia, Aislamiento y Durabilidad en español.</w:t>
            </w:r>
            <w:r>
              <w:rPr>
                <w:rFonts w:cs="Arial"/>
              </w:rPr>
              <w:t xml:space="preserve"> </w:t>
            </w:r>
            <w:r w:rsidRPr="00061FF2">
              <w:rPr>
                <w:rFonts w:cs="Arial"/>
                <w:lang w:val="en-US"/>
              </w:rPr>
              <w:t>(</w:t>
            </w:r>
            <w:r w:rsidRPr="00061FF2">
              <w:rPr>
                <w:lang w:val="en-US"/>
              </w:rPr>
              <w:t>Bernstein, 2009).</w:t>
            </w:r>
            <w:r w:rsidRPr="005D59E5">
              <w:rPr>
                <w:b/>
                <w:lang w:val="en-US"/>
              </w:rPr>
              <w:t xml:space="preserve"> </w:t>
            </w:r>
          </w:p>
          <w:p w14:paraId="3EF77598" w14:textId="77777777" w:rsidR="00EF4C4E" w:rsidRPr="00CD58F7" w:rsidRDefault="00EF4C4E" w:rsidP="00EF4C4E">
            <w:pPr>
              <w:rPr>
                <w:rFonts w:cs="Arial"/>
              </w:rPr>
            </w:pPr>
          </w:p>
          <w:p w14:paraId="36670B0E" w14:textId="77777777" w:rsidR="00EF4C4E" w:rsidRPr="00CD58F7" w:rsidRDefault="00EF4C4E" w:rsidP="00EF4C4E">
            <w:pPr>
              <w:pStyle w:val="Prrafodelista"/>
              <w:numPr>
                <w:ilvl w:val="0"/>
                <w:numId w:val="40"/>
              </w:numPr>
              <w:jc w:val="both"/>
              <w:rPr>
                <w:rFonts w:cs="Arial"/>
              </w:rPr>
            </w:pPr>
            <w:r w:rsidRPr="00CD58F7">
              <w:rPr>
                <w:rFonts w:cs="Arial"/>
                <w:b/>
              </w:rPr>
              <w:t>Atomicidad</w:t>
            </w:r>
            <w:r w:rsidRPr="00CD58F7">
              <w:rPr>
                <w:rFonts w:cs="Arial"/>
              </w:rPr>
              <w:t>: Si cuando una operación consiste en una serie de pasos, bien todos ellos se ejecutan o bien ninguno, es decir, las transacciones son completas.</w:t>
            </w:r>
          </w:p>
          <w:p w14:paraId="2A1FF2D3" w14:textId="77777777" w:rsidR="00EF4C4E" w:rsidRPr="00CD58F7" w:rsidRDefault="00EF4C4E" w:rsidP="00EF4C4E">
            <w:pPr>
              <w:pStyle w:val="Prrafodelista"/>
              <w:numPr>
                <w:ilvl w:val="0"/>
                <w:numId w:val="40"/>
              </w:numPr>
              <w:jc w:val="both"/>
              <w:rPr>
                <w:rFonts w:cs="Arial"/>
              </w:rPr>
            </w:pPr>
            <w:r w:rsidRPr="00CD58F7">
              <w:rPr>
                <w:rFonts w:cs="Arial"/>
                <w:b/>
              </w:rPr>
              <w:t>Consistencia</w:t>
            </w:r>
            <w:r w:rsidRPr="00CD58F7">
              <w:rPr>
                <w:rFonts w:cs="Arial"/>
              </w:rPr>
              <w:t>: (Integridad). Es la propiedad que asegura que sólo se empieza aquello que se puede acabar. Por lo tanto, se ejecutan aquellas operaciones que no van a romper las reglas y directrices de Integridad de la base de datos. La propiedad de consistencia sostiene que cualquier transacción llevará a la base de datos desde un estado válido a otro también válido. "La Integridad de la Base de Datos nos permite asegurar que los datos son exactos y consistentes, es decir que estén siempre intactos, sean siempre los esperados y que de ninguna manera cambian ni se deformen. De esta manera podemos garantizar que la información que se presenta al usuario será siempre la misma."</w:t>
            </w:r>
          </w:p>
          <w:p w14:paraId="26B36138" w14:textId="77777777" w:rsidR="00EF4C4E" w:rsidRPr="00CD58F7" w:rsidRDefault="00EF4C4E" w:rsidP="00EF4C4E">
            <w:pPr>
              <w:pStyle w:val="Prrafodelista"/>
              <w:numPr>
                <w:ilvl w:val="0"/>
                <w:numId w:val="40"/>
              </w:numPr>
              <w:jc w:val="both"/>
              <w:rPr>
                <w:rFonts w:cs="Arial"/>
              </w:rPr>
            </w:pPr>
            <w:r w:rsidRPr="00CD58F7">
              <w:rPr>
                <w:rFonts w:cs="Arial"/>
                <w:b/>
              </w:rPr>
              <w:t>Aislamiento:</w:t>
            </w:r>
            <w:r w:rsidRPr="00CD58F7">
              <w:rPr>
                <w:rFonts w:cs="Arial"/>
              </w:rPr>
              <w:t xml:space="preserve"> Esta propiedad asegura que una operación no puede afectar a otras. Esto asegura que la realización de dos transacciones sobre la misma información sea independiente y no generen ningún tipo de error. Esta propiedad define cómo y cuándo los cambios producidos por una operación se hacen visibles para las demás operaciones concurrentes. El aislamiento puede alcanzarse en distintos niveles, siendo el parámetro esencial a la hora de seleccionar </w:t>
            </w:r>
            <w:proofErr w:type="spellStart"/>
            <w:r w:rsidRPr="00CD58F7">
              <w:rPr>
                <w:rFonts w:cs="Arial"/>
              </w:rPr>
              <w:t>SGBDs</w:t>
            </w:r>
            <w:proofErr w:type="spellEnd"/>
            <w:r w:rsidRPr="00CD58F7">
              <w:rPr>
                <w:rFonts w:cs="Arial"/>
              </w:rPr>
              <w:t>.</w:t>
            </w:r>
          </w:p>
          <w:p w14:paraId="4AA56FA5" w14:textId="77777777" w:rsidR="00EF4C4E" w:rsidRPr="00CD58F7" w:rsidRDefault="00EF4C4E" w:rsidP="00EF4C4E">
            <w:pPr>
              <w:pStyle w:val="Prrafodelista"/>
              <w:numPr>
                <w:ilvl w:val="0"/>
                <w:numId w:val="40"/>
              </w:numPr>
              <w:jc w:val="both"/>
              <w:rPr>
                <w:rFonts w:cs="Arial"/>
              </w:rPr>
            </w:pPr>
            <w:r w:rsidRPr="00CD58F7">
              <w:rPr>
                <w:rFonts w:cs="Arial"/>
                <w:b/>
              </w:rPr>
              <w:t>Durabilidad</w:t>
            </w:r>
            <w:r w:rsidRPr="00CD58F7">
              <w:rPr>
                <w:rFonts w:cs="Arial"/>
              </w:rPr>
              <w:t>: (Persistencia). Esta propiedad asegura que, una vez realizada la operación, ésta persistirá y no se podrá deshacer, aunque falle el sistema y que de esta forma los datos sobrevivan de alguna manera.</w:t>
            </w:r>
          </w:p>
          <w:p w14:paraId="79B1214A" w14:textId="77777777" w:rsidR="00D37579" w:rsidRDefault="00EF4C4E" w:rsidP="00D21420">
            <w:pPr>
              <w:rPr>
                <w:rFonts w:cs="Arial"/>
              </w:rPr>
            </w:pPr>
            <w:r w:rsidRPr="00CD58F7">
              <w:rPr>
                <w:rFonts w:cs="Arial"/>
              </w:rPr>
              <w:t xml:space="preserve">Cumpliendo estos 4 requisitos un sistema gestor de bases de datos puede ser considerado ACID </w:t>
            </w:r>
            <w:proofErr w:type="spellStart"/>
            <w:r w:rsidRPr="00CD58F7">
              <w:rPr>
                <w:rFonts w:cs="Arial"/>
              </w:rPr>
              <w:t>Compliant</w:t>
            </w:r>
            <w:proofErr w:type="spellEnd"/>
            <w:r>
              <w:rPr>
                <w:rFonts w:cs="Arial"/>
              </w:rPr>
              <w:t xml:space="preserve">”. </w:t>
            </w:r>
            <w:r w:rsidRPr="00061FF2">
              <w:rPr>
                <w:rFonts w:cs="Arial"/>
                <w:lang w:val="en-US"/>
              </w:rPr>
              <w:t>(</w:t>
            </w:r>
            <w:r w:rsidRPr="00061FF2">
              <w:rPr>
                <w:lang w:val="en-US"/>
              </w:rPr>
              <w:t>Bernstein, 2009)</w:t>
            </w:r>
            <w:r w:rsidRPr="00061FF2">
              <w:rPr>
                <w:rFonts w:cs="Arial"/>
              </w:rPr>
              <w:t>.</w:t>
            </w:r>
          </w:p>
          <w:p w14:paraId="19674B5F" w14:textId="4F3685A0" w:rsidR="00D21420" w:rsidRPr="001C59FE" w:rsidRDefault="00D21420" w:rsidP="00D21420">
            <w:pPr>
              <w:rPr>
                <w:rFonts w:ascii="Century Gothic" w:hAnsi="Century Gothic" w:cs="Arial"/>
                <w:b/>
                <w:bCs/>
                <w:sz w:val="18"/>
                <w:szCs w:val="18"/>
              </w:rPr>
            </w:pPr>
          </w:p>
        </w:tc>
      </w:tr>
      <w:tr w:rsidR="00D37579" w:rsidRPr="001C59FE" w14:paraId="6337938C"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8D735CC" w14:textId="692FE283" w:rsidR="00D37579" w:rsidRPr="001C59FE" w:rsidRDefault="00D37579" w:rsidP="001C59FE">
            <w:pPr>
              <w:jc w:val="center"/>
              <w:rPr>
                <w:rFonts w:ascii="Century Gothic" w:hAnsi="Century Gothic" w:cs="Arial"/>
                <w:b/>
                <w:bCs/>
                <w:sz w:val="18"/>
                <w:szCs w:val="18"/>
              </w:rPr>
            </w:pPr>
            <w:r w:rsidRPr="001C59FE">
              <w:rPr>
                <w:rFonts w:ascii="Century Gothic" w:hAnsi="Century Gothic" w:cs="Arial"/>
                <w:b/>
                <w:bCs/>
                <w:sz w:val="18"/>
                <w:szCs w:val="18"/>
              </w:rPr>
              <w:t xml:space="preserve">Actividad de </w:t>
            </w:r>
            <w:r w:rsidR="00E52D0E" w:rsidRPr="001C59FE">
              <w:rPr>
                <w:rFonts w:ascii="Century Gothic" w:hAnsi="Century Gothic" w:cs="Arial"/>
                <w:b/>
                <w:bCs/>
                <w:sz w:val="18"/>
                <w:szCs w:val="18"/>
              </w:rPr>
              <w:t>T</w:t>
            </w:r>
            <w:r w:rsidRPr="001C59FE">
              <w:rPr>
                <w:rFonts w:ascii="Century Gothic" w:hAnsi="Century Gothic" w:cs="Arial"/>
                <w:b/>
                <w:bCs/>
                <w:sz w:val="18"/>
                <w:szCs w:val="18"/>
              </w:rPr>
              <w:t>rabajo Autónomo</w:t>
            </w:r>
          </w:p>
        </w:tc>
      </w:tr>
      <w:tr w:rsidR="00D37579" w:rsidRPr="001C59FE" w14:paraId="4226614D" w14:textId="77777777" w:rsidTr="004A7091">
        <w:trPr>
          <w:trHeight w:val="2350"/>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FFFFF" w:themeFill="background1"/>
            <w:vAlign w:val="center"/>
          </w:tcPr>
          <w:p w14:paraId="41C49E70" w14:textId="77777777" w:rsidR="00D21420" w:rsidRPr="00D37A32" w:rsidRDefault="00D21420" w:rsidP="00D21420">
            <w:pPr>
              <w:pStyle w:val="Prrafodelista"/>
              <w:numPr>
                <w:ilvl w:val="0"/>
                <w:numId w:val="32"/>
              </w:numPr>
              <w:jc w:val="both"/>
              <w:rPr>
                <w:rFonts w:ascii="Arial" w:hAnsi="Arial" w:cs="Arial"/>
                <w:lang w:eastAsia="es-CO"/>
              </w:rPr>
            </w:pPr>
            <w:r w:rsidRPr="00D37A32">
              <w:rPr>
                <w:rFonts w:ascii="Arial" w:hAnsi="Arial" w:cs="Arial"/>
                <w:lang w:eastAsia="es-CO"/>
              </w:rPr>
              <w:t>Consulta bibliográfica en bases de datos digitales.</w:t>
            </w:r>
          </w:p>
          <w:p w14:paraId="2EFF0ED2" w14:textId="77777777" w:rsidR="00D21420" w:rsidRPr="00D37A32" w:rsidRDefault="00D21420" w:rsidP="00D21420">
            <w:pPr>
              <w:pStyle w:val="Prrafodelista"/>
              <w:numPr>
                <w:ilvl w:val="0"/>
                <w:numId w:val="32"/>
              </w:numPr>
              <w:jc w:val="both"/>
              <w:rPr>
                <w:rFonts w:ascii="Arial" w:hAnsi="Arial" w:cs="Arial"/>
                <w:lang w:eastAsia="es-CO"/>
              </w:rPr>
            </w:pPr>
            <w:r w:rsidRPr="00D37A32">
              <w:rPr>
                <w:rFonts w:ascii="Arial" w:hAnsi="Arial" w:cs="Arial"/>
                <w:lang w:eastAsia="es-CO"/>
              </w:rPr>
              <w:t xml:space="preserve">Aprendizaje por Investigación       </w:t>
            </w:r>
          </w:p>
          <w:p w14:paraId="09E869DB" w14:textId="77777777" w:rsidR="00D21420" w:rsidRPr="00D37A32" w:rsidRDefault="00D21420" w:rsidP="00D21420">
            <w:pPr>
              <w:pStyle w:val="Prrafodelista"/>
              <w:numPr>
                <w:ilvl w:val="0"/>
                <w:numId w:val="32"/>
              </w:numPr>
              <w:jc w:val="both"/>
              <w:rPr>
                <w:rFonts w:ascii="Arial" w:hAnsi="Arial" w:cs="Arial"/>
                <w:lang w:eastAsia="es-CO"/>
              </w:rPr>
            </w:pPr>
            <w:r w:rsidRPr="00D37A32">
              <w:rPr>
                <w:rFonts w:ascii="Arial" w:hAnsi="Arial" w:cs="Arial"/>
                <w:lang w:eastAsia="es-CO"/>
              </w:rPr>
              <w:t>Lecturas dirigidas.</w:t>
            </w:r>
          </w:p>
          <w:p w14:paraId="3431A8B0" w14:textId="77777777" w:rsidR="00D21420" w:rsidRPr="00D37A32" w:rsidRDefault="00D21420" w:rsidP="00D21420">
            <w:pPr>
              <w:pStyle w:val="Prrafodelista"/>
              <w:numPr>
                <w:ilvl w:val="0"/>
                <w:numId w:val="32"/>
              </w:numPr>
              <w:jc w:val="both"/>
              <w:rPr>
                <w:rFonts w:ascii="Arial" w:hAnsi="Arial" w:cs="Arial"/>
                <w:lang w:eastAsia="es-CO"/>
              </w:rPr>
            </w:pPr>
            <w:r w:rsidRPr="00D37A32">
              <w:rPr>
                <w:rFonts w:ascii="Arial" w:hAnsi="Arial" w:cs="Arial"/>
                <w:lang w:eastAsia="es-CO"/>
              </w:rPr>
              <w:t>Caso de estudio.</w:t>
            </w:r>
          </w:p>
          <w:p w14:paraId="70212F44" w14:textId="77777777" w:rsidR="00D21420" w:rsidRDefault="00D21420" w:rsidP="00D21420">
            <w:pPr>
              <w:pStyle w:val="Prrafodelista"/>
              <w:numPr>
                <w:ilvl w:val="0"/>
                <w:numId w:val="32"/>
              </w:numPr>
              <w:jc w:val="both"/>
              <w:rPr>
                <w:rFonts w:ascii="Arial" w:hAnsi="Arial" w:cs="Arial"/>
                <w:lang w:eastAsia="es-CO"/>
              </w:rPr>
            </w:pPr>
            <w:r w:rsidRPr="00D37A32">
              <w:rPr>
                <w:rFonts w:ascii="Arial" w:hAnsi="Arial" w:cs="Arial"/>
                <w:lang w:eastAsia="es-CO"/>
              </w:rPr>
              <w:t>Búsqueda de información sobre novedades en programación.</w:t>
            </w:r>
          </w:p>
          <w:p w14:paraId="441F40E9" w14:textId="77777777" w:rsidR="00D21420" w:rsidRPr="00BE2B6E" w:rsidRDefault="00D21420" w:rsidP="00D21420">
            <w:pPr>
              <w:pStyle w:val="Prrafodelista"/>
              <w:numPr>
                <w:ilvl w:val="0"/>
                <w:numId w:val="32"/>
              </w:numPr>
              <w:jc w:val="both"/>
              <w:rPr>
                <w:rFonts w:ascii="Arial" w:hAnsi="Arial" w:cs="Arial"/>
                <w:lang w:eastAsia="es-CO"/>
              </w:rPr>
            </w:pPr>
            <w:r w:rsidRPr="00BE2B6E">
              <w:rPr>
                <w:rFonts w:ascii="Arial" w:hAnsi="Arial" w:cs="Arial"/>
                <w:lang w:eastAsia="es-CO"/>
              </w:rPr>
              <w:t xml:space="preserve">Lea el siguiente artículo B.T. Blaustein, A </w:t>
            </w:r>
            <w:proofErr w:type="spellStart"/>
            <w:r w:rsidRPr="00BE2B6E">
              <w:rPr>
                <w:rFonts w:ascii="Arial" w:hAnsi="Arial" w:cs="Arial"/>
                <w:lang w:eastAsia="es-CO"/>
              </w:rPr>
              <w:t>model</w:t>
            </w:r>
            <w:proofErr w:type="spellEnd"/>
            <w:r w:rsidRPr="00BE2B6E">
              <w:rPr>
                <w:rFonts w:ascii="Arial" w:hAnsi="Arial" w:cs="Arial"/>
                <w:lang w:eastAsia="es-CO"/>
              </w:rPr>
              <w:t xml:space="preserve"> </w:t>
            </w:r>
            <w:proofErr w:type="spellStart"/>
            <w:r w:rsidRPr="00BE2B6E">
              <w:rPr>
                <w:rFonts w:ascii="Arial" w:hAnsi="Arial" w:cs="Arial"/>
                <w:lang w:eastAsia="es-CO"/>
              </w:rPr>
              <w:t>of</w:t>
            </w:r>
            <w:proofErr w:type="spellEnd"/>
            <w:r w:rsidRPr="00BE2B6E">
              <w:rPr>
                <w:rFonts w:ascii="Arial" w:hAnsi="Arial" w:cs="Arial"/>
                <w:lang w:eastAsia="es-CO"/>
              </w:rPr>
              <w:t xml:space="preserve"> </w:t>
            </w:r>
            <w:proofErr w:type="spellStart"/>
            <w:r w:rsidRPr="00BE2B6E">
              <w:rPr>
                <w:rFonts w:ascii="Arial" w:hAnsi="Arial" w:cs="Arial"/>
                <w:lang w:eastAsia="es-CO"/>
              </w:rPr>
              <w:t>atomicity</w:t>
            </w:r>
            <w:proofErr w:type="spellEnd"/>
            <w:r w:rsidRPr="00BE2B6E">
              <w:rPr>
                <w:rFonts w:ascii="Arial" w:hAnsi="Arial" w:cs="Arial"/>
                <w:lang w:eastAsia="es-CO"/>
              </w:rPr>
              <w:t xml:space="preserve"> </w:t>
            </w:r>
            <w:proofErr w:type="spellStart"/>
            <w:r w:rsidRPr="00BE2B6E">
              <w:rPr>
                <w:rFonts w:ascii="Arial" w:hAnsi="Arial" w:cs="Arial"/>
                <w:lang w:eastAsia="es-CO"/>
              </w:rPr>
              <w:t>for</w:t>
            </w:r>
            <w:proofErr w:type="spellEnd"/>
            <w:r w:rsidRPr="00BE2B6E">
              <w:rPr>
                <w:rFonts w:ascii="Arial" w:hAnsi="Arial" w:cs="Arial"/>
                <w:lang w:eastAsia="es-CO"/>
              </w:rPr>
              <w:t xml:space="preserve"> </w:t>
            </w:r>
            <w:proofErr w:type="spellStart"/>
            <w:r w:rsidRPr="00BE2B6E">
              <w:rPr>
                <w:rFonts w:ascii="Arial" w:hAnsi="Arial" w:cs="Arial"/>
                <w:lang w:eastAsia="es-CO"/>
              </w:rPr>
              <w:t>multilevel</w:t>
            </w:r>
            <w:proofErr w:type="spellEnd"/>
            <w:r w:rsidRPr="00BE2B6E">
              <w:rPr>
                <w:rFonts w:ascii="Arial" w:hAnsi="Arial" w:cs="Arial"/>
                <w:lang w:eastAsia="es-CO"/>
              </w:rPr>
              <w:t xml:space="preserve"> </w:t>
            </w:r>
            <w:proofErr w:type="spellStart"/>
            <w:r w:rsidRPr="00BE2B6E">
              <w:rPr>
                <w:rFonts w:ascii="Arial" w:hAnsi="Arial" w:cs="Arial"/>
                <w:lang w:eastAsia="es-CO"/>
              </w:rPr>
              <w:t>transactions</w:t>
            </w:r>
            <w:proofErr w:type="spellEnd"/>
            <w:r w:rsidRPr="00BE2B6E">
              <w:rPr>
                <w:rFonts w:ascii="Arial" w:hAnsi="Arial" w:cs="Arial"/>
                <w:lang w:eastAsia="es-CO"/>
              </w:rPr>
              <w:t>.</w:t>
            </w:r>
            <w:r>
              <w:rPr>
                <w:rFonts w:ascii="Arial" w:hAnsi="Arial" w:cs="Arial"/>
                <w:lang w:eastAsia="es-CO"/>
              </w:rPr>
              <w:t xml:space="preserve"> </w:t>
            </w:r>
            <w:r w:rsidRPr="00BE2B6E">
              <w:rPr>
                <w:rFonts w:ascii="Arial" w:hAnsi="Arial" w:cs="Arial"/>
                <w:lang w:eastAsia="es-CO"/>
              </w:rPr>
              <w:t>(Proporcionado por el docente).</w:t>
            </w:r>
          </w:p>
          <w:p w14:paraId="7E09F233" w14:textId="77777777" w:rsidR="00D21420" w:rsidRPr="00BE2B6E" w:rsidRDefault="00D21420" w:rsidP="00D21420">
            <w:pPr>
              <w:pStyle w:val="Prrafodelista"/>
              <w:numPr>
                <w:ilvl w:val="0"/>
                <w:numId w:val="32"/>
              </w:numPr>
              <w:jc w:val="both"/>
              <w:rPr>
                <w:rFonts w:ascii="Arial" w:hAnsi="Arial" w:cs="Arial"/>
                <w:lang w:eastAsia="es-CO"/>
              </w:rPr>
            </w:pPr>
            <w:r w:rsidRPr="00BE2B6E">
              <w:rPr>
                <w:rFonts w:ascii="Arial" w:hAnsi="Arial" w:cs="Arial"/>
                <w:lang w:eastAsia="es-CO"/>
              </w:rPr>
              <w:t>Elabore y adjunte a continuación, una infografía en inglés basada en el artículo anterior.</w:t>
            </w:r>
          </w:p>
          <w:p w14:paraId="5E9D7A46" w14:textId="77777777" w:rsidR="00D21420" w:rsidRDefault="00D21420" w:rsidP="00D21420">
            <w:pPr>
              <w:pStyle w:val="Prrafodelista"/>
              <w:numPr>
                <w:ilvl w:val="0"/>
                <w:numId w:val="32"/>
              </w:numPr>
              <w:jc w:val="both"/>
              <w:rPr>
                <w:rFonts w:ascii="Arial" w:hAnsi="Arial" w:cs="Arial"/>
                <w:lang w:eastAsia="es-CO"/>
              </w:rPr>
            </w:pPr>
            <w:r w:rsidRPr="00F0245C">
              <w:rPr>
                <w:rFonts w:ascii="Arial" w:hAnsi="Arial" w:cs="Arial"/>
                <w:lang w:eastAsia="es-CO"/>
              </w:rPr>
              <w:t xml:space="preserve">Socialice el resumen con sus compañeros. </w:t>
            </w:r>
          </w:p>
          <w:p w14:paraId="245DEBA8" w14:textId="670EB977" w:rsidR="00D37579" w:rsidRPr="001C59FE" w:rsidRDefault="00D37579" w:rsidP="00C61C5A">
            <w:pPr>
              <w:pStyle w:val="Prrafodelista"/>
              <w:jc w:val="both"/>
              <w:rPr>
                <w:rFonts w:ascii="Century Gothic" w:hAnsi="Century Gothic" w:cs="Arial"/>
                <w:noProof/>
                <w:sz w:val="18"/>
                <w:szCs w:val="18"/>
                <w:lang w:eastAsia="es-CO"/>
              </w:rPr>
            </w:pPr>
          </w:p>
        </w:tc>
      </w:tr>
      <w:tr w:rsidR="00BD7F6A" w:rsidRPr="001C59FE" w14:paraId="2FCE58AC"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EF9CA2F" w14:textId="1B69A2E9" w:rsidR="00BD7F6A" w:rsidRPr="001C59FE" w:rsidRDefault="00E52D0E" w:rsidP="001C59FE">
            <w:pPr>
              <w:jc w:val="center"/>
              <w:rPr>
                <w:rFonts w:ascii="Century Gothic" w:hAnsi="Century Gothic" w:cs="Arial"/>
                <w:b/>
                <w:bCs/>
                <w:sz w:val="18"/>
                <w:szCs w:val="18"/>
              </w:rPr>
            </w:pPr>
            <w:r w:rsidRPr="001C59FE">
              <w:rPr>
                <w:rFonts w:ascii="Century Gothic" w:hAnsi="Century Gothic" w:cs="Arial"/>
                <w:b/>
                <w:bCs/>
                <w:sz w:val="18"/>
                <w:szCs w:val="18"/>
              </w:rPr>
              <w:t xml:space="preserve">Actividad de </w:t>
            </w:r>
            <w:r w:rsidR="00BD7F6A" w:rsidRPr="001C59FE">
              <w:rPr>
                <w:rFonts w:ascii="Century Gothic" w:hAnsi="Century Gothic" w:cs="Arial"/>
                <w:b/>
                <w:bCs/>
                <w:sz w:val="18"/>
                <w:szCs w:val="18"/>
              </w:rPr>
              <w:t>Comprobación del Trabajo Autónomo</w:t>
            </w:r>
          </w:p>
        </w:tc>
      </w:tr>
      <w:tr w:rsidR="00BD7F6A" w:rsidRPr="001C59FE" w14:paraId="651FAE39"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15857A39" w14:textId="0F03EEF9" w:rsidR="00C61C5A" w:rsidRPr="00F0245C" w:rsidRDefault="00C61C5A" w:rsidP="00C61C5A">
            <w:pPr>
              <w:pStyle w:val="Prrafodelista"/>
              <w:numPr>
                <w:ilvl w:val="0"/>
                <w:numId w:val="32"/>
              </w:numPr>
              <w:jc w:val="both"/>
              <w:rPr>
                <w:rFonts w:ascii="Arial" w:hAnsi="Arial" w:cs="Arial"/>
                <w:lang w:eastAsia="es-CO"/>
              </w:rPr>
            </w:pPr>
            <w:r w:rsidRPr="00F0245C">
              <w:rPr>
                <w:rFonts w:ascii="Arial" w:hAnsi="Arial" w:cs="Arial"/>
                <w:lang w:eastAsia="es-CO"/>
              </w:rPr>
              <w:t xml:space="preserve">Socialice </w:t>
            </w:r>
            <w:r w:rsidR="00D21420">
              <w:rPr>
                <w:rFonts w:ascii="Arial" w:hAnsi="Arial" w:cs="Arial"/>
                <w:lang w:eastAsia="es-CO"/>
              </w:rPr>
              <w:t>la infografía</w:t>
            </w:r>
            <w:r w:rsidRPr="00F0245C">
              <w:rPr>
                <w:rFonts w:ascii="Arial" w:hAnsi="Arial" w:cs="Arial"/>
                <w:lang w:eastAsia="es-CO"/>
              </w:rPr>
              <w:t xml:space="preserve"> </w:t>
            </w:r>
            <w:r w:rsidR="00B7008F">
              <w:rPr>
                <w:rFonts w:ascii="Arial" w:hAnsi="Arial" w:cs="Arial"/>
                <w:lang w:eastAsia="es-CO"/>
              </w:rPr>
              <w:t xml:space="preserve">del articulo </w:t>
            </w:r>
            <w:r w:rsidRPr="00F0245C">
              <w:rPr>
                <w:rFonts w:ascii="Arial" w:hAnsi="Arial" w:cs="Arial"/>
                <w:lang w:eastAsia="es-CO"/>
              </w:rPr>
              <w:t>con sus compañeros</w:t>
            </w:r>
            <w:r w:rsidR="00B7008F">
              <w:rPr>
                <w:rFonts w:ascii="Arial" w:hAnsi="Arial" w:cs="Arial"/>
                <w:lang w:eastAsia="es-CO"/>
              </w:rPr>
              <w:t xml:space="preserve"> en un debate de 15 minutos en clase</w:t>
            </w:r>
            <w:r w:rsidRPr="00F0245C">
              <w:rPr>
                <w:rFonts w:ascii="Arial" w:hAnsi="Arial" w:cs="Arial"/>
                <w:lang w:eastAsia="es-CO"/>
              </w:rPr>
              <w:t xml:space="preserve">. </w:t>
            </w:r>
          </w:p>
          <w:p w14:paraId="3AEB04B0" w14:textId="566255E1" w:rsidR="00BD7F6A" w:rsidRPr="001C59FE" w:rsidRDefault="00BD7F6A" w:rsidP="00D37579">
            <w:pPr>
              <w:jc w:val="both"/>
              <w:rPr>
                <w:rFonts w:ascii="Century Gothic" w:hAnsi="Century Gothic" w:cs="Arial"/>
                <w:b/>
                <w:bCs/>
                <w:sz w:val="18"/>
                <w:szCs w:val="18"/>
              </w:rPr>
            </w:pPr>
          </w:p>
        </w:tc>
      </w:tr>
      <w:tr w:rsidR="00D37579" w:rsidRPr="001C59FE" w14:paraId="34C9F0A2"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56F9592" w14:textId="79EF730B" w:rsidR="00D37579" w:rsidRPr="001C59FE" w:rsidRDefault="00D37579" w:rsidP="001C59FE">
            <w:pPr>
              <w:jc w:val="center"/>
              <w:rPr>
                <w:rFonts w:ascii="Century Gothic" w:hAnsi="Century Gothic" w:cs="Arial"/>
                <w:noProof/>
                <w:sz w:val="18"/>
                <w:szCs w:val="18"/>
                <w:lang w:eastAsia="es-CO"/>
              </w:rPr>
            </w:pPr>
            <w:r w:rsidRPr="001C59FE">
              <w:rPr>
                <w:rFonts w:ascii="Century Gothic" w:hAnsi="Century Gothic" w:cs="Arial"/>
                <w:b/>
                <w:bCs/>
                <w:sz w:val="18"/>
                <w:szCs w:val="18"/>
              </w:rPr>
              <w:t>Materiales, equipos e insumos a utilizar</w:t>
            </w:r>
          </w:p>
        </w:tc>
      </w:tr>
      <w:tr w:rsidR="00D37579" w:rsidRPr="001C59FE" w14:paraId="0970CB6C" w14:textId="77777777" w:rsidTr="004A7091">
        <w:trPr>
          <w:trHeight w:val="468"/>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FFFFF" w:themeFill="background1"/>
            <w:vAlign w:val="center"/>
          </w:tcPr>
          <w:tbl>
            <w:tblPr>
              <w:tblStyle w:val="Tablaconcuadrcula"/>
              <w:tblW w:w="5000" w:type="pct"/>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ayout w:type="fixed"/>
              <w:tblLook w:val="04A0" w:firstRow="1" w:lastRow="0" w:firstColumn="1" w:lastColumn="0" w:noHBand="0" w:noVBand="1"/>
            </w:tblPr>
            <w:tblGrid>
              <w:gridCol w:w="7816"/>
              <w:gridCol w:w="2741"/>
            </w:tblGrid>
            <w:tr w:rsidR="00796AA6" w:rsidRPr="001C59FE" w14:paraId="3F72697B" w14:textId="77777777" w:rsidTr="004A7091">
              <w:trPr>
                <w:trHeight w:val="144"/>
                <w:jc w:val="center"/>
              </w:trPr>
              <w:tc>
                <w:tcPr>
                  <w:tcW w:w="5000" w:type="pct"/>
                  <w:gridSpan w:val="2"/>
                </w:tcPr>
                <w:p w14:paraId="74641B26" w14:textId="25D3A654" w:rsidR="00796AA6" w:rsidRPr="001C59FE" w:rsidRDefault="00796AA6" w:rsidP="00796AA6">
                  <w:pPr>
                    <w:contextualSpacing/>
                    <w:jc w:val="center"/>
                    <w:rPr>
                      <w:rFonts w:ascii="Century Gothic" w:hAnsi="Century Gothic" w:cs="Arial"/>
                      <w:b/>
                      <w:bCs/>
                      <w:sz w:val="18"/>
                      <w:szCs w:val="18"/>
                    </w:rPr>
                  </w:pPr>
                  <w:r w:rsidRPr="001C59FE">
                    <w:rPr>
                      <w:rFonts w:ascii="Century Gothic" w:hAnsi="Century Gothic" w:cs="Arial"/>
                      <w:b/>
                      <w:bCs/>
                      <w:sz w:val="18"/>
                      <w:szCs w:val="18"/>
                    </w:rPr>
                    <w:t>Materiales, equipos e insumos proporcionados por la Universidad</w:t>
                  </w:r>
                </w:p>
              </w:tc>
            </w:tr>
            <w:tr w:rsidR="00796AA6" w:rsidRPr="001C59FE" w14:paraId="30BAA184" w14:textId="77777777" w:rsidTr="004A7091">
              <w:trPr>
                <w:trHeight w:val="144"/>
                <w:jc w:val="center"/>
              </w:trPr>
              <w:tc>
                <w:tcPr>
                  <w:tcW w:w="3702" w:type="pct"/>
                </w:tcPr>
                <w:p w14:paraId="6C0BAE03" w14:textId="17EB111E" w:rsidR="00796AA6" w:rsidRPr="001C59FE" w:rsidRDefault="00796AA6" w:rsidP="00796AA6">
                  <w:pPr>
                    <w:contextualSpacing/>
                    <w:jc w:val="center"/>
                    <w:rPr>
                      <w:rFonts w:ascii="Century Gothic" w:hAnsi="Century Gothic" w:cs="Arial"/>
                      <w:sz w:val="18"/>
                      <w:szCs w:val="18"/>
                    </w:rPr>
                  </w:pPr>
                  <w:r w:rsidRPr="001C59FE">
                    <w:rPr>
                      <w:rFonts w:ascii="Century Gothic" w:hAnsi="Century Gothic" w:cs="Arial"/>
                      <w:sz w:val="18"/>
                      <w:szCs w:val="18"/>
                    </w:rPr>
                    <w:t>Ítem</w:t>
                  </w:r>
                </w:p>
              </w:tc>
              <w:tc>
                <w:tcPr>
                  <w:tcW w:w="1298" w:type="pct"/>
                </w:tcPr>
                <w:p w14:paraId="171F8EEC" w14:textId="4DE649AE" w:rsidR="00796AA6" w:rsidRPr="001C59FE" w:rsidRDefault="00796AA6" w:rsidP="00796AA6">
                  <w:pPr>
                    <w:contextualSpacing/>
                    <w:jc w:val="center"/>
                    <w:rPr>
                      <w:rFonts w:ascii="Century Gothic" w:hAnsi="Century Gothic" w:cs="Arial"/>
                      <w:b/>
                      <w:bCs/>
                      <w:sz w:val="18"/>
                      <w:szCs w:val="18"/>
                    </w:rPr>
                  </w:pPr>
                  <w:r w:rsidRPr="001C59FE">
                    <w:rPr>
                      <w:rFonts w:ascii="Century Gothic" w:hAnsi="Century Gothic" w:cs="Arial"/>
                      <w:b/>
                      <w:bCs/>
                      <w:sz w:val="18"/>
                      <w:szCs w:val="18"/>
                    </w:rPr>
                    <w:t>Cantidad</w:t>
                  </w:r>
                </w:p>
              </w:tc>
            </w:tr>
            <w:tr w:rsidR="00796AA6" w:rsidRPr="001C59FE" w14:paraId="7B4EE03E" w14:textId="77777777" w:rsidTr="004A7091">
              <w:trPr>
                <w:trHeight w:val="144"/>
                <w:jc w:val="center"/>
              </w:trPr>
              <w:tc>
                <w:tcPr>
                  <w:tcW w:w="3702" w:type="pct"/>
                </w:tcPr>
                <w:p w14:paraId="02D31E1F" w14:textId="09B6C19F" w:rsidR="00796AA6" w:rsidRPr="001C59FE" w:rsidRDefault="00B7008F" w:rsidP="00796AA6">
                  <w:pPr>
                    <w:contextualSpacing/>
                    <w:rPr>
                      <w:rFonts w:ascii="Century Gothic" w:hAnsi="Century Gothic" w:cs="Arial"/>
                      <w:i/>
                      <w:iCs/>
                      <w:sz w:val="18"/>
                      <w:szCs w:val="18"/>
                    </w:rPr>
                  </w:pPr>
                  <w:r>
                    <w:rPr>
                      <w:rFonts w:cs="Arial"/>
                    </w:rPr>
                    <w:t>C</w:t>
                  </w:r>
                  <w:r w:rsidRPr="00D37A32">
                    <w:rPr>
                      <w:rFonts w:cs="Arial"/>
                    </w:rPr>
                    <w:t>omputador</w:t>
                  </w:r>
                </w:p>
              </w:tc>
              <w:tc>
                <w:tcPr>
                  <w:tcW w:w="1298" w:type="pct"/>
                </w:tcPr>
                <w:p w14:paraId="78374494" w14:textId="70931BFE" w:rsidR="00796AA6" w:rsidRPr="001C59FE" w:rsidRDefault="00B7008F" w:rsidP="00B7008F">
                  <w:pPr>
                    <w:contextualSpacing/>
                    <w:jc w:val="center"/>
                    <w:rPr>
                      <w:rFonts w:ascii="Century Gothic" w:hAnsi="Century Gothic" w:cs="Arial"/>
                      <w:i/>
                      <w:iCs/>
                      <w:sz w:val="18"/>
                      <w:szCs w:val="18"/>
                    </w:rPr>
                  </w:pPr>
                  <w:r>
                    <w:rPr>
                      <w:rFonts w:ascii="Century Gothic" w:hAnsi="Century Gothic" w:cs="Arial"/>
                      <w:i/>
                      <w:iCs/>
                      <w:sz w:val="18"/>
                      <w:szCs w:val="18"/>
                    </w:rPr>
                    <w:t>30</w:t>
                  </w:r>
                </w:p>
              </w:tc>
            </w:tr>
            <w:tr w:rsidR="00796AA6" w:rsidRPr="001C59FE" w14:paraId="1F8876FA" w14:textId="77777777" w:rsidTr="004A7091">
              <w:trPr>
                <w:trHeight w:val="144"/>
                <w:jc w:val="center"/>
              </w:trPr>
              <w:tc>
                <w:tcPr>
                  <w:tcW w:w="3702" w:type="pct"/>
                </w:tcPr>
                <w:p w14:paraId="1BFDB2D2" w14:textId="60D6F3FB" w:rsidR="00796AA6" w:rsidRPr="001C59FE" w:rsidRDefault="00B7008F" w:rsidP="00796AA6">
                  <w:pPr>
                    <w:contextualSpacing/>
                    <w:rPr>
                      <w:rFonts w:ascii="Century Gothic" w:hAnsi="Century Gothic" w:cs="Arial"/>
                      <w:i/>
                      <w:iCs/>
                      <w:sz w:val="18"/>
                      <w:szCs w:val="18"/>
                    </w:rPr>
                  </w:pPr>
                  <w:r w:rsidRPr="00D37A32">
                    <w:rPr>
                      <w:rFonts w:cs="Arial"/>
                    </w:rPr>
                    <w:t>Conexión a Internet</w:t>
                  </w:r>
                </w:p>
              </w:tc>
              <w:tc>
                <w:tcPr>
                  <w:tcW w:w="1298" w:type="pct"/>
                </w:tcPr>
                <w:p w14:paraId="6EC1E559" w14:textId="7F1C1C79" w:rsidR="00796AA6" w:rsidRPr="001C59FE" w:rsidRDefault="00B7008F" w:rsidP="00B7008F">
                  <w:pPr>
                    <w:contextualSpacing/>
                    <w:jc w:val="center"/>
                    <w:rPr>
                      <w:rFonts w:ascii="Century Gothic" w:hAnsi="Century Gothic" w:cs="Arial"/>
                      <w:i/>
                      <w:iCs/>
                      <w:sz w:val="18"/>
                      <w:szCs w:val="18"/>
                    </w:rPr>
                  </w:pPr>
                  <w:r>
                    <w:rPr>
                      <w:rFonts w:ascii="Century Gothic" w:hAnsi="Century Gothic" w:cs="Arial"/>
                      <w:i/>
                      <w:iCs/>
                      <w:sz w:val="18"/>
                      <w:szCs w:val="18"/>
                    </w:rPr>
                    <w:t>1</w:t>
                  </w:r>
                </w:p>
              </w:tc>
            </w:tr>
            <w:tr w:rsidR="00796AA6" w:rsidRPr="001C59FE" w14:paraId="4351803F" w14:textId="77777777" w:rsidTr="004A7091">
              <w:trPr>
                <w:trHeight w:val="144"/>
                <w:jc w:val="center"/>
              </w:trPr>
              <w:tc>
                <w:tcPr>
                  <w:tcW w:w="3702" w:type="pct"/>
                </w:tcPr>
                <w:p w14:paraId="6145EC5D" w14:textId="77777777" w:rsidR="00B7008F" w:rsidRPr="00D76716" w:rsidRDefault="00B7008F" w:rsidP="00B7008F">
                  <w:pPr>
                    <w:spacing w:line="276" w:lineRule="auto"/>
                    <w:ind w:right="-675"/>
                    <w:rPr>
                      <w:rFonts w:cs="Arial"/>
                      <w:lang w:val="en-US"/>
                    </w:rPr>
                  </w:pPr>
                  <w:proofErr w:type="spellStart"/>
                  <w:r w:rsidRPr="00D76716">
                    <w:rPr>
                      <w:rFonts w:cs="Arial"/>
                      <w:lang w:val="en-US"/>
                    </w:rPr>
                    <w:t>Navegador</w:t>
                  </w:r>
                  <w:proofErr w:type="spellEnd"/>
                  <w:r w:rsidRPr="00D76716">
                    <w:rPr>
                      <w:rFonts w:cs="Arial"/>
                      <w:lang w:val="en-US"/>
                    </w:rPr>
                    <w:t xml:space="preserve"> Web: Chrome, Mozilla, Edge.</w:t>
                  </w:r>
                </w:p>
                <w:p w14:paraId="52899B47" w14:textId="77777777" w:rsidR="00B7008F" w:rsidRPr="00D76716" w:rsidRDefault="00B7008F" w:rsidP="00B7008F">
                  <w:pPr>
                    <w:spacing w:line="276" w:lineRule="auto"/>
                    <w:rPr>
                      <w:rFonts w:cs="Arial"/>
                      <w:lang w:val="en-US"/>
                    </w:rPr>
                  </w:pPr>
                  <w:r w:rsidRPr="00D76716">
                    <w:rPr>
                      <w:rFonts w:cs="Arial"/>
                      <w:lang w:val="en-US"/>
                    </w:rPr>
                    <w:t>Microsoft Word.</w:t>
                  </w:r>
                </w:p>
                <w:p w14:paraId="0416D76D" w14:textId="77777777" w:rsidR="00B7008F" w:rsidRPr="00D76716" w:rsidRDefault="00B7008F" w:rsidP="00B7008F">
                  <w:pPr>
                    <w:spacing w:line="276" w:lineRule="auto"/>
                    <w:rPr>
                      <w:rFonts w:cs="Arial"/>
                      <w:lang w:val="en-US"/>
                    </w:rPr>
                  </w:pPr>
                  <w:proofErr w:type="spellStart"/>
                  <w:r w:rsidRPr="00D76716">
                    <w:rPr>
                      <w:rFonts w:cs="Arial"/>
                      <w:lang w:val="en-US"/>
                    </w:rPr>
                    <w:t>Xampp</w:t>
                  </w:r>
                  <w:proofErr w:type="spellEnd"/>
                </w:p>
                <w:p w14:paraId="7B5321E6" w14:textId="023D9279" w:rsidR="00B7008F" w:rsidRPr="00D76716" w:rsidRDefault="00B7008F" w:rsidP="00B7008F">
                  <w:pPr>
                    <w:spacing w:line="276" w:lineRule="auto"/>
                    <w:rPr>
                      <w:rFonts w:cs="Arial"/>
                      <w:lang w:val="en-US"/>
                    </w:rPr>
                  </w:pPr>
                  <w:proofErr w:type="spellStart"/>
                  <w:r w:rsidRPr="00D76716">
                    <w:rPr>
                      <w:rFonts w:cs="Arial"/>
                      <w:lang w:val="en-US"/>
                    </w:rPr>
                    <w:t>MySql</w:t>
                  </w:r>
                  <w:proofErr w:type="spellEnd"/>
                </w:p>
                <w:p w14:paraId="0F28D505" w14:textId="06C29F26" w:rsidR="00492A9A" w:rsidRDefault="00492A9A" w:rsidP="00B7008F">
                  <w:pPr>
                    <w:spacing w:line="276" w:lineRule="auto"/>
                    <w:rPr>
                      <w:rFonts w:cs="Arial"/>
                      <w:lang w:val="en-US"/>
                    </w:rPr>
                  </w:pPr>
                  <w:proofErr w:type="spellStart"/>
                  <w:r w:rsidRPr="00D76716">
                    <w:rPr>
                      <w:rFonts w:cs="Arial"/>
                      <w:lang w:val="en-US"/>
                    </w:rPr>
                    <w:t>Sql</w:t>
                  </w:r>
                  <w:proofErr w:type="spellEnd"/>
                  <w:r w:rsidRPr="00D76716">
                    <w:rPr>
                      <w:rFonts w:cs="Arial"/>
                      <w:lang w:val="en-US"/>
                    </w:rPr>
                    <w:t xml:space="preserve"> Server</w:t>
                  </w:r>
                </w:p>
                <w:p w14:paraId="4B663EC9" w14:textId="77777777" w:rsidR="00D21420" w:rsidRPr="00D21420" w:rsidRDefault="00D21420" w:rsidP="00D21420">
                  <w:pPr>
                    <w:contextualSpacing/>
                    <w:rPr>
                      <w:rFonts w:cs="Arial"/>
                      <w:lang w:val="en-US"/>
                    </w:rPr>
                  </w:pPr>
                  <w:r w:rsidRPr="00D21420">
                    <w:rPr>
                      <w:rFonts w:cs="Arial"/>
                      <w:lang w:val="en-US"/>
                    </w:rPr>
                    <w:t>Oracle</w:t>
                  </w:r>
                </w:p>
                <w:p w14:paraId="2C837738" w14:textId="77777777" w:rsidR="00D21420" w:rsidRPr="00FF7A85" w:rsidRDefault="00D21420" w:rsidP="00D21420">
                  <w:pPr>
                    <w:spacing w:line="276" w:lineRule="auto"/>
                    <w:rPr>
                      <w:rFonts w:cs="Arial"/>
                      <w:lang w:val="en-US"/>
                    </w:rPr>
                  </w:pPr>
                  <w:r w:rsidRPr="00D21420">
                    <w:rPr>
                      <w:rFonts w:cs="Arial"/>
                      <w:lang w:val="en-US"/>
                    </w:rPr>
                    <w:t>PostgreSQL.</w:t>
                  </w:r>
                  <w:r w:rsidRPr="00FF7A85">
                    <w:rPr>
                      <w:rFonts w:cs="Arial"/>
                      <w:lang w:val="en-US"/>
                    </w:rPr>
                    <w:t xml:space="preserve"> Power Designer</w:t>
                  </w:r>
                </w:p>
                <w:p w14:paraId="4A815CC9" w14:textId="77777777" w:rsidR="00D21420" w:rsidRPr="00FF7A85" w:rsidRDefault="00D21420" w:rsidP="00D21420">
                  <w:pPr>
                    <w:spacing w:line="276" w:lineRule="auto"/>
                    <w:rPr>
                      <w:rFonts w:cs="Arial"/>
                      <w:lang w:val="en-US"/>
                    </w:rPr>
                  </w:pPr>
                  <w:r w:rsidRPr="00FF7A85">
                    <w:rPr>
                      <w:rFonts w:cs="Arial"/>
                      <w:lang w:val="en-US"/>
                    </w:rPr>
                    <w:t>Java</w:t>
                  </w:r>
                </w:p>
                <w:p w14:paraId="5FD162C2" w14:textId="77777777" w:rsidR="00D21420" w:rsidRPr="00FF7A85" w:rsidRDefault="00D21420" w:rsidP="00D21420">
                  <w:pPr>
                    <w:spacing w:line="276" w:lineRule="auto"/>
                    <w:rPr>
                      <w:rFonts w:cs="Arial"/>
                      <w:lang w:val="en-US"/>
                    </w:rPr>
                  </w:pPr>
                  <w:proofErr w:type="spellStart"/>
                  <w:r w:rsidRPr="00FF7A85">
                    <w:rPr>
                      <w:rFonts w:cs="Arial"/>
                      <w:lang w:val="en-US"/>
                    </w:rPr>
                    <w:t>Netbeans</w:t>
                  </w:r>
                  <w:proofErr w:type="spellEnd"/>
                </w:p>
                <w:p w14:paraId="7EC6A136" w14:textId="77777777" w:rsidR="00D21420" w:rsidRPr="00FF7A85" w:rsidRDefault="00D21420" w:rsidP="00D21420">
                  <w:pPr>
                    <w:spacing w:line="276" w:lineRule="auto"/>
                    <w:rPr>
                      <w:rFonts w:cs="Arial"/>
                      <w:lang w:val="en-US"/>
                    </w:rPr>
                  </w:pPr>
                  <w:proofErr w:type="spellStart"/>
                  <w:r w:rsidRPr="00FF7A85">
                    <w:rPr>
                      <w:rFonts w:cs="Arial"/>
                      <w:lang w:val="en-US"/>
                    </w:rPr>
                    <w:t>Máquinas</w:t>
                  </w:r>
                  <w:proofErr w:type="spellEnd"/>
                  <w:r w:rsidRPr="00FF7A85">
                    <w:rPr>
                      <w:rFonts w:cs="Arial"/>
                      <w:lang w:val="en-US"/>
                    </w:rPr>
                    <w:t xml:space="preserve"> </w:t>
                  </w:r>
                  <w:proofErr w:type="spellStart"/>
                  <w:r w:rsidRPr="00FF7A85">
                    <w:rPr>
                      <w:rFonts w:cs="Arial"/>
                      <w:lang w:val="en-US"/>
                    </w:rPr>
                    <w:t>virtuales</w:t>
                  </w:r>
                  <w:proofErr w:type="spellEnd"/>
                </w:p>
                <w:p w14:paraId="3F486253" w14:textId="77777777" w:rsidR="00B7008F" w:rsidRPr="00D76716" w:rsidRDefault="00B7008F" w:rsidP="00B7008F">
                  <w:pPr>
                    <w:spacing w:line="276" w:lineRule="auto"/>
                    <w:rPr>
                      <w:rFonts w:cs="Arial"/>
                      <w:lang w:val="en-US"/>
                    </w:rPr>
                  </w:pPr>
                  <w:r w:rsidRPr="00D76716">
                    <w:rPr>
                      <w:rFonts w:cs="Arial"/>
                      <w:lang w:val="en-US"/>
                    </w:rPr>
                    <w:t>Enterprise Architect</w:t>
                  </w:r>
                </w:p>
                <w:p w14:paraId="56F0E809" w14:textId="77777777" w:rsidR="00B7008F" w:rsidRPr="00D76716" w:rsidRDefault="00B7008F" w:rsidP="00B7008F">
                  <w:pPr>
                    <w:spacing w:line="276" w:lineRule="auto"/>
                    <w:rPr>
                      <w:rFonts w:cs="Arial"/>
                      <w:lang w:val="en-US"/>
                    </w:rPr>
                  </w:pPr>
                  <w:r w:rsidRPr="00D76716">
                    <w:rPr>
                      <w:rFonts w:cs="Arial"/>
                      <w:lang w:val="en-US"/>
                    </w:rPr>
                    <w:t>Power Designer</w:t>
                  </w:r>
                </w:p>
                <w:p w14:paraId="730291F5" w14:textId="77777777" w:rsidR="00B7008F" w:rsidRPr="00D76716" w:rsidRDefault="00B7008F" w:rsidP="00B7008F">
                  <w:pPr>
                    <w:spacing w:line="276" w:lineRule="auto"/>
                    <w:rPr>
                      <w:rFonts w:cs="Arial"/>
                      <w:lang w:val="en-US"/>
                    </w:rPr>
                  </w:pPr>
                  <w:r w:rsidRPr="00D76716">
                    <w:rPr>
                      <w:rFonts w:cs="Arial"/>
                      <w:lang w:val="en-US"/>
                    </w:rPr>
                    <w:t>Televisor</w:t>
                  </w:r>
                </w:p>
                <w:p w14:paraId="7059A5BC" w14:textId="31AA3C29" w:rsidR="00D21420" w:rsidRDefault="00B7008F" w:rsidP="00D21420">
                  <w:pPr>
                    <w:contextualSpacing/>
                    <w:rPr>
                      <w:rFonts w:cs="Arial"/>
                      <w:lang w:val="en-US"/>
                    </w:rPr>
                  </w:pPr>
                  <w:r w:rsidRPr="00D76716">
                    <w:rPr>
                      <w:rFonts w:cs="Arial"/>
                      <w:lang w:val="en-US"/>
                    </w:rPr>
                    <w:t>Video Beam</w:t>
                  </w:r>
                  <w:r w:rsidR="00D21420" w:rsidRPr="00D21420">
                    <w:rPr>
                      <w:rFonts w:cs="Arial"/>
                      <w:lang w:val="en-US"/>
                    </w:rPr>
                    <w:tab/>
                  </w:r>
                </w:p>
                <w:p w14:paraId="5149212C" w14:textId="2CBB4386" w:rsidR="00D21420" w:rsidRPr="00D76716" w:rsidRDefault="00D21420" w:rsidP="00B7008F">
                  <w:pPr>
                    <w:contextualSpacing/>
                    <w:rPr>
                      <w:rFonts w:ascii="Century Gothic" w:hAnsi="Century Gothic" w:cs="Arial"/>
                      <w:i/>
                      <w:iCs/>
                      <w:sz w:val="18"/>
                      <w:szCs w:val="18"/>
                      <w:lang w:val="en-US"/>
                    </w:rPr>
                  </w:pPr>
                </w:p>
              </w:tc>
              <w:tc>
                <w:tcPr>
                  <w:tcW w:w="1298" w:type="pct"/>
                </w:tcPr>
                <w:p w14:paraId="7D8A7257" w14:textId="0F5A37FC" w:rsidR="00796AA6" w:rsidRPr="001C59FE" w:rsidRDefault="00B7008F" w:rsidP="00B7008F">
                  <w:pPr>
                    <w:contextualSpacing/>
                    <w:jc w:val="center"/>
                    <w:rPr>
                      <w:rFonts w:ascii="Century Gothic" w:hAnsi="Century Gothic" w:cs="Arial"/>
                      <w:i/>
                      <w:iCs/>
                      <w:sz w:val="18"/>
                      <w:szCs w:val="18"/>
                    </w:rPr>
                  </w:pPr>
                  <w:r>
                    <w:rPr>
                      <w:rFonts w:ascii="Century Gothic" w:hAnsi="Century Gothic" w:cs="Arial"/>
                      <w:i/>
                      <w:iCs/>
                      <w:sz w:val="18"/>
                      <w:szCs w:val="18"/>
                    </w:rPr>
                    <w:t>1</w:t>
                  </w:r>
                </w:p>
              </w:tc>
            </w:tr>
          </w:tbl>
          <w:p w14:paraId="00E26CB3" w14:textId="6C5073A1" w:rsidR="00796AA6" w:rsidRPr="001C59FE" w:rsidRDefault="00796AA6" w:rsidP="00D76716">
            <w:pPr>
              <w:jc w:val="both"/>
              <w:rPr>
                <w:rFonts w:ascii="Century Gothic" w:hAnsi="Century Gothic" w:cs="Arial"/>
                <w:i/>
                <w:iCs/>
                <w:sz w:val="18"/>
                <w:szCs w:val="18"/>
              </w:rPr>
            </w:pPr>
          </w:p>
        </w:tc>
      </w:tr>
      <w:tr w:rsidR="00D37579" w:rsidRPr="001C59FE" w14:paraId="0F7E9792" w14:textId="77777777" w:rsidTr="004A7091">
        <w:trPr>
          <w:trHeight w:val="301"/>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F7BB5C4" w14:textId="42B1B7A2" w:rsidR="00D37579" w:rsidRPr="001C59FE" w:rsidRDefault="00D37579" w:rsidP="001C59FE">
            <w:pPr>
              <w:jc w:val="center"/>
              <w:rPr>
                <w:rFonts w:ascii="Century Gothic" w:hAnsi="Century Gothic" w:cs="Arial"/>
                <w:b/>
                <w:bCs/>
                <w:sz w:val="18"/>
                <w:szCs w:val="18"/>
              </w:rPr>
            </w:pPr>
            <w:r w:rsidRPr="001C59FE">
              <w:rPr>
                <w:rFonts w:ascii="Century Gothic" w:hAnsi="Century Gothic" w:cs="Arial"/>
                <w:b/>
                <w:bCs/>
                <w:sz w:val="18"/>
                <w:szCs w:val="18"/>
              </w:rPr>
              <w:t>Precauciones, nivel de riesgo y recomendaciones a considerar</w:t>
            </w:r>
          </w:p>
        </w:tc>
      </w:tr>
      <w:tr w:rsidR="00D37579" w:rsidRPr="001C59FE" w14:paraId="61E2FAE5" w14:textId="77777777" w:rsidTr="00C91A9F">
        <w:trPr>
          <w:trHeight w:val="3141"/>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FFFFF" w:themeFill="background1"/>
            <w:vAlign w:val="center"/>
          </w:tcPr>
          <w:tbl>
            <w:tblPr>
              <w:tblStyle w:val="Tablaconcuadrcula"/>
              <w:tblW w:w="5000" w:type="pct"/>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ayout w:type="fixed"/>
              <w:tblLook w:val="04A0" w:firstRow="1" w:lastRow="0" w:firstColumn="1" w:lastColumn="0" w:noHBand="0" w:noVBand="1"/>
            </w:tblPr>
            <w:tblGrid>
              <w:gridCol w:w="3346"/>
              <w:gridCol w:w="1588"/>
              <w:gridCol w:w="1569"/>
              <w:gridCol w:w="4054"/>
            </w:tblGrid>
            <w:tr w:rsidR="00796AA6" w:rsidRPr="001C59FE" w14:paraId="57151D90" w14:textId="77777777" w:rsidTr="004A7091">
              <w:trPr>
                <w:trHeight w:val="215"/>
              </w:trPr>
              <w:tc>
                <w:tcPr>
                  <w:tcW w:w="1585" w:type="pct"/>
                  <w:vMerge w:val="restart"/>
                  <w:shd w:val="clear" w:color="auto" w:fill="F2F2F2" w:themeFill="background1" w:themeFillShade="F2"/>
                  <w:vAlign w:val="center"/>
                </w:tcPr>
                <w:p w14:paraId="3F4EE0A9" w14:textId="77777777" w:rsidR="00D37579" w:rsidRPr="001C59FE" w:rsidRDefault="00D37579" w:rsidP="00D37579">
                  <w:pPr>
                    <w:jc w:val="center"/>
                    <w:rPr>
                      <w:rFonts w:ascii="Century Gothic" w:hAnsi="Century Gothic"/>
                      <w:sz w:val="18"/>
                      <w:szCs w:val="18"/>
                    </w:rPr>
                  </w:pPr>
                  <w:r w:rsidRPr="001C59FE">
                    <w:rPr>
                      <w:rFonts w:ascii="Century Gothic" w:eastAsia="Arial" w:hAnsi="Century Gothic" w:cs="Arial"/>
                      <w:b/>
                      <w:bCs/>
                      <w:color w:val="000000" w:themeColor="text1"/>
                      <w:sz w:val="18"/>
                      <w:szCs w:val="18"/>
                    </w:rPr>
                    <w:t>CLASIFICACIÓN DEL RIESGO</w:t>
                  </w:r>
                </w:p>
              </w:tc>
              <w:tc>
                <w:tcPr>
                  <w:tcW w:w="1495" w:type="pct"/>
                  <w:gridSpan w:val="2"/>
                  <w:vAlign w:val="center"/>
                </w:tcPr>
                <w:p w14:paraId="500D8E35" w14:textId="77777777" w:rsidR="00D37579" w:rsidRPr="001C59FE" w:rsidRDefault="00D37579" w:rsidP="00D37579">
                  <w:pPr>
                    <w:jc w:val="center"/>
                    <w:rPr>
                      <w:rFonts w:ascii="Century Gothic" w:hAnsi="Century Gothic"/>
                      <w:b/>
                      <w:bCs/>
                      <w:sz w:val="18"/>
                      <w:szCs w:val="18"/>
                    </w:rPr>
                  </w:pPr>
                  <w:r w:rsidRPr="001C59FE">
                    <w:rPr>
                      <w:rFonts w:ascii="Century Gothic" w:eastAsia="Arial" w:hAnsi="Century Gothic" w:cs="Arial"/>
                      <w:b/>
                      <w:bCs/>
                      <w:color w:val="000000" w:themeColor="text1"/>
                      <w:sz w:val="18"/>
                      <w:szCs w:val="18"/>
                    </w:rPr>
                    <w:t>Muy alto</w:t>
                  </w:r>
                </w:p>
              </w:tc>
              <w:tc>
                <w:tcPr>
                  <w:tcW w:w="1921" w:type="pct"/>
                  <w:shd w:val="clear" w:color="auto" w:fill="auto"/>
                  <w:vAlign w:val="center"/>
                </w:tcPr>
                <w:p w14:paraId="331566CA" w14:textId="77777777" w:rsidR="00D37579" w:rsidRPr="001C59FE" w:rsidRDefault="00D37579" w:rsidP="00D37579">
                  <w:pPr>
                    <w:jc w:val="center"/>
                    <w:rPr>
                      <w:rFonts w:ascii="Century Gothic" w:hAnsi="Century Gothic"/>
                      <w:b/>
                      <w:bCs/>
                      <w:color w:val="000000" w:themeColor="text1"/>
                      <w:sz w:val="18"/>
                      <w:szCs w:val="18"/>
                    </w:rPr>
                  </w:pPr>
                  <w:r w:rsidRPr="001C59FE">
                    <w:rPr>
                      <w:rFonts w:ascii="Century Gothic" w:eastAsia="Arial" w:hAnsi="Century Gothic" w:cs="Arial"/>
                      <w:b/>
                      <w:bCs/>
                      <w:color w:val="000000" w:themeColor="text1"/>
                      <w:sz w:val="18"/>
                      <w:szCs w:val="18"/>
                    </w:rPr>
                    <w:t>Medio</w:t>
                  </w:r>
                </w:p>
              </w:tc>
            </w:tr>
            <w:tr w:rsidR="00796AA6" w:rsidRPr="001C59FE" w14:paraId="7020551C" w14:textId="77777777" w:rsidTr="004A7091">
              <w:trPr>
                <w:trHeight w:val="237"/>
              </w:trPr>
              <w:tc>
                <w:tcPr>
                  <w:tcW w:w="1585" w:type="pct"/>
                  <w:vMerge/>
                  <w:shd w:val="clear" w:color="auto" w:fill="F2F2F2" w:themeFill="background1" w:themeFillShade="F2"/>
                </w:tcPr>
                <w:p w14:paraId="601BF068" w14:textId="77777777" w:rsidR="00D37579" w:rsidRPr="001C59FE" w:rsidRDefault="00D37579" w:rsidP="00D37579">
                  <w:pPr>
                    <w:rPr>
                      <w:rFonts w:ascii="Century Gothic" w:hAnsi="Century Gothic"/>
                      <w:sz w:val="18"/>
                      <w:szCs w:val="18"/>
                    </w:rPr>
                  </w:pPr>
                </w:p>
              </w:tc>
              <w:tc>
                <w:tcPr>
                  <w:tcW w:w="1495" w:type="pct"/>
                  <w:gridSpan w:val="2"/>
                  <w:vAlign w:val="center"/>
                </w:tcPr>
                <w:p w14:paraId="2AE2B07B" w14:textId="77777777" w:rsidR="00D37579" w:rsidRPr="001C59FE" w:rsidRDefault="00D37579" w:rsidP="00D37579">
                  <w:pPr>
                    <w:jc w:val="center"/>
                    <w:rPr>
                      <w:rFonts w:ascii="Century Gothic" w:hAnsi="Century Gothic"/>
                      <w:b/>
                      <w:bCs/>
                      <w:sz w:val="18"/>
                      <w:szCs w:val="18"/>
                    </w:rPr>
                  </w:pPr>
                  <w:r w:rsidRPr="001C59FE">
                    <w:rPr>
                      <w:rFonts w:ascii="Century Gothic" w:eastAsia="Arial" w:hAnsi="Century Gothic" w:cs="Arial"/>
                      <w:b/>
                      <w:bCs/>
                      <w:color w:val="000000" w:themeColor="text1"/>
                      <w:sz w:val="18"/>
                      <w:szCs w:val="18"/>
                    </w:rPr>
                    <w:t>Alto</w:t>
                  </w:r>
                </w:p>
              </w:tc>
              <w:tc>
                <w:tcPr>
                  <w:tcW w:w="1921" w:type="pct"/>
                  <w:vAlign w:val="center"/>
                </w:tcPr>
                <w:p w14:paraId="55992B56" w14:textId="071FEE13" w:rsidR="00D37579" w:rsidRPr="001C59FE" w:rsidRDefault="00D37579" w:rsidP="00D37579">
                  <w:pPr>
                    <w:jc w:val="center"/>
                    <w:rPr>
                      <w:rFonts w:ascii="Century Gothic" w:hAnsi="Century Gothic"/>
                      <w:b/>
                      <w:bCs/>
                      <w:color w:val="000000" w:themeColor="text1"/>
                      <w:sz w:val="18"/>
                      <w:szCs w:val="18"/>
                    </w:rPr>
                  </w:pPr>
                  <w:r w:rsidRPr="001C59FE">
                    <w:rPr>
                      <w:rFonts w:ascii="Century Gothic" w:eastAsia="Arial" w:hAnsi="Century Gothic" w:cs="Arial"/>
                      <w:b/>
                      <w:bCs/>
                      <w:color w:val="000000" w:themeColor="text1"/>
                      <w:sz w:val="18"/>
                      <w:szCs w:val="18"/>
                    </w:rPr>
                    <w:t>Bajo</w:t>
                  </w:r>
                  <w:r w:rsidR="001D03FF">
                    <w:rPr>
                      <w:rFonts w:ascii="Century Gothic" w:eastAsia="Arial" w:hAnsi="Century Gothic" w:cs="Arial"/>
                      <w:b/>
                      <w:bCs/>
                      <w:color w:val="000000" w:themeColor="text1"/>
                      <w:sz w:val="18"/>
                      <w:szCs w:val="18"/>
                    </w:rPr>
                    <w:t xml:space="preserve">     X</w:t>
                  </w:r>
                </w:p>
              </w:tc>
            </w:tr>
            <w:tr w:rsidR="00D37579" w:rsidRPr="001C59FE" w14:paraId="7D582D05" w14:textId="77777777" w:rsidTr="004A7091">
              <w:trPr>
                <w:trHeight w:val="215"/>
              </w:trPr>
              <w:tc>
                <w:tcPr>
                  <w:tcW w:w="2337" w:type="pct"/>
                  <w:gridSpan w:val="2"/>
                  <w:shd w:val="clear" w:color="auto" w:fill="F2F2F2" w:themeFill="background1" w:themeFillShade="F2"/>
                </w:tcPr>
                <w:p w14:paraId="236E0F55" w14:textId="77777777" w:rsidR="00D37579" w:rsidRPr="001C59FE" w:rsidRDefault="00D37579" w:rsidP="00D37579">
                  <w:pPr>
                    <w:jc w:val="center"/>
                    <w:rPr>
                      <w:rFonts w:ascii="Century Gothic" w:eastAsia="Arial" w:hAnsi="Century Gothic" w:cs="Arial"/>
                      <w:color w:val="000000" w:themeColor="text1"/>
                      <w:sz w:val="18"/>
                      <w:szCs w:val="18"/>
                      <w:lang w:val="en-US"/>
                    </w:rPr>
                  </w:pPr>
                  <w:r w:rsidRPr="001C59FE">
                    <w:rPr>
                      <w:rFonts w:ascii="Century Gothic" w:eastAsia="Arial" w:hAnsi="Century Gothic" w:cs="Arial"/>
                      <w:b/>
                      <w:bCs/>
                      <w:color w:val="000000" w:themeColor="text1"/>
                      <w:sz w:val="18"/>
                      <w:szCs w:val="18"/>
                    </w:rPr>
                    <w:t>FACTORES DE RIESGO</w:t>
                  </w:r>
                </w:p>
              </w:tc>
              <w:tc>
                <w:tcPr>
                  <w:tcW w:w="2663" w:type="pct"/>
                  <w:gridSpan w:val="2"/>
                  <w:shd w:val="clear" w:color="auto" w:fill="F2F2F2" w:themeFill="background1" w:themeFillShade="F2"/>
                </w:tcPr>
                <w:p w14:paraId="504EE29B" w14:textId="7A2BF49C" w:rsidR="00D37579" w:rsidRPr="00D76716" w:rsidRDefault="00E52D0E" w:rsidP="00D37579">
                  <w:pPr>
                    <w:jc w:val="center"/>
                    <w:rPr>
                      <w:rFonts w:ascii="Century Gothic" w:eastAsia="Arial" w:hAnsi="Century Gothic" w:cs="Arial"/>
                      <w:color w:val="000000" w:themeColor="text1"/>
                      <w:sz w:val="18"/>
                      <w:szCs w:val="18"/>
                    </w:rPr>
                  </w:pPr>
                  <w:r w:rsidRPr="001C59FE">
                    <w:rPr>
                      <w:rFonts w:ascii="Century Gothic" w:eastAsia="Arial" w:hAnsi="Century Gothic" w:cs="Arial"/>
                      <w:b/>
                      <w:bCs/>
                      <w:color w:val="000000" w:themeColor="text1"/>
                      <w:sz w:val="18"/>
                      <w:szCs w:val="18"/>
                    </w:rPr>
                    <w:t>CÓ</w:t>
                  </w:r>
                  <w:r w:rsidR="00D37579" w:rsidRPr="001C59FE">
                    <w:rPr>
                      <w:rFonts w:ascii="Century Gothic" w:eastAsia="Arial" w:hAnsi="Century Gothic" w:cs="Arial"/>
                      <w:b/>
                      <w:bCs/>
                      <w:color w:val="000000" w:themeColor="text1"/>
                      <w:sz w:val="18"/>
                      <w:szCs w:val="18"/>
                    </w:rPr>
                    <w:t>MO MINIMIZAR LOS FACTORES DE RIESGO</w:t>
                  </w:r>
                </w:p>
              </w:tc>
            </w:tr>
            <w:tr w:rsidR="00D37579" w:rsidRPr="001C59FE" w14:paraId="7304FACA" w14:textId="77777777" w:rsidTr="004A7091">
              <w:trPr>
                <w:trHeight w:val="226"/>
              </w:trPr>
              <w:tc>
                <w:tcPr>
                  <w:tcW w:w="2337" w:type="pct"/>
                  <w:gridSpan w:val="2"/>
                </w:tcPr>
                <w:p w14:paraId="7AF7F8EA" w14:textId="77777777" w:rsidR="001D03FF" w:rsidRPr="001D03FF" w:rsidRDefault="001D03FF" w:rsidP="001D03FF">
                  <w:pPr>
                    <w:pStyle w:val="Prrafodelista"/>
                    <w:numPr>
                      <w:ilvl w:val="0"/>
                      <w:numId w:val="32"/>
                    </w:numPr>
                    <w:rPr>
                      <w:rFonts w:cs="Arial"/>
                    </w:rPr>
                  </w:pPr>
                  <w:r w:rsidRPr="001D03FF">
                    <w:rPr>
                      <w:rFonts w:cs="Arial"/>
                    </w:rPr>
                    <w:t>El factor de riesgo para este laboratorio está clasificado como BAJO, debido a que la eficacia del conjunto de las medidas preventivas existentes es alta.</w:t>
                  </w:r>
                </w:p>
                <w:p w14:paraId="105CA26E" w14:textId="377B02CA" w:rsidR="00D37579" w:rsidRPr="001C59FE" w:rsidRDefault="00D37579" w:rsidP="001D03FF">
                  <w:pPr>
                    <w:pStyle w:val="Prrafodelista"/>
                    <w:ind w:left="360"/>
                    <w:rPr>
                      <w:rFonts w:ascii="Century Gothic" w:eastAsia="Arial" w:hAnsi="Century Gothic" w:cs="Arial"/>
                      <w:b/>
                      <w:bCs/>
                      <w:color w:val="000000" w:themeColor="text1"/>
                      <w:sz w:val="18"/>
                      <w:szCs w:val="18"/>
                    </w:rPr>
                  </w:pPr>
                </w:p>
              </w:tc>
              <w:tc>
                <w:tcPr>
                  <w:tcW w:w="2663" w:type="pct"/>
                  <w:gridSpan w:val="2"/>
                </w:tcPr>
                <w:p w14:paraId="57A80968" w14:textId="11FA6A8B" w:rsidR="00A0113C" w:rsidRPr="00A0113C" w:rsidRDefault="00A0113C" w:rsidP="00A0113C">
                  <w:pPr>
                    <w:pStyle w:val="Prrafodelista"/>
                    <w:numPr>
                      <w:ilvl w:val="0"/>
                      <w:numId w:val="32"/>
                    </w:numPr>
                    <w:rPr>
                      <w:rFonts w:cs="Arial"/>
                    </w:rPr>
                  </w:pPr>
                  <w:r w:rsidRPr="00A0113C">
                    <w:rPr>
                      <w:rFonts w:cs="Arial"/>
                    </w:rPr>
                    <w:t>En otras palabras, el riesgo está controlado</w:t>
                  </w:r>
                  <w:r>
                    <w:rPr>
                      <w:rFonts w:cs="Arial"/>
                    </w:rPr>
                    <w:t>.</w:t>
                  </w:r>
                </w:p>
                <w:p w14:paraId="627D1113" w14:textId="0526D781" w:rsidR="00D37579" w:rsidRPr="001C59FE" w:rsidRDefault="00D37579" w:rsidP="00A0113C">
                  <w:pPr>
                    <w:pStyle w:val="Prrafodelista"/>
                    <w:ind w:left="360"/>
                    <w:rPr>
                      <w:rFonts w:ascii="Century Gothic" w:eastAsia="Arial" w:hAnsi="Century Gothic" w:cs="Arial"/>
                      <w:b/>
                      <w:bCs/>
                      <w:color w:val="000000" w:themeColor="text1"/>
                      <w:sz w:val="18"/>
                      <w:szCs w:val="18"/>
                    </w:rPr>
                  </w:pPr>
                </w:p>
              </w:tc>
            </w:tr>
            <w:tr w:rsidR="00D37579" w:rsidRPr="001C59FE" w14:paraId="63E4D1A8" w14:textId="77777777" w:rsidTr="004A7091">
              <w:trPr>
                <w:trHeight w:val="215"/>
              </w:trPr>
              <w:tc>
                <w:tcPr>
                  <w:tcW w:w="5000" w:type="pct"/>
                  <w:gridSpan w:val="4"/>
                  <w:shd w:val="clear" w:color="auto" w:fill="F2F2F2" w:themeFill="background1" w:themeFillShade="F2"/>
                </w:tcPr>
                <w:p w14:paraId="2115FF03" w14:textId="77777777" w:rsidR="00D37579" w:rsidRPr="001C59FE" w:rsidRDefault="00D37579" w:rsidP="00D37579">
                  <w:pPr>
                    <w:jc w:val="center"/>
                    <w:rPr>
                      <w:rFonts w:ascii="Century Gothic" w:eastAsia="Arial" w:hAnsi="Century Gothic" w:cs="Arial"/>
                      <w:b/>
                      <w:bCs/>
                      <w:color w:val="000000" w:themeColor="text1"/>
                      <w:sz w:val="18"/>
                      <w:szCs w:val="18"/>
                    </w:rPr>
                  </w:pPr>
                  <w:r w:rsidRPr="001C59FE">
                    <w:rPr>
                      <w:rFonts w:ascii="Century Gothic" w:eastAsia="Arial" w:hAnsi="Century Gothic" w:cs="Arial"/>
                      <w:b/>
                      <w:bCs/>
                      <w:color w:val="000000" w:themeColor="text1"/>
                      <w:sz w:val="18"/>
                      <w:szCs w:val="18"/>
                    </w:rPr>
                    <w:t>RECOMENDACIONES, CONSIDERACIONES PARA EL USO DE MATERIAL Y EPP</w:t>
                  </w:r>
                </w:p>
              </w:tc>
            </w:tr>
            <w:tr w:rsidR="00D37579" w:rsidRPr="001C59FE" w14:paraId="3499D2C9" w14:textId="77777777" w:rsidTr="004A7091">
              <w:trPr>
                <w:trHeight w:val="226"/>
              </w:trPr>
              <w:tc>
                <w:tcPr>
                  <w:tcW w:w="5000" w:type="pct"/>
                  <w:gridSpan w:val="4"/>
                </w:tcPr>
                <w:p w14:paraId="605E4F37" w14:textId="77777777" w:rsidR="005B54AC" w:rsidRPr="00457622" w:rsidRDefault="005B54AC" w:rsidP="005B54AC">
                  <w:pPr>
                    <w:ind w:left="360"/>
                    <w:rPr>
                      <w:rFonts w:cs="Arial"/>
                      <w:i/>
                    </w:rPr>
                  </w:pPr>
                  <w:r w:rsidRPr="00457622">
                    <w:rPr>
                      <w:rFonts w:cs="Arial"/>
                    </w:rPr>
                    <w:t>En todo caso se deben seguir las siguientes recomendaciones para minimizar los riesgos propios de la actividad:</w:t>
                  </w:r>
                </w:p>
                <w:p w14:paraId="1D11E69F" w14:textId="77777777" w:rsidR="005B54AC" w:rsidRDefault="005B54AC" w:rsidP="005B54AC">
                  <w:pPr>
                    <w:ind w:left="360"/>
                    <w:jc w:val="both"/>
                    <w:rPr>
                      <w:rFonts w:cs="Arial"/>
                      <w:i/>
                    </w:rPr>
                  </w:pPr>
                </w:p>
                <w:p w14:paraId="52C91BFB" w14:textId="77777777" w:rsidR="005B54AC" w:rsidRPr="00457622" w:rsidRDefault="005B54AC" w:rsidP="005B54AC">
                  <w:pPr>
                    <w:numPr>
                      <w:ilvl w:val="0"/>
                      <w:numId w:val="15"/>
                    </w:numPr>
                    <w:jc w:val="both"/>
                    <w:rPr>
                      <w:rFonts w:cs="Arial"/>
                      <w:i/>
                    </w:rPr>
                  </w:pPr>
                  <w:r w:rsidRPr="00457622">
                    <w:rPr>
                      <w:rFonts w:cs="Arial"/>
                      <w:i/>
                    </w:rPr>
                    <w:t>Identificar y conocer el protocolo de seguridad de laboratorios de informática.</w:t>
                  </w:r>
                </w:p>
                <w:p w14:paraId="08434B32" w14:textId="77777777" w:rsidR="005B54AC" w:rsidRPr="00457622" w:rsidRDefault="005B54AC" w:rsidP="005B54AC">
                  <w:pPr>
                    <w:numPr>
                      <w:ilvl w:val="0"/>
                      <w:numId w:val="15"/>
                    </w:numPr>
                    <w:jc w:val="both"/>
                    <w:rPr>
                      <w:rFonts w:cs="Arial"/>
                      <w:i/>
                    </w:rPr>
                  </w:pPr>
                  <w:r w:rsidRPr="00457622">
                    <w:rPr>
                      <w:rFonts w:cs="Arial"/>
                      <w:i/>
                    </w:rPr>
                    <w:t>No navegar en internet sin autorización del docente.</w:t>
                  </w:r>
                </w:p>
                <w:p w14:paraId="18A87CEE" w14:textId="77777777" w:rsidR="005B54AC" w:rsidRPr="00457622" w:rsidRDefault="005B54AC" w:rsidP="005B54AC">
                  <w:pPr>
                    <w:numPr>
                      <w:ilvl w:val="0"/>
                      <w:numId w:val="15"/>
                    </w:numPr>
                    <w:jc w:val="both"/>
                    <w:rPr>
                      <w:rFonts w:cs="Arial"/>
                      <w:i/>
                    </w:rPr>
                  </w:pPr>
                  <w:r w:rsidRPr="00457622">
                    <w:rPr>
                      <w:rFonts w:cs="Arial"/>
                      <w:i/>
                    </w:rPr>
                    <w:t>No ejecutar programas sin autorización del docente.</w:t>
                  </w:r>
                </w:p>
                <w:p w14:paraId="12CD800B" w14:textId="77777777" w:rsidR="005B54AC" w:rsidRPr="00457622" w:rsidRDefault="005B54AC" w:rsidP="005B54AC">
                  <w:pPr>
                    <w:numPr>
                      <w:ilvl w:val="0"/>
                      <w:numId w:val="15"/>
                    </w:numPr>
                    <w:jc w:val="both"/>
                    <w:rPr>
                      <w:rFonts w:cs="Arial"/>
                      <w:i/>
                    </w:rPr>
                  </w:pPr>
                  <w:r w:rsidRPr="00457622">
                    <w:rPr>
                      <w:rFonts w:cs="Arial"/>
                      <w:i/>
                    </w:rPr>
                    <w:t>No instalar en los equipos Software de ninguna índole.</w:t>
                  </w:r>
                </w:p>
                <w:p w14:paraId="70B5E7B5" w14:textId="77777777" w:rsidR="005B54AC" w:rsidRPr="00457622" w:rsidRDefault="005B54AC" w:rsidP="005B54AC">
                  <w:pPr>
                    <w:numPr>
                      <w:ilvl w:val="0"/>
                      <w:numId w:val="15"/>
                    </w:numPr>
                    <w:jc w:val="both"/>
                    <w:rPr>
                      <w:rFonts w:cs="Arial"/>
                      <w:i/>
                    </w:rPr>
                  </w:pPr>
                  <w:r w:rsidRPr="00457622">
                    <w:rPr>
                      <w:rFonts w:cs="Arial"/>
                      <w:i/>
                    </w:rPr>
                    <w:t>No trasladar equipos de cómputo de su módulo sin autorización del personal del área.</w:t>
                  </w:r>
                </w:p>
                <w:p w14:paraId="0D86F00F" w14:textId="77777777" w:rsidR="005B54AC" w:rsidRPr="00457622" w:rsidRDefault="005B54AC" w:rsidP="005B54AC">
                  <w:pPr>
                    <w:numPr>
                      <w:ilvl w:val="0"/>
                      <w:numId w:val="15"/>
                    </w:numPr>
                    <w:jc w:val="both"/>
                    <w:rPr>
                      <w:rFonts w:cs="Arial"/>
                      <w:i/>
                    </w:rPr>
                  </w:pPr>
                  <w:r w:rsidRPr="00457622">
                    <w:rPr>
                      <w:rFonts w:cs="Arial"/>
                      <w:i/>
                    </w:rPr>
                    <w:t>Cuidar sus objetos personales.</w:t>
                  </w:r>
                </w:p>
                <w:p w14:paraId="0CB4391B" w14:textId="77777777" w:rsidR="005B54AC" w:rsidRPr="00457622" w:rsidRDefault="005B54AC" w:rsidP="005B54AC">
                  <w:pPr>
                    <w:numPr>
                      <w:ilvl w:val="0"/>
                      <w:numId w:val="15"/>
                    </w:numPr>
                    <w:jc w:val="both"/>
                    <w:rPr>
                      <w:rFonts w:cs="Arial"/>
                      <w:i/>
                    </w:rPr>
                  </w:pPr>
                  <w:r w:rsidRPr="00457622">
                    <w:rPr>
                      <w:rFonts w:cs="Arial"/>
                      <w:i/>
                    </w:rPr>
                    <w:t>Cada alumno tiene como responsabilidad recibir las actividades de cada clase y apropiarse del material necesario para el desarrollo de las mismas.</w:t>
                  </w:r>
                </w:p>
                <w:p w14:paraId="78FF897C" w14:textId="77777777" w:rsidR="005B54AC" w:rsidRPr="00457622" w:rsidRDefault="005B54AC" w:rsidP="005B54AC">
                  <w:pPr>
                    <w:numPr>
                      <w:ilvl w:val="0"/>
                      <w:numId w:val="15"/>
                    </w:numPr>
                    <w:jc w:val="both"/>
                    <w:rPr>
                      <w:rFonts w:cs="Arial"/>
                      <w:i/>
                    </w:rPr>
                  </w:pPr>
                  <w:r w:rsidRPr="00457622">
                    <w:rPr>
                      <w:rFonts w:cs="Arial"/>
                      <w:i/>
                    </w:rPr>
                    <w:t xml:space="preserve">Está prohibido el ingreso o consumo de alimentos, bebidas, chicle... dentro de la sala. </w:t>
                  </w:r>
                </w:p>
                <w:p w14:paraId="7E4A6197" w14:textId="77777777" w:rsidR="005B54AC" w:rsidRPr="00457622" w:rsidRDefault="005B54AC" w:rsidP="005B54AC">
                  <w:pPr>
                    <w:numPr>
                      <w:ilvl w:val="0"/>
                      <w:numId w:val="15"/>
                    </w:numPr>
                    <w:jc w:val="both"/>
                    <w:rPr>
                      <w:rFonts w:cs="Arial"/>
                      <w:i/>
                    </w:rPr>
                  </w:pPr>
                  <w:r w:rsidRPr="00457622">
                    <w:rPr>
                      <w:rFonts w:cs="Arial"/>
                      <w:i/>
                    </w:rPr>
                    <w:t>Está prohibido el uso e ingreso de dispositivos como celulares, parlantes y memorias USB sin autorización.</w:t>
                  </w:r>
                </w:p>
                <w:p w14:paraId="068ECE54" w14:textId="77777777" w:rsidR="005B54AC" w:rsidRPr="00457622" w:rsidRDefault="005B54AC" w:rsidP="005B54AC">
                  <w:pPr>
                    <w:numPr>
                      <w:ilvl w:val="0"/>
                      <w:numId w:val="15"/>
                    </w:numPr>
                    <w:jc w:val="both"/>
                    <w:rPr>
                      <w:rFonts w:cs="Arial"/>
                      <w:i/>
                    </w:rPr>
                  </w:pPr>
                  <w:r w:rsidRPr="00457622">
                    <w:rPr>
                      <w:rFonts w:cs="Arial"/>
                      <w:i/>
                    </w:rPr>
                    <w:t>No conectar ni desconectar dispositivos como teclados, mouse o conexiones, en caso de anomalía avisar al profesor para realizar cambios o conexiones.</w:t>
                  </w:r>
                </w:p>
                <w:p w14:paraId="2F8E125B" w14:textId="77777777" w:rsidR="005B54AC" w:rsidRPr="00457622" w:rsidRDefault="005B54AC" w:rsidP="005B54AC">
                  <w:pPr>
                    <w:numPr>
                      <w:ilvl w:val="0"/>
                      <w:numId w:val="15"/>
                    </w:numPr>
                    <w:jc w:val="both"/>
                    <w:rPr>
                      <w:rFonts w:cs="Arial"/>
                      <w:i/>
                    </w:rPr>
                  </w:pPr>
                  <w:r w:rsidRPr="00457622">
                    <w:rPr>
                      <w:rFonts w:cs="Arial"/>
                      <w:i/>
                    </w:rPr>
                    <w:t>El trabajo debe hacerse en silencio, evitando las reuniones o interrumpiendo las actividades de otros estudiantes.</w:t>
                  </w:r>
                </w:p>
                <w:p w14:paraId="7862FC7B" w14:textId="77777777" w:rsidR="005B54AC" w:rsidRPr="00457622" w:rsidRDefault="005B54AC" w:rsidP="005B54AC">
                  <w:pPr>
                    <w:numPr>
                      <w:ilvl w:val="0"/>
                      <w:numId w:val="15"/>
                    </w:numPr>
                    <w:jc w:val="both"/>
                    <w:rPr>
                      <w:rFonts w:cs="Arial"/>
                      <w:i/>
                    </w:rPr>
                  </w:pPr>
                  <w:r w:rsidRPr="00457622">
                    <w:rPr>
                      <w:rFonts w:cs="Arial"/>
                      <w:i/>
                    </w:rPr>
                    <w:t>Cuide el buen funcionamiento del equipo que la ha sido asignado, evite cambiar configuraciones o intervenir los programas y propiedades del sistema operativo, el auxiliar de laboratorio es el único autorizado.</w:t>
                  </w:r>
                </w:p>
                <w:p w14:paraId="087CE935" w14:textId="77777777" w:rsidR="005B54AC" w:rsidRPr="00457622" w:rsidRDefault="005B54AC" w:rsidP="005B54AC">
                  <w:pPr>
                    <w:numPr>
                      <w:ilvl w:val="0"/>
                      <w:numId w:val="15"/>
                    </w:numPr>
                    <w:jc w:val="both"/>
                    <w:rPr>
                      <w:rFonts w:cs="Arial"/>
                      <w:i/>
                    </w:rPr>
                  </w:pPr>
                  <w:r w:rsidRPr="00457622">
                    <w:rPr>
                      <w:rFonts w:cs="Arial"/>
                      <w:i/>
                    </w:rPr>
                    <w:t>Todo dispositivo (teclado o mouse) que se pierda o se dañe con intención deberá ser repuesto.</w:t>
                  </w:r>
                </w:p>
                <w:p w14:paraId="3B0B46BC" w14:textId="77777777" w:rsidR="005B54AC" w:rsidRPr="00457622" w:rsidRDefault="005B54AC" w:rsidP="005B54AC">
                  <w:pPr>
                    <w:numPr>
                      <w:ilvl w:val="0"/>
                      <w:numId w:val="15"/>
                    </w:numPr>
                    <w:jc w:val="both"/>
                    <w:rPr>
                      <w:rFonts w:cs="Arial"/>
                      <w:i/>
                    </w:rPr>
                  </w:pPr>
                  <w:r w:rsidRPr="00457622">
                    <w:rPr>
                      <w:rFonts w:cs="Arial"/>
                      <w:i/>
                    </w:rPr>
                    <w:t xml:space="preserve">No portar maletines o morrales, estos deben quedar depositados en los </w:t>
                  </w:r>
                  <w:proofErr w:type="spellStart"/>
                  <w:r w:rsidRPr="00457622">
                    <w:rPr>
                      <w:rFonts w:cs="Arial"/>
                      <w:i/>
                    </w:rPr>
                    <w:t>lockers</w:t>
                  </w:r>
                  <w:proofErr w:type="spellEnd"/>
                  <w:r w:rsidRPr="00457622">
                    <w:rPr>
                      <w:rFonts w:cs="Arial"/>
                      <w:i/>
                    </w:rPr>
                    <w:t xml:space="preserve"> destinados para ello. En caso de duda pida el respectivo candado con los auxiliares de cada laboratorio.</w:t>
                  </w:r>
                </w:p>
                <w:p w14:paraId="3AA561C7" w14:textId="77777777" w:rsidR="005B54AC" w:rsidRPr="00457622" w:rsidRDefault="005B54AC" w:rsidP="005B54AC">
                  <w:pPr>
                    <w:numPr>
                      <w:ilvl w:val="0"/>
                      <w:numId w:val="15"/>
                    </w:numPr>
                    <w:jc w:val="both"/>
                    <w:rPr>
                      <w:rFonts w:cs="Arial"/>
                      <w:i/>
                    </w:rPr>
                  </w:pPr>
                  <w:r w:rsidRPr="00457622">
                    <w:rPr>
                      <w:rFonts w:cs="Arial"/>
                      <w:i/>
                    </w:rPr>
                    <w:t>No rayar mesas, sillas, paredes y equipos, cuidar el aseo y orden de su puesto de trabajo.</w:t>
                  </w:r>
                </w:p>
                <w:p w14:paraId="40039DFD" w14:textId="77777777" w:rsidR="00D37579" w:rsidRPr="005B54AC" w:rsidRDefault="005B54AC" w:rsidP="005B54AC">
                  <w:pPr>
                    <w:numPr>
                      <w:ilvl w:val="0"/>
                      <w:numId w:val="15"/>
                    </w:numPr>
                    <w:jc w:val="both"/>
                    <w:rPr>
                      <w:rFonts w:ascii="Century Gothic" w:eastAsia="Arial" w:hAnsi="Century Gothic" w:cs="Arial"/>
                      <w:b/>
                      <w:bCs/>
                      <w:color w:val="000000" w:themeColor="text1"/>
                      <w:sz w:val="18"/>
                      <w:szCs w:val="18"/>
                    </w:rPr>
                  </w:pPr>
                  <w:r w:rsidRPr="00457622">
                    <w:rPr>
                      <w:rFonts w:cs="Arial"/>
                      <w:i/>
                    </w:rPr>
                    <w:t>Se prohíbe el ingreso o exploración de páginas no autorizadas y pornográficas, es causal de sanción y expulsión (vetado) de la sala de informática por varias sesiones.</w:t>
                  </w:r>
                </w:p>
                <w:p w14:paraId="520568FF" w14:textId="0FE6DBD9" w:rsidR="005B54AC" w:rsidRPr="001C59FE" w:rsidRDefault="005B54AC" w:rsidP="005B54AC">
                  <w:pPr>
                    <w:jc w:val="both"/>
                    <w:rPr>
                      <w:rFonts w:ascii="Century Gothic" w:eastAsia="Arial" w:hAnsi="Century Gothic" w:cs="Arial"/>
                      <w:b/>
                      <w:bCs/>
                      <w:color w:val="000000" w:themeColor="text1"/>
                      <w:sz w:val="18"/>
                      <w:szCs w:val="18"/>
                    </w:rPr>
                  </w:pPr>
                </w:p>
              </w:tc>
            </w:tr>
            <w:tr w:rsidR="00D37579" w:rsidRPr="001C59FE" w14:paraId="63029F45" w14:textId="77777777" w:rsidTr="004A7091">
              <w:trPr>
                <w:trHeight w:val="215"/>
              </w:trPr>
              <w:tc>
                <w:tcPr>
                  <w:tcW w:w="5000" w:type="pct"/>
                  <w:gridSpan w:val="4"/>
                  <w:shd w:val="clear" w:color="auto" w:fill="F2F2F2" w:themeFill="background1" w:themeFillShade="F2"/>
                </w:tcPr>
                <w:p w14:paraId="0C3832D4" w14:textId="77777777" w:rsidR="00D37579" w:rsidRPr="001C59FE" w:rsidRDefault="00D37579" w:rsidP="00D37579">
                  <w:pPr>
                    <w:jc w:val="center"/>
                    <w:rPr>
                      <w:rFonts w:ascii="Century Gothic" w:hAnsi="Century Gothic" w:cs="Arial"/>
                      <w:sz w:val="18"/>
                      <w:szCs w:val="18"/>
                      <w:lang w:val="es-ES"/>
                    </w:rPr>
                  </w:pPr>
                  <w:r w:rsidRPr="001C59FE">
                    <w:rPr>
                      <w:rFonts w:ascii="Century Gothic" w:eastAsia="Arial" w:hAnsi="Century Gothic" w:cs="Arial"/>
                      <w:b/>
                      <w:bCs/>
                      <w:color w:val="000000" w:themeColor="text1"/>
                      <w:sz w:val="18"/>
                      <w:szCs w:val="18"/>
                    </w:rPr>
                    <w:t>CONSIDERACIONES ÉTICAS</w:t>
                  </w:r>
                </w:p>
              </w:tc>
            </w:tr>
            <w:tr w:rsidR="00D37579" w:rsidRPr="001C59FE" w14:paraId="310B5E82" w14:textId="77777777" w:rsidTr="004A7091">
              <w:trPr>
                <w:trHeight w:val="226"/>
              </w:trPr>
              <w:tc>
                <w:tcPr>
                  <w:tcW w:w="5000" w:type="pct"/>
                  <w:gridSpan w:val="4"/>
                  <w:vAlign w:val="center"/>
                </w:tcPr>
                <w:p w14:paraId="78E3017D" w14:textId="77777777" w:rsidR="005B54AC" w:rsidRPr="00B03C8D" w:rsidRDefault="005B54AC" w:rsidP="005B54AC">
                  <w:pPr>
                    <w:jc w:val="both"/>
                    <w:rPr>
                      <w:rFonts w:cs="Arial"/>
                      <w:i/>
                    </w:rPr>
                  </w:pPr>
                  <w:r w:rsidRPr="00B03C8D">
                    <w:rPr>
                      <w:rFonts w:cs="Arial"/>
                      <w:i/>
                    </w:rPr>
                    <w:t xml:space="preserve">Tener siempre presente el código de ética del ingeniero de software en especial el ítem relacionado con: </w:t>
                  </w:r>
                </w:p>
                <w:p w14:paraId="37BD182A" w14:textId="77777777" w:rsidR="005B54AC" w:rsidRDefault="005B54AC" w:rsidP="005B54AC">
                  <w:pPr>
                    <w:jc w:val="both"/>
                    <w:rPr>
                      <w:rFonts w:cs="Arial"/>
                      <w:i/>
                    </w:rPr>
                  </w:pPr>
                  <w:r w:rsidRPr="00B03C8D">
                    <w:rPr>
                      <w:rFonts w:cs="Arial"/>
                      <w:i/>
                    </w:rPr>
                    <w:t>Colegas: Cada ingeniero deberá apoyar y ser justos con los colegas, motivando a sus colegas sujetándose</w:t>
                  </w:r>
                </w:p>
                <w:p w14:paraId="6C54D18E" w14:textId="77777777" w:rsidR="005B54AC" w:rsidRDefault="005B54AC" w:rsidP="005B54AC">
                  <w:pPr>
                    <w:jc w:val="both"/>
                    <w:rPr>
                      <w:rFonts w:cs="Arial"/>
                      <w:i/>
                    </w:rPr>
                  </w:pPr>
                  <w:r w:rsidRPr="00B03C8D">
                    <w:rPr>
                      <w:rFonts w:cs="Arial"/>
                      <w:i/>
                    </w:rPr>
                    <w:t>al código, ayudando también a su desarrollo profesional, reconocer los trabajos de otros y abstenerse</w:t>
                  </w:r>
                </w:p>
                <w:p w14:paraId="0CF82DAC" w14:textId="77777777" w:rsidR="005B54AC" w:rsidRDefault="005B54AC" w:rsidP="005B54AC">
                  <w:pPr>
                    <w:jc w:val="both"/>
                    <w:rPr>
                      <w:rFonts w:cs="Arial"/>
                      <w:i/>
                    </w:rPr>
                  </w:pPr>
                  <w:r w:rsidRPr="00B03C8D">
                    <w:rPr>
                      <w:rFonts w:cs="Arial"/>
                      <w:i/>
                    </w:rPr>
                    <w:t>a</w:t>
                  </w:r>
                  <w:r>
                    <w:rPr>
                      <w:rFonts w:cs="Arial"/>
                      <w:i/>
                    </w:rPr>
                    <w:t xml:space="preserve"> </w:t>
                  </w:r>
                  <w:r w:rsidRPr="00B03C8D">
                    <w:rPr>
                      <w:rFonts w:cs="Arial"/>
                      <w:i/>
                    </w:rPr>
                    <w:t xml:space="preserve">atribuirse de méritos indebidos, revisar los trabajos de manera objetiva, sincera y </w:t>
                  </w:r>
                </w:p>
                <w:p w14:paraId="27FCE758" w14:textId="77777777" w:rsidR="005B54AC" w:rsidRDefault="005B54AC" w:rsidP="005B54AC">
                  <w:pPr>
                    <w:jc w:val="both"/>
                    <w:rPr>
                      <w:rFonts w:cs="Arial"/>
                      <w:i/>
                    </w:rPr>
                  </w:pPr>
                  <w:r w:rsidRPr="00B03C8D">
                    <w:rPr>
                      <w:rFonts w:cs="Arial"/>
                      <w:i/>
                    </w:rPr>
                    <w:t>propiamente documentada.</w:t>
                  </w:r>
                  <w:r>
                    <w:rPr>
                      <w:rFonts w:cs="Arial"/>
                      <w:i/>
                    </w:rPr>
                    <w:t xml:space="preserve"> </w:t>
                  </w:r>
                  <w:r w:rsidRPr="00B03C8D">
                    <w:rPr>
                      <w:rFonts w:cs="Arial"/>
                      <w:i/>
                    </w:rPr>
                    <w:t>En caso de ser necesarias.</w:t>
                  </w:r>
                </w:p>
                <w:p w14:paraId="76A4F301" w14:textId="52D60DFA" w:rsidR="00D37579" w:rsidRPr="001C59FE" w:rsidRDefault="00D37579" w:rsidP="005B54AC">
                  <w:pPr>
                    <w:pStyle w:val="Prrafodelista"/>
                    <w:ind w:left="360"/>
                    <w:jc w:val="both"/>
                    <w:rPr>
                      <w:rFonts w:ascii="Century Gothic" w:hAnsi="Century Gothic" w:cs="Arial"/>
                      <w:sz w:val="18"/>
                      <w:szCs w:val="18"/>
                      <w:lang w:val="es-ES"/>
                    </w:rPr>
                  </w:pPr>
                </w:p>
              </w:tc>
            </w:tr>
          </w:tbl>
          <w:p w14:paraId="14DAB0BE" w14:textId="77777777" w:rsidR="00D37579" w:rsidRPr="001C59FE" w:rsidRDefault="00D37579" w:rsidP="00D37579">
            <w:pPr>
              <w:rPr>
                <w:rFonts w:ascii="Century Gothic" w:hAnsi="Century Gothic" w:cs="Arial"/>
                <w:b/>
                <w:bCs/>
                <w:color w:val="000000" w:themeColor="text1"/>
                <w:sz w:val="18"/>
                <w:szCs w:val="18"/>
              </w:rPr>
            </w:pPr>
          </w:p>
          <w:p w14:paraId="066D4BEB" w14:textId="5C0D8BD5" w:rsidR="00796AA6" w:rsidRPr="001C59FE" w:rsidRDefault="00796AA6" w:rsidP="00796AA6">
            <w:pPr>
              <w:jc w:val="both"/>
              <w:rPr>
                <w:rFonts w:ascii="Century Gothic" w:hAnsi="Century Gothic" w:cs="Arial"/>
                <w:b/>
                <w:bCs/>
                <w:color w:val="000000" w:themeColor="text1"/>
                <w:sz w:val="18"/>
                <w:szCs w:val="18"/>
              </w:rPr>
            </w:pPr>
          </w:p>
        </w:tc>
      </w:tr>
      <w:tr w:rsidR="00D37579" w:rsidRPr="001C59FE" w14:paraId="64F0C5A6"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738B125" w14:textId="6321FC6E" w:rsidR="00D37579" w:rsidRPr="001C59FE" w:rsidRDefault="00D37579" w:rsidP="00061D9D">
            <w:pPr>
              <w:jc w:val="center"/>
              <w:rPr>
                <w:rFonts w:ascii="Century Gothic" w:hAnsi="Century Gothic" w:cs="Arial"/>
                <w:b/>
                <w:bCs/>
                <w:color w:val="000000"/>
                <w:sz w:val="18"/>
                <w:szCs w:val="18"/>
              </w:rPr>
            </w:pPr>
            <w:r w:rsidRPr="001C59FE">
              <w:rPr>
                <w:rFonts w:ascii="Century Gothic" w:hAnsi="Century Gothic" w:cs="Arial"/>
                <w:b/>
                <w:bCs/>
                <w:sz w:val="18"/>
                <w:szCs w:val="18"/>
              </w:rPr>
              <w:t xml:space="preserve">Procedimiento </w:t>
            </w:r>
            <w:r w:rsidR="00796AA6" w:rsidRPr="001C59FE">
              <w:rPr>
                <w:rFonts w:ascii="Century Gothic" w:hAnsi="Century Gothic" w:cs="Arial"/>
                <w:b/>
                <w:bCs/>
                <w:sz w:val="18"/>
                <w:szCs w:val="18"/>
              </w:rPr>
              <w:t xml:space="preserve">y Metodología </w:t>
            </w:r>
            <w:r w:rsidRPr="001C59FE">
              <w:rPr>
                <w:rFonts w:ascii="Century Gothic" w:hAnsi="Century Gothic" w:cs="Arial"/>
                <w:b/>
                <w:bCs/>
                <w:sz w:val="18"/>
                <w:szCs w:val="18"/>
              </w:rPr>
              <w:t>de la práctica</w:t>
            </w:r>
          </w:p>
        </w:tc>
      </w:tr>
      <w:tr w:rsidR="00D37579" w:rsidRPr="001C59FE" w14:paraId="3BD7D7E7"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67C58135" w14:textId="77777777" w:rsidR="00C91A9F" w:rsidRPr="00AD7A3E" w:rsidRDefault="00C91A9F" w:rsidP="00C91A9F">
            <w:pPr>
              <w:rPr>
                <w:b/>
              </w:rPr>
            </w:pPr>
            <w:r w:rsidRPr="00AD7A3E">
              <w:rPr>
                <w:b/>
              </w:rPr>
              <w:t>Procedimiento para la sesión 1.</w:t>
            </w:r>
          </w:p>
          <w:p w14:paraId="1EFABA14" w14:textId="77777777" w:rsidR="00C91A9F" w:rsidRPr="00163DDE" w:rsidRDefault="00C91A9F" w:rsidP="00C91A9F">
            <w:pPr>
              <w:rPr>
                <w:rFonts w:cs="Arial"/>
              </w:rPr>
            </w:pPr>
          </w:p>
          <w:p w14:paraId="13C1535B" w14:textId="77777777" w:rsidR="00C91A9F" w:rsidRDefault="00C91A9F" w:rsidP="00C91A9F">
            <w:pPr>
              <w:pStyle w:val="Prrafodelista"/>
              <w:numPr>
                <w:ilvl w:val="0"/>
                <w:numId w:val="34"/>
              </w:numPr>
              <w:jc w:val="both"/>
              <w:rPr>
                <w:szCs w:val="24"/>
              </w:rPr>
            </w:pPr>
            <w:r w:rsidRPr="00163DDE">
              <w:rPr>
                <w:szCs w:val="24"/>
              </w:rPr>
              <w:t xml:space="preserve">Revisar y comprender los requerimientos de la guía de laboratorio. Pedir al profesor las aclaraciones del caso: </w:t>
            </w:r>
          </w:p>
          <w:p w14:paraId="150CD0AD" w14:textId="77777777" w:rsidR="00D72CFC" w:rsidRPr="00163DDE" w:rsidRDefault="00D72CFC" w:rsidP="00D72CFC">
            <w:pPr>
              <w:pStyle w:val="Prrafodelista"/>
              <w:ind w:left="360"/>
              <w:jc w:val="both"/>
              <w:rPr>
                <w:szCs w:val="24"/>
              </w:rPr>
            </w:pPr>
          </w:p>
          <w:p w14:paraId="7AA78579" w14:textId="77777777" w:rsidR="00C91A9F" w:rsidRPr="00163DDE" w:rsidRDefault="00C91A9F" w:rsidP="00C91A9F">
            <w:pPr>
              <w:pStyle w:val="Prrafodelista"/>
              <w:numPr>
                <w:ilvl w:val="0"/>
                <w:numId w:val="41"/>
              </w:numPr>
              <w:jc w:val="both"/>
              <w:rPr>
                <w:szCs w:val="24"/>
              </w:rPr>
            </w:pPr>
            <w:r w:rsidRPr="00163DDE">
              <w:rPr>
                <w:szCs w:val="24"/>
              </w:rPr>
              <w:t>Leer marco teórico.</w:t>
            </w:r>
          </w:p>
          <w:p w14:paraId="07B874BD" w14:textId="77777777" w:rsidR="00C91A9F" w:rsidRPr="00163DDE" w:rsidRDefault="00C91A9F" w:rsidP="00C91A9F">
            <w:pPr>
              <w:pStyle w:val="Prrafodelista"/>
              <w:numPr>
                <w:ilvl w:val="0"/>
                <w:numId w:val="41"/>
              </w:numPr>
              <w:jc w:val="both"/>
              <w:rPr>
                <w:szCs w:val="24"/>
              </w:rPr>
            </w:pPr>
            <w:r w:rsidRPr="00163DDE">
              <w:rPr>
                <w:szCs w:val="24"/>
              </w:rPr>
              <w:t>Desarrollar consulta previa.</w:t>
            </w:r>
          </w:p>
          <w:p w14:paraId="4A631ADA" w14:textId="77777777" w:rsidR="00C91A9F" w:rsidRPr="00163DDE" w:rsidRDefault="00C91A9F" w:rsidP="00C91A9F">
            <w:pPr>
              <w:pStyle w:val="Prrafodelista"/>
              <w:numPr>
                <w:ilvl w:val="0"/>
                <w:numId w:val="41"/>
              </w:numPr>
              <w:jc w:val="both"/>
              <w:rPr>
                <w:szCs w:val="24"/>
              </w:rPr>
            </w:pPr>
            <w:r w:rsidRPr="00163DDE">
              <w:rPr>
                <w:szCs w:val="24"/>
              </w:rPr>
              <w:t>Análisis de los requerimientos del informe de laboratorio.</w:t>
            </w:r>
          </w:p>
          <w:p w14:paraId="5709ECC5" w14:textId="77777777" w:rsidR="00C91A9F" w:rsidRPr="00163DDE" w:rsidRDefault="00C91A9F" w:rsidP="00C91A9F">
            <w:pPr>
              <w:pStyle w:val="Prrafodelista"/>
              <w:numPr>
                <w:ilvl w:val="0"/>
                <w:numId w:val="41"/>
              </w:numPr>
              <w:jc w:val="both"/>
              <w:rPr>
                <w:szCs w:val="24"/>
              </w:rPr>
            </w:pPr>
            <w:r w:rsidRPr="00163DDE">
              <w:rPr>
                <w:szCs w:val="24"/>
              </w:rPr>
              <w:t>Diligenciar los datos básicos del informe.</w:t>
            </w:r>
          </w:p>
          <w:p w14:paraId="32CD17A9" w14:textId="77777777" w:rsidR="00C91A9F" w:rsidRPr="00163DDE" w:rsidRDefault="00C91A9F" w:rsidP="00C91A9F">
            <w:pPr>
              <w:pStyle w:val="Prrafodelista"/>
              <w:numPr>
                <w:ilvl w:val="0"/>
                <w:numId w:val="41"/>
              </w:numPr>
              <w:jc w:val="both"/>
              <w:rPr>
                <w:szCs w:val="24"/>
              </w:rPr>
            </w:pPr>
            <w:r w:rsidRPr="00163DDE">
              <w:rPr>
                <w:szCs w:val="24"/>
              </w:rPr>
              <w:t>Formular las habilidades que desea adquirir o desarrollar a través de la práctica.</w:t>
            </w:r>
          </w:p>
          <w:p w14:paraId="01117CEC" w14:textId="77777777" w:rsidR="00C91A9F" w:rsidRDefault="00C91A9F" w:rsidP="00C91A9F">
            <w:pPr>
              <w:pStyle w:val="Prrafodelista"/>
              <w:numPr>
                <w:ilvl w:val="0"/>
                <w:numId w:val="41"/>
              </w:numPr>
              <w:jc w:val="both"/>
              <w:rPr>
                <w:szCs w:val="24"/>
              </w:rPr>
            </w:pPr>
            <w:r w:rsidRPr="00EB5A3C">
              <w:rPr>
                <w:szCs w:val="24"/>
              </w:rPr>
              <w:t xml:space="preserve">Elabore una infografía en inglés basada en el artículo </w:t>
            </w:r>
            <w:r>
              <w:rPr>
                <w:szCs w:val="24"/>
              </w:rPr>
              <w:t>p</w:t>
            </w:r>
            <w:r w:rsidRPr="00EB5A3C">
              <w:rPr>
                <w:szCs w:val="24"/>
              </w:rPr>
              <w:t>r</w:t>
            </w:r>
            <w:r>
              <w:rPr>
                <w:szCs w:val="24"/>
              </w:rPr>
              <w:t>opuesto</w:t>
            </w:r>
            <w:r w:rsidRPr="00EB5A3C">
              <w:rPr>
                <w:szCs w:val="24"/>
              </w:rPr>
              <w:t>.</w:t>
            </w:r>
          </w:p>
          <w:p w14:paraId="5FE298EF" w14:textId="77777777" w:rsidR="00D72CFC" w:rsidRPr="00EB5A3C" w:rsidRDefault="00D72CFC" w:rsidP="00D72CFC">
            <w:pPr>
              <w:pStyle w:val="Prrafodelista"/>
              <w:jc w:val="both"/>
              <w:rPr>
                <w:szCs w:val="24"/>
              </w:rPr>
            </w:pPr>
          </w:p>
          <w:p w14:paraId="16F22B00" w14:textId="1312050F" w:rsidR="00C91A9F" w:rsidRDefault="00C91A9F" w:rsidP="00C91A9F">
            <w:pPr>
              <w:pStyle w:val="Prrafodelista"/>
              <w:numPr>
                <w:ilvl w:val="0"/>
                <w:numId w:val="34"/>
              </w:numPr>
              <w:jc w:val="both"/>
              <w:rPr>
                <w:szCs w:val="24"/>
              </w:rPr>
            </w:pPr>
            <w:r w:rsidRPr="00163DDE">
              <w:rPr>
                <w:szCs w:val="24"/>
              </w:rPr>
              <w:t>Abrir el entorno de trabajo. Hacer uso de las herramientas (software) sugeridas por el profesor.</w:t>
            </w:r>
          </w:p>
          <w:p w14:paraId="2A4CE22B" w14:textId="77777777" w:rsidR="00D72CFC" w:rsidRPr="00163DDE" w:rsidRDefault="00D72CFC" w:rsidP="00D72CFC">
            <w:pPr>
              <w:pStyle w:val="Prrafodelista"/>
              <w:ind w:left="360"/>
              <w:jc w:val="both"/>
              <w:rPr>
                <w:szCs w:val="24"/>
              </w:rPr>
            </w:pPr>
          </w:p>
          <w:p w14:paraId="63685A7E" w14:textId="628D45FD" w:rsidR="00C91A9F" w:rsidRDefault="00C91A9F" w:rsidP="00C91A9F">
            <w:pPr>
              <w:pStyle w:val="Prrafodelista"/>
              <w:numPr>
                <w:ilvl w:val="0"/>
                <w:numId w:val="34"/>
              </w:numPr>
              <w:ind w:right="179"/>
              <w:jc w:val="both"/>
              <w:rPr>
                <w:rFonts w:cs="Arial"/>
                <w:szCs w:val="24"/>
              </w:rPr>
            </w:pPr>
            <w:r w:rsidRPr="00340E41">
              <w:rPr>
                <w:rFonts w:cs="Arial"/>
                <w:szCs w:val="24"/>
              </w:rPr>
              <w:t>Elabore el diagrama arquitectónico de un sistema transaccional real como: Universidad, Sistema Bancario, Servicios en la Nube, etc.</w:t>
            </w:r>
          </w:p>
          <w:p w14:paraId="30459A72" w14:textId="77777777" w:rsidR="00D72CFC" w:rsidRPr="00D72CFC" w:rsidRDefault="00D72CFC" w:rsidP="00D72CFC">
            <w:pPr>
              <w:ind w:right="179"/>
              <w:jc w:val="both"/>
              <w:rPr>
                <w:rFonts w:cs="Arial"/>
                <w:szCs w:val="24"/>
              </w:rPr>
            </w:pPr>
          </w:p>
          <w:p w14:paraId="356481A8" w14:textId="7B7A4C61" w:rsidR="00C91A9F" w:rsidRDefault="00C91A9F" w:rsidP="00C91A9F">
            <w:pPr>
              <w:pStyle w:val="Prrafodelista"/>
              <w:numPr>
                <w:ilvl w:val="0"/>
                <w:numId w:val="34"/>
              </w:numPr>
              <w:ind w:right="179"/>
              <w:jc w:val="both"/>
              <w:rPr>
                <w:rFonts w:cs="Arial"/>
                <w:szCs w:val="24"/>
              </w:rPr>
            </w:pPr>
            <w:r w:rsidRPr="00340E41">
              <w:rPr>
                <w:rFonts w:cs="Arial"/>
                <w:szCs w:val="24"/>
              </w:rPr>
              <w:t>Explique conceptualmente y mediante ejemplos, en qué consiste la prueba ACID en bases de datos.</w:t>
            </w:r>
          </w:p>
          <w:p w14:paraId="7837D898" w14:textId="77777777" w:rsidR="00D72CFC" w:rsidRPr="00D72CFC" w:rsidRDefault="00D72CFC" w:rsidP="00D72CFC">
            <w:pPr>
              <w:ind w:right="179"/>
              <w:jc w:val="both"/>
              <w:rPr>
                <w:rFonts w:cs="Arial"/>
                <w:szCs w:val="24"/>
              </w:rPr>
            </w:pPr>
          </w:p>
          <w:p w14:paraId="6BCEDF26" w14:textId="77777777" w:rsidR="00C91A9F" w:rsidRDefault="00C91A9F" w:rsidP="00C91A9F">
            <w:pPr>
              <w:pStyle w:val="Prrafodelista"/>
              <w:numPr>
                <w:ilvl w:val="0"/>
                <w:numId w:val="34"/>
              </w:numPr>
              <w:ind w:right="179"/>
              <w:jc w:val="both"/>
              <w:rPr>
                <w:rFonts w:cs="Arial"/>
                <w:szCs w:val="24"/>
              </w:rPr>
            </w:pPr>
            <w:r>
              <w:rPr>
                <w:rFonts w:cs="Arial"/>
                <w:szCs w:val="24"/>
              </w:rPr>
              <w:t>Documente el proceso</w:t>
            </w:r>
          </w:p>
          <w:p w14:paraId="7A539BD4" w14:textId="77777777" w:rsidR="00C91A9F" w:rsidRPr="00340E41" w:rsidRDefault="00C91A9F" w:rsidP="00C91A9F">
            <w:pPr>
              <w:pStyle w:val="Prrafodelista"/>
              <w:ind w:left="360" w:right="179"/>
              <w:rPr>
                <w:rFonts w:cs="Arial"/>
                <w:szCs w:val="24"/>
              </w:rPr>
            </w:pPr>
          </w:p>
          <w:p w14:paraId="748E0AED" w14:textId="77777777" w:rsidR="00C91A9F" w:rsidRPr="00AD7A3E" w:rsidRDefault="00C91A9F" w:rsidP="00C91A9F">
            <w:pPr>
              <w:rPr>
                <w:b/>
              </w:rPr>
            </w:pPr>
            <w:r w:rsidRPr="00AD7A3E">
              <w:rPr>
                <w:b/>
              </w:rPr>
              <w:t xml:space="preserve">Procedimiento para la sesión </w:t>
            </w:r>
            <w:r>
              <w:rPr>
                <w:b/>
              </w:rPr>
              <w:t>2</w:t>
            </w:r>
            <w:r w:rsidRPr="00AD7A3E">
              <w:rPr>
                <w:b/>
              </w:rPr>
              <w:t>.</w:t>
            </w:r>
          </w:p>
          <w:p w14:paraId="08460A21" w14:textId="77777777" w:rsidR="00C91A9F" w:rsidRPr="00163DDE" w:rsidRDefault="00C91A9F" w:rsidP="00C91A9F">
            <w:pPr>
              <w:rPr>
                <w:szCs w:val="24"/>
              </w:rPr>
            </w:pPr>
          </w:p>
          <w:p w14:paraId="01FF5A5A" w14:textId="0F47412B" w:rsidR="00C91A9F" w:rsidRDefault="00C91A9F" w:rsidP="00C91A9F">
            <w:pPr>
              <w:pStyle w:val="Prrafodelista"/>
              <w:numPr>
                <w:ilvl w:val="0"/>
                <w:numId w:val="34"/>
              </w:numPr>
              <w:ind w:right="179"/>
              <w:jc w:val="both"/>
              <w:rPr>
                <w:rFonts w:cs="Arial"/>
                <w:szCs w:val="24"/>
              </w:rPr>
            </w:pPr>
            <w:r w:rsidRPr="00340E41">
              <w:rPr>
                <w:rFonts w:cs="Arial"/>
                <w:szCs w:val="24"/>
              </w:rPr>
              <w:t>Descargue, instale y pruebe alguno de los motores de bases de datos más populares del mercado</w:t>
            </w:r>
            <w:r>
              <w:rPr>
                <w:rFonts w:cs="Arial"/>
                <w:szCs w:val="24"/>
              </w:rPr>
              <w:t>, adicione pantallazos del proceso</w:t>
            </w:r>
            <w:r w:rsidRPr="00340E41">
              <w:rPr>
                <w:rFonts w:cs="Arial"/>
                <w:szCs w:val="24"/>
              </w:rPr>
              <w:t>.</w:t>
            </w:r>
          </w:p>
          <w:p w14:paraId="61976912" w14:textId="77777777" w:rsidR="00D72CFC" w:rsidRDefault="00D72CFC" w:rsidP="00D72CFC">
            <w:pPr>
              <w:pStyle w:val="Prrafodelista"/>
              <w:ind w:left="360" w:right="179"/>
              <w:jc w:val="both"/>
              <w:rPr>
                <w:rFonts w:cs="Arial"/>
                <w:szCs w:val="24"/>
              </w:rPr>
            </w:pPr>
          </w:p>
          <w:p w14:paraId="3C39D150" w14:textId="628EC9FF" w:rsidR="00C91A9F" w:rsidRDefault="00C91A9F" w:rsidP="00C91A9F">
            <w:pPr>
              <w:pStyle w:val="Prrafodelista"/>
              <w:numPr>
                <w:ilvl w:val="0"/>
                <w:numId w:val="34"/>
              </w:numPr>
              <w:ind w:right="179"/>
              <w:jc w:val="both"/>
              <w:rPr>
                <w:rFonts w:cs="Arial"/>
                <w:szCs w:val="24"/>
              </w:rPr>
            </w:pPr>
            <w:r w:rsidRPr="00274A57">
              <w:rPr>
                <w:rFonts w:cs="Arial"/>
                <w:szCs w:val="24"/>
              </w:rPr>
              <w:t xml:space="preserve">Realice la prueba de validación </w:t>
            </w:r>
            <w:proofErr w:type="gramStart"/>
            <w:r w:rsidRPr="00274A57">
              <w:rPr>
                <w:rFonts w:cs="Arial"/>
                <w:szCs w:val="24"/>
              </w:rPr>
              <w:t>del test</w:t>
            </w:r>
            <w:proofErr w:type="gramEnd"/>
            <w:r w:rsidRPr="00274A57">
              <w:rPr>
                <w:rFonts w:cs="Arial"/>
                <w:szCs w:val="24"/>
              </w:rPr>
              <w:t xml:space="preserve"> ACID, en el siguiente enlace los puede identificar: </w:t>
            </w:r>
            <w:hyperlink r:id="rId15" w:history="1">
              <w:r w:rsidRPr="00274A57">
                <w:rPr>
                  <w:rStyle w:val="Hipervnculo"/>
                  <w:rFonts w:cs="Arial"/>
                  <w:szCs w:val="24"/>
                </w:rPr>
                <w:t>https://db-engines.com/en/ranking</w:t>
              </w:r>
            </w:hyperlink>
            <w:r>
              <w:t>, e</w:t>
            </w:r>
            <w:r w:rsidRPr="00274A57">
              <w:rPr>
                <w:rFonts w:cs="Arial"/>
                <w:szCs w:val="24"/>
              </w:rPr>
              <w:t>videnci</w:t>
            </w:r>
            <w:r>
              <w:rPr>
                <w:rFonts w:cs="Arial"/>
                <w:szCs w:val="24"/>
              </w:rPr>
              <w:t>e</w:t>
            </w:r>
            <w:r w:rsidRPr="00274A57">
              <w:rPr>
                <w:rFonts w:cs="Arial"/>
                <w:szCs w:val="24"/>
              </w:rPr>
              <w:t xml:space="preserve"> todo el proceso anterior. Debe incluir pruebas “SQL” para cada característica </w:t>
            </w:r>
            <w:proofErr w:type="gramStart"/>
            <w:r w:rsidRPr="00274A57">
              <w:rPr>
                <w:rFonts w:cs="Arial"/>
                <w:szCs w:val="24"/>
              </w:rPr>
              <w:t>del test</w:t>
            </w:r>
            <w:proofErr w:type="gramEnd"/>
            <w:r w:rsidRPr="00274A57">
              <w:rPr>
                <w:rFonts w:cs="Arial"/>
                <w:szCs w:val="24"/>
              </w:rPr>
              <w:t xml:space="preserve"> ACID</w:t>
            </w:r>
            <w:r>
              <w:rPr>
                <w:rFonts w:cs="Arial"/>
                <w:szCs w:val="24"/>
              </w:rPr>
              <w:t>, adicione pantallazos del proceso</w:t>
            </w:r>
            <w:r w:rsidRPr="00274A57">
              <w:rPr>
                <w:rFonts w:cs="Arial"/>
                <w:szCs w:val="24"/>
              </w:rPr>
              <w:t>.</w:t>
            </w:r>
          </w:p>
          <w:p w14:paraId="0156A0BB" w14:textId="77777777" w:rsidR="00D72CFC" w:rsidRPr="00D72CFC" w:rsidRDefault="00D72CFC" w:rsidP="00D72CFC">
            <w:pPr>
              <w:ind w:right="179"/>
              <w:jc w:val="both"/>
              <w:rPr>
                <w:rFonts w:cs="Arial"/>
                <w:szCs w:val="24"/>
              </w:rPr>
            </w:pPr>
          </w:p>
          <w:p w14:paraId="111FC0C3" w14:textId="77777777" w:rsidR="00C91A9F" w:rsidRDefault="00C91A9F" w:rsidP="00C91A9F">
            <w:pPr>
              <w:pStyle w:val="Prrafodelista"/>
              <w:numPr>
                <w:ilvl w:val="0"/>
                <w:numId w:val="34"/>
              </w:numPr>
              <w:jc w:val="both"/>
              <w:rPr>
                <w:szCs w:val="24"/>
              </w:rPr>
            </w:pPr>
            <w:r w:rsidRPr="00163DDE">
              <w:rPr>
                <w:szCs w:val="24"/>
              </w:rPr>
              <w:t>Elaborar el informe de laboratorio:</w:t>
            </w:r>
          </w:p>
          <w:p w14:paraId="26AB8C0D" w14:textId="77777777" w:rsidR="00D72CFC" w:rsidRPr="00D72CFC" w:rsidRDefault="00D72CFC" w:rsidP="00D72CFC">
            <w:pPr>
              <w:jc w:val="both"/>
              <w:rPr>
                <w:szCs w:val="24"/>
              </w:rPr>
            </w:pPr>
          </w:p>
          <w:p w14:paraId="0A32A307" w14:textId="1AE82031" w:rsidR="00C91A9F" w:rsidRDefault="00C91A9F" w:rsidP="00C91A9F">
            <w:pPr>
              <w:pStyle w:val="Prrafodelista"/>
              <w:numPr>
                <w:ilvl w:val="1"/>
                <w:numId w:val="34"/>
              </w:numPr>
              <w:jc w:val="both"/>
              <w:rPr>
                <w:szCs w:val="24"/>
              </w:rPr>
            </w:pPr>
            <w:r w:rsidRPr="00163DDE">
              <w:rPr>
                <w:szCs w:val="24"/>
              </w:rPr>
              <w:t>Desarrollar el cuestionario.</w:t>
            </w:r>
          </w:p>
          <w:p w14:paraId="5627C87F" w14:textId="7B6A6B32" w:rsidR="00C91A9F" w:rsidRPr="00163DDE" w:rsidRDefault="00C91A9F" w:rsidP="00C91A9F">
            <w:pPr>
              <w:pStyle w:val="Prrafodelista"/>
              <w:numPr>
                <w:ilvl w:val="1"/>
                <w:numId w:val="34"/>
              </w:numPr>
              <w:jc w:val="both"/>
              <w:rPr>
                <w:szCs w:val="24"/>
              </w:rPr>
            </w:pPr>
            <w:r>
              <w:rPr>
                <w:rFonts w:cs="Arial"/>
                <w:szCs w:val="24"/>
              </w:rPr>
              <w:t>Adicione pantallazos de cada parte del proceso</w:t>
            </w:r>
          </w:p>
          <w:p w14:paraId="53A50122" w14:textId="77777777" w:rsidR="00C91A9F" w:rsidRPr="00163DDE" w:rsidRDefault="00C91A9F" w:rsidP="00C91A9F">
            <w:pPr>
              <w:pStyle w:val="Prrafodelista"/>
              <w:numPr>
                <w:ilvl w:val="1"/>
                <w:numId w:val="34"/>
              </w:numPr>
              <w:jc w:val="both"/>
              <w:rPr>
                <w:szCs w:val="24"/>
              </w:rPr>
            </w:pPr>
            <w:r w:rsidRPr="00163DDE">
              <w:rPr>
                <w:szCs w:val="24"/>
              </w:rPr>
              <w:t>Validar el desarrollo de cada uno de los puntos del cuestionario. Realizar las pruebas pertinentes para verificar que se cumple con los requerimientos.</w:t>
            </w:r>
          </w:p>
          <w:p w14:paraId="7C295B07" w14:textId="77777777" w:rsidR="00C91A9F" w:rsidRPr="00163DDE" w:rsidRDefault="00C91A9F" w:rsidP="00C91A9F">
            <w:pPr>
              <w:pStyle w:val="Prrafodelista"/>
              <w:numPr>
                <w:ilvl w:val="1"/>
                <w:numId w:val="34"/>
              </w:numPr>
              <w:jc w:val="both"/>
              <w:rPr>
                <w:szCs w:val="24"/>
              </w:rPr>
            </w:pPr>
            <w:r w:rsidRPr="00163DDE">
              <w:rPr>
                <w:szCs w:val="24"/>
              </w:rPr>
              <w:t>Especificar las causas de error que tuvo durante el desarrollo de la guía.</w:t>
            </w:r>
          </w:p>
          <w:p w14:paraId="5996080A" w14:textId="77777777" w:rsidR="00C91A9F" w:rsidRPr="00163DDE" w:rsidRDefault="00C91A9F" w:rsidP="00C91A9F">
            <w:pPr>
              <w:pStyle w:val="Prrafodelista"/>
              <w:numPr>
                <w:ilvl w:val="1"/>
                <w:numId w:val="34"/>
              </w:numPr>
              <w:jc w:val="both"/>
              <w:rPr>
                <w:szCs w:val="24"/>
              </w:rPr>
            </w:pPr>
            <w:r w:rsidRPr="00163DDE">
              <w:rPr>
                <w:szCs w:val="24"/>
              </w:rPr>
              <w:t>Escribir las conclusiones de la práctica realizada.</w:t>
            </w:r>
          </w:p>
          <w:p w14:paraId="6BBF4212" w14:textId="77777777" w:rsidR="00C91A9F" w:rsidRPr="00163DDE" w:rsidRDefault="00C91A9F" w:rsidP="00C91A9F">
            <w:pPr>
              <w:pStyle w:val="Prrafodelista"/>
              <w:numPr>
                <w:ilvl w:val="1"/>
                <w:numId w:val="34"/>
              </w:numPr>
              <w:jc w:val="both"/>
              <w:rPr>
                <w:szCs w:val="24"/>
              </w:rPr>
            </w:pPr>
            <w:r w:rsidRPr="00163DDE">
              <w:rPr>
                <w:szCs w:val="24"/>
              </w:rPr>
              <w:t>Incluir la bibliografía consultada. Normas APA.</w:t>
            </w:r>
          </w:p>
          <w:p w14:paraId="23568F99" w14:textId="77777777" w:rsidR="00C91A9F" w:rsidRPr="00163DDE" w:rsidRDefault="00C91A9F" w:rsidP="00C91A9F">
            <w:pPr>
              <w:pStyle w:val="Prrafodelista"/>
              <w:numPr>
                <w:ilvl w:val="1"/>
                <w:numId w:val="34"/>
              </w:numPr>
              <w:jc w:val="both"/>
              <w:rPr>
                <w:szCs w:val="24"/>
              </w:rPr>
            </w:pPr>
            <w:r w:rsidRPr="00163DDE">
              <w:rPr>
                <w:szCs w:val="24"/>
              </w:rPr>
              <w:t>Incluir los anexos</w:t>
            </w:r>
          </w:p>
          <w:p w14:paraId="4ACF9927" w14:textId="77777777" w:rsidR="00C91A9F" w:rsidRDefault="00C91A9F" w:rsidP="00C91A9F">
            <w:pPr>
              <w:pStyle w:val="Prrafodelista"/>
              <w:numPr>
                <w:ilvl w:val="1"/>
                <w:numId w:val="34"/>
              </w:numPr>
              <w:jc w:val="both"/>
              <w:rPr>
                <w:szCs w:val="24"/>
              </w:rPr>
            </w:pPr>
            <w:r w:rsidRPr="00163DDE">
              <w:rPr>
                <w:szCs w:val="24"/>
              </w:rPr>
              <w:t>Validar que el informe de laboratorio esté completamente diligenciado.</w:t>
            </w:r>
          </w:p>
          <w:p w14:paraId="2C233D78" w14:textId="77777777" w:rsidR="00D72CFC" w:rsidRPr="00163DDE" w:rsidRDefault="00D72CFC" w:rsidP="00D72CFC">
            <w:pPr>
              <w:pStyle w:val="Prrafodelista"/>
              <w:ind w:left="1080"/>
              <w:jc w:val="both"/>
              <w:rPr>
                <w:szCs w:val="24"/>
              </w:rPr>
            </w:pPr>
          </w:p>
          <w:p w14:paraId="19334C54" w14:textId="77777777" w:rsidR="00C91A9F" w:rsidRPr="00163DDE" w:rsidRDefault="00C91A9F" w:rsidP="00C91A9F">
            <w:pPr>
              <w:pStyle w:val="Prrafodelista"/>
              <w:numPr>
                <w:ilvl w:val="0"/>
                <w:numId w:val="34"/>
              </w:numPr>
              <w:jc w:val="both"/>
              <w:rPr>
                <w:szCs w:val="24"/>
              </w:rPr>
            </w:pPr>
            <w:r w:rsidRPr="00163DDE">
              <w:rPr>
                <w:szCs w:val="24"/>
              </w:rPr>
              <w:t>Entregar informe de laboratorio para revisión.</w:t>
            </w:r>
          </w:p>
          <w:p w14:paraId="58FFC8C1" w14:textId="77777777" w:rsidR="00C91A9F" w:rsidRDefault="00C91A9F" w:rsidP="005B54AC">
            <w:pPr>
              <w:rPr>
                <w:rFonts w:cs="Arial"/>
                <w:b/>
                <w:iCs/>
              </w:rPr>
            </w:pPr>
          </w:p>
          <w:p w14:paraId="7123CD12" w14:textId="215F1D9D" w:rsidR="005B54AC" w:rsidRPr="00457622" w:rsidRDefault="005B54AC" w:rsidP="005B54AC">
            <w:pPr>
              <w:rPr>
                <w:rFonts w:cs="Arial"/>
                <w:b/>
                <w:iCs/>
              </w:rPr>
            </w:pPr>
            <w:r>
              <w:rPr>
                <w:rFonts w:cs="Arial"/>
                <w:b/>
                <w:iCs/>
              </w:rPr>
              <w:t>Figura No. 8 – Secuencia de pasos para solucionar la guía</w:t>
            </w:r>
          </w:p>
          <w:p w14:paraId="3B176A30" w14:textId="40D35215" w:rsidR="005B54AC" w:rsidRDefault="005B54AC" w:rsidP="009478A7">
            <w:pPr>
              <w:jc w:val="center"/>
            </w:pPr>
            <w:r>
              <w:rPr>
                <w:rFonts w:cs="Arial"/>
                <w:noProof/>
              </w:rPr>
              <w:drawing>
                <wp:inline distT="0" distB="0" distL="0" distR="0" wp14:anchorId="0C518364" wp14:editId="20A04DBF">
                  <wp:extent cx="4391025" cy="3676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3676650"/>
                          </a:xfrm>
                          <a:prstGeom prst="rect">
                            <a:avLst/>
                          </a:prstGeom>
                          <a:noFill/>
                          <a:ln>
                            <a:noFill/>
                          </a:ln>
                        </pic:spPr>
                      </pic:pic>
                    </a:graphicData>
                  </a:graphic>
                </wp:inline>
              </w:drawing>
            </w:r>
          </w:p>
          <w:p w14:paraId="2000054B" w14:textId="0C9E795B" w:rsidR="00796AA6" w:rsidRPr="001C59FE" w:rsidRDefault="00796AA6" w:rsidP="00796AA6">
            <w:pPr>
              <w:jc w:val="both"/>
              <w:rPr>
                <w:rFonts w:ascii="Century Gothic" w:hAnsi="Century Gothic" w:cs="Arial"/>
                <w:color w:val="D9D9D9" w:themeColor="background1" w:themeShade="D9"/>
                <w:sz w:val="18"/>
                <w:szCs w:val="18"/>
              </w:rPr>
            </w:pPr>
          </w:p>
        </w:tc>
      </w:tr>
      <w:tr w:rsidR="00796AA6" w:rsidRPr="001C59FE" w14:paraId="5E1EB34A"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1809D49" w14:textId="55DDBFE4" w:rsidR="00796AA6" w:rsidRPr="001C59FE" w:rsidRDefault="00796AA6" w:rsidP="00061D9D">
            <w:pPr>
              <w:jc w:val="center"/>
              <w:rPr>
                <w:rFonts w:ascii="Century Gothic" w:hAnsi="Century Gothic" w:cs="Arial"/>
                <w:b/>
                <w:bCs/>
                <w:sz w:val="18"/>
                <w:szCs w:val="18"/>
              </w:rPr>
            </w:pPr>
            <w:r w:rsidRPr="001C59FE">
              <w:rPr>
                <w:rFonts w:ascii="Century Gothic" w:hAnsi="Century Gothic" w:cs="Arial"/>
                <w:b/>
                <w:bCs/>
                <w:sz w:val="18"/>
                <w:szCs w:val="18"/>
              </w:rPr>
              <w:t>C</w:t>
            </w:r>
            <w:r w:rsidR="008E1692" w:rsidRPr="001C59FE">
              <w:rPr>
                <w:rFonts w:ascii="Century Gothic" w:hAnsi="Century Gothic" w:cs="Arial"/>
                <w:b/>
                <w:bCs/>
                <w:sz w:val="18"/>
                <w:szCs w:val="18"/>
              </w:rPr>
              <w:t>riterios de Entrega – Informe de Laboratorio</w:t>
            </w:r>
          </w:p>
        </w:tc>
      </w:tr>
      <w:tr w:rsidR="00796AA6" w:rsidRPr="001C59FE" w14:paraId="4325259D"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54FDD956" w14:textId="3C9F4F6F" w:rsidR="009A6775" w:rsidRDefault="009A6775" w:rsidP="005718E8">
            <w:pPr>
              <w:jc w:val="both"/>
              <w:rPr>
                <w:rFonts w:ascii="Century Gothic" w:hAnsi="Century Gothic" w:cs="Arial"/>
                <w:sz w:val="18"/>
                <w:szCs w:val="18"/>
              </w:rPr>
            </w:pPr>
            <w:r w:rsidRPr="00CF4A52">
              <w:rPr>
                <w:rFonts w:ascii="Century Gothic" w:hAnsi="Century Gothic" w:cs="Arial"/>
                <w:sz w:val="18"/>
                <w:szCs w:val="18"/>
              </w:rPr>
              <w:t>-</w:t>
            </w:r>
            <w:r w:rsidR="00CF4A52">
              <w:rPr>
                <w:rFonts w:ascii="Century Gothic" w:hAnsi="Century Gothic" w:cs="Arial"/>
                <w:sz w:val="18"/>
                <w:szCs w:val="18"/>
              </w:rPr>
              <w:t xml:space="preserve"> Documento en formato .</w:t>
            </w:r>
            <w:proofErr w:type="spellStart"/>
            <w:r w:rsidR="00CF4A52">
              <w:rPr>
                <w:rFonts w:ascii="Century Gothic" w:hAnsi="Century Gothic" w:cs="Arial"/>
                <w:sz w:val="18"/>
                <w:szCs w:val="18"/>
              </w:rPr>
              <w:t>doc</w:t>
            </w:r>
            <w:proofErr w:type="spellEnd"/>
          </w:p>
          <w:p w14:paraId="46B71FE1" w14:textId="33A80CE8" w:rsidR="00C91A9F" w:rsidRPr="00CF4A52" w:rsidRDefault="00C91A9F" w:rsidP="005718E8">
            <w:pPr>
              <w:jc w:val="both"/>
              <w:rPr>
                <w:rFonts w:ascii="Century Gothic" w:hAnsi="Century Gothic" w:cs="Arial"/>
                <w:sz w:val="18"/>
                <w:szCs w:val="18"/>
              </w:rPr>
            </w:pPr>
            <w:r>
              <w:rPr>
                <w:rFonts w:ascii="Century Gothic" w:hAnsi="Century Gothic" w:cs="Arial"/>
                <w:sz w:val="18"/>
                <w:szCs w:val="18"/>
              </w:rPr>
              <w:t>- A</w:t>
            </w:r>
            <w:r>
              <w:rPr>
                <w:rFonts w:cs="Arial"/>
                <w:szCs w:val="24"/>
              </w:rPr>
              <w:t>dicione pantallazos del proceso</w:t>
            </w:r>
          </w:p>
          <w:p w14:paraId="26B43EF4" w14:textId="32784032" w:rsidR="00605A06" w:rsidRPr="00CF4A52" w:rsidRDefault="009A6775" w:rsidP="005718E8">
            <w:pPr>
              <w:jc w:val="both"/>
              <w:rPr>
                <w:rFonts w:ascii="Century Gothic" w:hAnsi="Century Gothic" w:cs="Arial"/>
                <w:sz w:val="18"/>
                <w:szCs w:val="18"/>
              </w:rPr>
            </w:pPr>
            <w:r w:rsidRPr="00CF4A52">
              <w:rPr>
                <w:rFonts w:ascii="Century Gothic" w:hAnsi="Century Gothic" w:cs="Arial"/>
                <w:sz w:val="18"/>
                <w:szCs w:val="18"/>
              </w:rPr>
              <w:t>-</w:t>
            </w:r>
            <w:r w:rsidR="00CF4A52">
              <w:rPr>
                <w:rFonts w:ascii="Century Gothic" w:hAnsi="Century Gothic" w:cs="Arial"/>
                <w:sz w:val="18"/>
                <w:szCs w:val="18"/>
              </w:rPr>
              <w:t xml:space="preserve"> Se deben utilizar </w:t>
            </w:r>
            <w:r w:rsidR="00605A06" w:rsidRPr="00CF4A52">
              <w:rPr>
                <w:rFonts w:ascii="Century Gothic" w:hAnsi="Century Gothic" w:cs="Arial"/>
                <w:sz w:val="18"/>
                <w:szCs w:val="18"/>
              </w:rPr>
              <w:t>normas APA</w:t>
            </w:r>
            <w:r w:rsidR="00CF4A52">
              <w:rPr>
                <w:rFonts w:ascii="Century Gothic" w:hAnsi="Century Gothic" w:cs="Arial"/>
                <w:sz w:val="18"/>
                <w:szCs w:val="18"/>
              </w:rPr>
              <w:t>.</w:t>
            </w:r>
            <w:r w:rsidR="00605A06" w:rsidRPr="00CF4A52">
              <w:rPr>
                <w:rFonts w:ascii="Century Gothic" w:hAnsi="Century Gothic" w:cs="Arial"/>
                <w:sz w:val="18"/>
                <w:szCs w:val="18"/>
              </w:rPr>
              <w:t xml:space="preserve"> </w:t>
            </w:r>
          </w:p>
          <w:p w14:paraId="5026B062" w14:textId="3C0D4DE7" w:rsidR="009A6775" w:rsidRPr="00CF4A52" w:rsidRDefault="009A6775" w:rsidP="005718E8">
            <w:pPr>
              <w:jc w:val="both"/>
              <w:rPr>
                <w:rFonts w:ascii="Century Gothic" w:hAnsi="Century Gothic" w:cs="Arial"/>
                <w:sz w:val="18"/>
                <w:szCs w:val="18"/>
              </w:rPr>
            </w:pPr>
            <w:r w:rsidRPr="00CF4A52">
              <w:rPr>
                <w:rFonts w:ascii="Century Gothic" w:hAnsi="Century Gothic" w:cs="Arial"/>
                <w:sz w:val="18"/>
                <w:szCs w:val="18"/>
              </w:rPr>
              <w:t>-</w:t>
            </w:r>
            <w:r w:rsidR="00CF4A52">
              <w:rPr>
                <w:rFonts w:ascii="Century Gothic" w:hAnsi="Century Gothic" w:cs="Arial"/>
                <w:sz w:val="18"/>
                <w:szCs w:val="18"/>
              </w:rPr>
              <w:t xml:space="preserve"> </w:t>
            </w:r>
            <w:r w:rsidR="005718E8" w:rsidRPr="00CF4A52">
              <w:rPr>
                <w:rFonts w:ascii="Century Gothic" w:hAnsi="Century Gothic" w:cs="Arial"/>
                <w:sz w:val="18"/>
                <w:szCs w:val="18"/>
              </w:rPr>
              <w:t>Estrategia para la recolección de datos e información.</w:t>
            </w:r>
          </w:p>
          <w:p w14:paraId="436725AC" w14:textId="1F37D5AF" w:rsidR="005718E8" w:rsidRPr="00CF4A52" w:rsidRDefault="005718E8" w:rsidP="00CF4A52">
            <w:pPr>
              <w:jc w:val="both"/>
              <w:rPr>
                <w:rFonts w:ascii="Century Gothic" w:hAnsi="Century Gothic" w:cs="Arial"/>
                <w:b/>
                <w:bCs/>
                <w:sz w:val="18"/>
                <w:szCs w:val="18"/>
              </w:rPr>
            </w:pPr>
            <w:r w:rsidRPr="00CF4A52">
              <w:rPr>
                <w:rFonts w:ascii="Century Gothic" w:hAnsi="Century Gothic" w:cs="Arial"/>
                <w:sz w:val="18"/>
                <w:szCs w:val="18"/>
              </w:rPr>
              <w:t>-</w:t>
            </w:r>
            <w:r w:rsidR="00CF4A52">
              <w:rPr>
                <w:rFonts w:ascii="Century Gothic" w:hAnsi="Century Gothic" w:cs="Arial"/>
                <w:sz w:val="18"/>
                <w:szCs w:val="18"/>
              </w:rPr>
              <w:t xml:space="preserve"> Cumplir con cada uno de los entregables tanto de la a</w:t>
            </w:r>
            <w:r w:rsidR="00CF4A52" w:rsidRPr="00CF4A52">
              <w:rPr>
                <w:rFonts w:ascii="Century Gothic" w:hAnsi="Century Gothic" w:cs="Arial"/>
                <w:sz w:val="18"/>
                <w:szCs w:val="18"/>
              </w:rPr>
              <w:t>ctividad de Trabajo Autónomo</w:t>
            </w:r>
            <w:r w:rsidR="00CF4A52">
              <w:rPr>
                <w:rFonts w:ascii="Century Gothic" w:hAnsi="Century Gothic" w:cs="Arial"/>
                <w:sz w:val="18"/>
                <w:szCs w:val="18"/>
              </w:rPr>
              <w:t xml:space="preserve"> como de    la práctica de laboratorio.</w:t>
            </w:r>
          </w:p>
          <w:p w14:paraId="1DFE62E8" w14:textId="5501DC24" w:rsidR="00605A06" w:rsidRPr="001C59FE" w:rsidRDefault="00605A06" w:rsidP="005718E8">
            <w:pPr>
              <w:jc w:val="both"/>
              <w:rPr>
                <w:rFonts w:ascii="Century Gothic" w:hAnsi="Century Gothic" w:cs="Arial"/>
                <w:b/>
                <w:bCs/>
                <w:sz w:val="18"/>
                <w:szCs w:val="18"/>
              </w:rPr>
            </w:pPr>
          </w:p>
        </w:tc>
      </w:tr>
      <w:tr w:rsidR="008E1692" w:rsidRPr="001C59FE" w14:paraId="0E724E3F"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7360534" w14:textId="337D4ED2" w:rsidR="008E1692" w:rsidRPr="001C59FE" w:rsidRDefault="008E1692" w:rsidP="00D37579">
            <w:pPr>
              <w:rPr>
                <w:rFonts w:ascii="Century Gothic" w:hAnsi="Century Gothic" w:cs="Arial"/>
                <w:b/>
                <w:bCs/>
                <w:sz w:val="18"/>
                <w:szCs w:val="18"/>
              </w:rPr>
            </w:pPr>
            <w:r w:rsidRPr="001C59FE">
              <w:rPr>
                <w:rFonts w:ascii="Century Gothic" w:hAnsi="Century Gothic" w:cs="Arial"/>
                <w:b/>
                <w:bCs/>
                <w:sz w:val="18"/>
                <w:szCs w:val="18"/>
              </w:rPr>
              <w:t>Criterios de Evaluación – Práctica de Laboratorio</w:t>
            </w:r>
          </w:p>
        </w:tc>
      </w:tr>
      <w:tr w:rsidR="008E1692" w:rsidRPr="001C59FE" w14:paraId="0D6B8566"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06BADC64" w14:textId="32056AB2" w:rsidR="00605A06" w:rsidRDefault="00605A06" w:rsidP="00D37579">
            <w:pPr>
              <w:rPr>
                <w:rFonts w:ascii="Century Gothic" w:hAnsi="Century Gothic" w:cs="Arial"/>
                <w:sz w:val="18"/>
                <w:szCs w:val="18"/>
              </w:rPr>
            </w:pPr>
          </w:p>
          <w:tbl>
            <w:tblPr>
              <w:tblW w:w="99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2"/>
              <w:gridCol w:w="408"/>
              <w:gridCol w:w="13"/>
              <w:gridCol w:w="2217"/>
              <w:gridCol w:w="284"/>
              <w:gridCol w:w="1276"/>
              <w:gridCol w:w="1134"/>
              <w:gridCol w:w="1134"/>
              <w:gridCol w:w="1134"/>
              <w:gridCol w:w="1403"/>
              <w:gridCol w:w="349"/>
              <w:gridCol w:w="354"/>
            </w:tblGrid>
            <w:tr w:rsidR="00C91A9F" w:rsidRPr="00D3260D" w14:paraId="3FAED01A" w14:textId="77777777" w:rsidTr="00380484">
              <w:trPr>
                <w:trHeight w:val="103"/>
                <w:jc w:val="center"/>
              </w:trPr>
              <w:tc>
                <w:tcPr>
                  <w:tcW w:w="9958" w:type="dxa"/>
                  <w:gridSpan w:val="12"/>
                  <w:shd w:val="clear" w:color="auto" w:fill="auto"/>
                  <w:noWrap/>
                  <w:vAlign w:val="center"/>
                </w:tcPr>
                <w:p w14:paraId="1B62FDC9" w14:textId="77777777" w:rsidR="00C91A9F" w:rsidRPr="00492305" w:rsidRDefault="00C91A9F" w:rsidP="00C91A9F">
                  <w:pPr>
                    <w:jc w:val="center"/>
                    <w:rPr>
                      <w:rFonts w:ascii="Calibri" w:hAnsi="Calibri" w:cs="Calibri"/>
                      <w:b/>
                      <w:bCs/>
                      <w:color w:val="000000"/>
                      <w:szCs w:val="14"/>
                      <w:lang w:eastAsia="es-CO"/>
                    </w:rPr>
                  </w:pPr>
                  <w:r w:rsidRPr="00492305">
                    <w:rPr>
                      <w:rFonts w:ascii="Calibri" w:hAnsi="Calibri" w:cs="Calibri"/>
                      <w:b/>
                      <w:bCs/>
                      <w:color w:val="000000"/>
                      <w:szCs w:val="14"/>
                      <w:lang w:eastAsia="es-CO"/>
                    </w:rPr>
                    <w:t xml:space="preserve">RUBRICA DE EVALUACIÓN </w:t>
                  </w:r>
                  <w:r>
                    <w:rPr>
                      <w:rFonts w:ascii="Calibri" w:hAnsi="Calibri" w:cs="Calibri"/>
                      <w:b/>
                      <w:bCs/>
                      <w:color w:val="000000"/>
                      <w:szCs w:val="14"/>
                      <w:lang w:eastAsia="es-CO"/>
                    </w:rPr>
                    <w:t>SISTEMAS TRANSACCIONALES</w:t>
                  </w:r>
                </w:p>
              </w:tc>
            </w:tr>
            <w:tr w:rsidR="00C91A9F" w:rsidRPr="00D3260D" w14:paraId="2192D4DB" w14:textId="77777777" w:rsidTr="00380484">
              <w:trPr>
                <w:trHeight w:val="103"/>
                <w:jc w:val="center"/>
              </w:trPr>
              <w:tc>
                <w:tcPr>
                  <w:tcW w:w="3174" w:type="dxa"/>
                  <w:gridSpan w:val="5"/>
                  <w:shd w:val="clear" w:color="auto" w:fill="808080"/>
                  <w:noWrap/>
                  <w:vAlign w:val="center"/>
                  <w:hideMark/>
                </w:tcPr>
                <w:p w14:paraId="3072453F"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INDIVIDUAL</w:t>
                  </w:r>
                </w:p>
              </w:tc>
              <w:tc>
                <w:tcPr>
                  <w:tcW w:w="6081" w:type="dxa"/>
                  <w:gridSpan w:val="5"/>
                  <w:shd w:val="clear" w:color="auto" w:fill="808080"/>
                  <w:noWrap/>
                  <w:vAlign w:val="center"/>
                  <w:hideMark/>
                </w:tcPr>
                <w:p w14:paraId="2AD74686"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CRITERIOS DE EVALUACIÓN</w:t>
                  </w:r>
                </w:p>
              </w:tc>
              <w:tc>
                <w:tcPr>
                  <w:tcW w:w="703" w:type="dxa"/>
                  <w:gridSpan w:val="2"/>
                  <w:vMerge w:val="restart"/>
                  <w:shd w:val="clear" w:color="auto" w:fill="808080"/>
                  <w:noWrap/>
                  <w:vAlign w:val="center"/>
                  <w:hideMark/>
                </w:tcPr>
                <w:p w14:paraId="1FB944D8"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NOTA</w:t>
                  </w:r>
                </w:p>
              </w:tc>
            </w:tr>
            <w:tr w:rsidR="00C91A9F" w:rsidRPr="00D3260D" w14:paraId="71129E98" w14:textId="77777777" w:rsidTr="00380484">
              <w:trPr>
                <w:trHeight w:val="155"/>
                <w:jc w:val="center"/>
              </w:trPr>
              <w:tc>
                <w:tcPr>
                  <w:tcW w:w="660" w:type="dxa"/>
                  <w:gridSpan w:val="2"/>
                  <w:vMerge w:val="restart"/>
                  <w:shd w:val="clear" w:color="auto" w:fill="A6A6A6"/>
                  <w:noWrap/>
                  <w:textDirection w:val="btLr"/>
                  <w:vAlign w:val="center"/>
                  <w:hideMark/>
                </w:tcPr>
                <w:p w14:paraId="18FCACDA" w14:textId="77777777" w:rsidR="00C91A9F" w:rsidRPr="00D3260D" w:rsidRDefault="00C91A9F" w:rsidP="00C91A9F">
                  <w:pPr>
                    <w:jc w:val="center"/>
                    <w:rPr>
                      <w:rFonts w:ascii="Calibri" w:hAnsi="Calibri" w:cs="Calibri"/>
                      <w:b/>
                      <w:bCs/>
                      <w:color w:val="000000"/>
                      <w:sz w:val="14"/>
                      <w:szCs w:val="14"/>
                      <w:lang w:eastAsia="es-CO"/>
                    </w:rPr>
                  </w:pPr>
                  <w:r>
                    <w:rPr>
                      <w:rFonts w:ascii="Calibri" w:hAnsi="Calibri" w:cs="Calibri"/>
                      <w:b/>
                      <w:bCs/>
                      <w:color w:val="000000"/>
                      <w:sz w:val="14"/>
                      <w:szCs w:val="14"/>
                      <w:lang w:eastAsia="es-CO"/>
                    </w:rPr>
                    <w:t>H</w:t>
                  </w:r>
                  <w:r w:rsidRPr="00D3260D">
                    <w:rPr>
                      <w:rFonts w:ascii="Calibri" w:hAnsi="Calibri" w:cs="Calibri"/>
                      <w:b/>
                      <w:bCs/>
                      <w:color w:val="000000"/>
                      <w:sz w:val="14"/>
                      <w:szCs w:val="14"/>
                      <w:lang w:eastAsia="es-CO"/>
                    </w:rPr>
                    <w:t>abilidad</w:t>
                  </w:r>
                </w:p>
              </w:tc>
              <w:tc>
                <w:tcPr>
                  <w:tcW w:w="2514" w:type="dxa"/>
                  <w:gridSpan w:val="3"/>
                  <w:shd w:val="clear" w:color="auto" w:fill="A6A6A6"/>
                  <w:vAlign w:val="center"/>
                </w:tcPr>
                <w:p w14:paraId="307FF220"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Estudiante</w:t>
                  </w:r>
                </w:p>
              </w:tc>
              <w:tc>
                <w:tcPr>
                  <w:tcW w:w="1276" w:type="dxa"/>
                  <w:shd w:val="clear" w:color="auto" w:fill="D9D9D9"/>
                  <w:noWrap/>
                  <w:vAlign w:val="center"/>
                  <w:hideMark/>
                </w:tcPr>
                <w:p w14:paraId="377881AE"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0 – 1,5</w:t>
                  </w:r>
                </w:p>
              </w:tc>
              <w:tc>
                <w:tcPr>
                  <w:tcW w:w="1134" w:type="dxa"/>
                  <w:shd w:val="clear" w:color="auto" w:fill="D9D9D9"/>
                  <w:noWrap/>
                  <w:vAlign w:val="center"/>
                  <w:hideMark/>
                </w:tcPr>
                <w:p w14:paraId="2513B1B3"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1,6 - 2,9</w:t>
                  </w:r>
                </w:p>
              </w:tc>
              <w:tc>
                <w:tcPr>
                  <w:tcW w:w="1134" w:type="dxa"/>
                  <w:shd w:val="clear" w:color="auto" w:fill="D9D9D9"/>
                  <w:noWrap/>
                  <w:vAlign w:val="center"/>
                  <w:hideMark/>
                </w:tcPr>
                <w:p w14:paraId="7F94F06C"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3,0 - 3,9</w:t>
                  </w:r>
                </w:p>
              </w:tc>
              <w:tc>
                <w:tcPr>
                  <w:tcW w:w="1134" w:type="dxa"/>
                  <w:shd w:val="clear" w:color="auto" w:fill="D9D9D9"/>
                  <w:noWrap/>
                  <w:vAlign w:val="center"/>
                  <w:hideMark/>
                </w:tcPr>
                <w:p w14:paraId="0FD85B9E"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4,0 - 4,5</w:t>
                  </w:r>
                </w:p>
              </w:tc>
              <w:tc>
                <w:tcPr>
                  <w:tcW w:w="1403" w:type="dxa"/>
                  <w:shd w:val="clear" w:color="auto" w:fill="D9D9D9"/>
                  <w:noWrap/>
                  <w:vAlign w:val="center"/>
                  <w:hideMark/>
                </w:tcPr>
                <w:p w14:paraId="7A3F83F4"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4,6 - 5,0</w:t>
                  </w:r>
                </w:p>
              </w:tc>
              <w:tc>
                <w:tcPr>
                  <w:tcW w:w="703" w:type="dxa"/>
                  <w:gridSpan w:val="2"/>
                  <w:vMerge/>
                  <w:shd w:val="clear" w:color="auto" w:fill="A6A6A6"/>
                  <w:vAlign w:val="center"/>
                  <w:hideMark/>
                </w:tcPr>
                <w:p w14:paraId="71B61363" w14:textId="77777777" w:rsidR="00C91A9F" w:rsidRPr="00D3260D" w:rsidRDefault="00C91A9F" w:rsidP="00C91A9F">
                  <w:pPr>
                    <w:jc w:val="center"/>
                    <w:rPr>
                      <w:rFonts w:ascii="Calibri" w:hAnsi="Calibri" w:cs="Calibri"/>
                      <w:b/>
                      <w:bCs/>
                      <w:color w:val="000000"/>
                      <w:sz w:val="14"/>
                      <w:szCs w:val="14"/>
                      <w:lang w:eastAsia="es-CO"/>
                    </w:rPr>
                  </w:pPr>
                </w:p>
              </w:tc>
            </w:tr>
            <w:tr w:rsidR="00C91A9F" w:rsidRPr="00D3260D" w14:paraId="50E2AB94" w14:textId="77777777" w:rsidTr="00380484">
              <w:trPr>
                <w:cantSplit/>
                <w:trHeight w:val="227"/>
                <w:jc w:val="center"/>
              </w:trPr>
              <w:tc>
                <w:tcPr>
                  <w:tcW w:w="660" w:type="dxa"/>
                  <w:gridSpan w:val="2"/>
                  <w:vMerge/>
                  <w:shd w:val="clear" w:color="auto" w:fill="BFBFBF"/>
                  <w:noWrap/>
                  <w:textDirection w:val="btLr"/>
                  <w:vAlign w:val="center"/>
                  <w:hideMark/>
                </w:tcPr>
                <w:p w14:paraId="725B2121" w14:textId="77777777" w:rsidR="00C91A9F" w:rsidRPr="00D3260D" w:rsidRDefault="00C91A9F" w:rsidP="00C91A9F">
                  <w:pPr>
                    <w:jc w:val="center"/>
                    <w:rPr>
                      <w:rFonts w:ascii="Calibri" w:hAnsi="Calibri" w:cs="Calibri"/>
                      <w:color w:val="000000"/>
                      <w:sz w:val="14"/>
                      <w:szCs w:val="14"/>
                      <w:lang w:eastAsia="es-CO"/>
                    </w:rPr>
                  </w:pPr>
                </w:p>
              </w:tc>
              <w:tc>
                <w:tcPr>
                  <w:tcW w:w="2514" w:type="dxa"/>
                  <w:gridSpan w:val="3"/>
                  <w:shd w:val="clear" w:color="auto" w:fill="auto"/>
                  <w:noWrap/>
                  <w:vAlign w:val="center"/>
                  <w:hideMark/>
                </w:tcPr>
                <w:p w14:paraId="2D12EF31" w14:textId="77777777" w:rsidR="00C91A9F" w:rsidRPr="00E0269C" w:rsidRDefault="00C91A9F" w:rsidP="00C91A9F">
                  <w:pPr>
                    <w:pStyle w:val="Prrafodelista"/>
                    <w:numPr>
                      <w:ilvl w:val="0"/>
                      <w:numId w:val="42"/>
                    </w:numPr>
                    <w:spacing w:after="0" w:line="240" w:lineRule="auto"/>
                    <w:jc w:val="both"/>
                    <w:rPr>
                      <w:rFonts w:ascii="Calibri" w:hAnsi="Calibri" w:cs="Calibri"/>
                      <w:b/>
                      <w:bCs/>
                      <w:color w:val="000000"/>
                      <w:sz w:val="14"/>
                      <w:szCs w:val="14"/>
                      <w:lang w:eastAsia="es-CO"/>
                    </w:rPr>
                  </w:pPr>
                </w:p>
              </w:tc>
              <w:tc>
                <w:tcPr>
                  <w:tcW w:w="1276" w:type="dxa"/>
                  <w:shd w:val="clear" w:color="auto" w:fill="auto"/>
                  <w:vAlign w:val="center"/>
                  <w:hideMark/>
                </w:tcPr>
                <w:p w14:paraId="4A6EFC8C" w14:textId="77777777" w:rsidR="00C91A9F" w:rsidRPr="00D3260D" w:rsidRDefault="00C91A9F" w:rsidP="00C91A9F">
                  <w:pPr>
                    <w:jc w:val="center"/>
                    <w:rPr>
                      <w:rFonts w:ascii="Calibri" w:hAnsi="Calibri" w:cs="Calibri"/>
                      <w:b/>
                      <w:bCs/>
                      <w:color w:val="000000"/>
                      <w:sz w:val="14"/>
                      <w:szCs w:val="14"/>
                      <w:lang w:eastAsia="es-CO"/>
                    </w:rPr>
                  </w:pPr>
                </w:p>
              </w:tc>
              <w:tc>
                <w:tcPr>
                  <w:tcW w:w="1134" w:type="dxa"/>
                  <w:shd w:val="clear" w:color="auto" w:fill="auto"/>
                  <w:vAlign w:val="center"/>
                  <w:hideMark/>
                </w:tcPr>
                <w:p w14:paraId="1EDB6738" w14:textId="77777777" w:rsidR="00C91A9F" w:rsidRPr="00D3260D" w:rsidRDefault="00C91A9F" w:rsidP="00C91A9F">
                  <w:pPr>
                    <w:jc w:val="center"/>
                    <w:rPr>
                      <w:rFonts w:ascii="Calibri" w:hAnsi="Calibri" w:cs="Calibri"/>
                      <w:b/>
                      <w:bCs/>
                      <w:color w:val="000000"/>
                      <w:sz w:val="14"/>
                      <w:szCs w:val="14"/>
                      <w:lang w:eastAsia="es-CO"/>
                    </w:rPr>
                  </w:pPr>
                </w:p>
              </w:tc>
              <w:tc>
                <w:tcPr>
                  <w:tcW w:w="1134" w:type="dxa"/>
                  <w:shd w:val="clear" w:color="auto" w:fill="auto"/>
                  <w:vAlign w:val="center"/>
                  <w:hideMark/>
                </w:tcPr>
                <w:p w14:paraId="62139972" w14:textId="77777777" w:rsidR="00C91A9F" w:rsidRPr="00D3260D" w:rsidRDefault="00C91A9F" w:rsidP="00C91A9F">
                  <w:pPr>
                    <w:jc w:val="center"/>
                    <w:rPr>
                      <w:rFonts w:ascii="Calibri" w:hAnsi="Calibri" w:cs="Calibri"/>
                      <w:b/>
                      <w:bCs/>
                      <w:color w:val="000000"/>
                      <w:sz w:val="14"/>
                      <w:szCs w:val="14"/>
                      <w:lang w:eastAsia="es-CO"/>
                    </w:rPr>
                  </w:pPr>
                </w:p>
              </w:tc>
              <w:tc>
                <w:tcPr>
                  <w:tcW w:w="1134" w:type="dxa"/>
                  <w:shd w:val="clear" w:color="auto" w:fill="auto"/>
                  <w:vAlign w:val="center"/>
                  <w:hideMark/>
                </w:tcPr>
                <w:p w14:paraId="24F29CE8" w14:textId="77777777" w:rsidR="00C91A9F" w:rsidRPr="00D3260D" w:rsidRDefault="00C91A9F" w:rsidP="00C91A9F">
                  <w:pPr>
                    <w:jc w:val="center"/>
                    <w:rPr>
                      <w:rFonts w:ascii="Calibri" w:hAnsi="Calibri" w:cs="Calibri"/>
                      <w:b/>
                      <w:bCs/>
                      <w:color w:val="000000"/>
                      <w:sz w:val="14"/>
                      <w:szCs w:val="14"/>
                      <w:lang w:eastAsia="es-CO"/>
                    </w:rPr>
                  </w:pPr>
                </w:p>
              </w:tc>
              <w:tc>
                <w:tcPr>
                  <w:tcW w:w="1403" w:type="dxa"/>
                  <w:shd w:val="clear" w:color="auto" w:fill="auto"/>
                  <w:vAlign w:val="center"/>
                  <w:hideMark/>
                </w:tcPr>
                <w:p w14:paraId="0A7A38BE" w14:textId="77777777" w:rsidR="00C91A9F" w:rsidRPr="00D3260D" w:rsidRDefault="00C91A9F" w:rsidP="00C91A9F">
                  <w:pPr>
                    <w:jc w:val="center"/>
                    <w:rPr>
                      <w:rFonts w:ascii="Calibri" w:hAnsi="Calibri" w:cs="Calibri"/>
                      <w:b/>
                      <w:bCs/>
                      <w:color w:val="000000"/>
                      <w:sz w:val="14"/>
                      <w:szCs w:val="14"/>
                      <w:lang w:eastAsia="es-CO"/>
                    </w:rPr>
                  </w:pPr>
                </w:p>
              </w:tc>
              <w:tc>
                <w:tcPr>
                  <w:tcW w:w="703" w:type="dxa"/>
                  <w:gridSpan w:val="2"/>
                  <w:shd w:val="clear" w:color="auto" w:fill="FFFFFF"/>
                  <w:vAlign w:val="center"/>
                  <w:hideMark/>
                </w:tcPr>
                <w:p w14:paraId="0DDF76F1" w14:textId="77777777" w:rsidR="00C91A9F" w:rsidRPr="00D3260D" w:rsidRDefault="00C91A9F" w:rsidP="00C91A9F">
                  <w:pPr>
                    <w:jc w:val="center"/>
                    <w:rPr>
                      <w:rFonts w:ascii="Calibri" w:hAnsi="Calibri" w:cs="Calibri"/>
                      <w:b/>
                      <w:bCs/>
                      <w:color w:val="000000"/>
                      <w:sz w:val="14"/>
                      <w:szCs w:val="14"/>
                      <w:lang w:eastAsia="es-CO"/>
                    </w:rPr>
                  </w:pPr>
                </w:p>
              </w:tc>
            </w:tr>
            <w:tr w:rsidR="00C91A9F" w:rsidRPr="00D3260D" w14:paraId="7DD93741" w14:textId="77777777" w:rsidTr="00380484">
              <w:trPr>
                <w:cantSplit/>
                <w:trHeight w:val="227"/>
                <w:jc w:val="center"/>
              </w:trPr>
              <w:tc>
                <w:tcPr>
                  <w:tcW w:w="660" w:type="dxa"/>
                  <w:gridSpan w:val="2"/>
                  <w:vMerge/>
                  <w:shd w:val="clear" w:color="auto" w:fill="BFBFBF"/>
                  <w:noWrap/>
                  <w:textDirection w:val="btLr"/>
                  <w:vAlign w:val="center"/>
                </w:tcPr>
                <w:p w14:paraId="22DD372A" w14:textId="77777777" w:rsidR="00C91A9F" w:rsidRPr="00D3260D" w:rsidRDefault="00C91A9F" w:rsidP="00C91A9F">
                  <w:pPr>
                    <w:jc w:val="center"/>
                    <w:rPr>
                      <w:rFonts w:ascii="Calibri" w:hAnsi="Calibri" w:cs="Calibri"/>
                      <w:color w:val="000000"/>
                      <w:sz w:val="14"/>
                      <w:szCs w:val="14"/>
                      <w:lang w:eastAsia="es-CO"/>
                    </w:rPr>
                  </w:pPr>
                </w:p>
              </w:tc>
              <w:tc>
                <w:tcPr>
                  <w:tcW w:w="2514" w:type="dxa"/>
                  <w:gridSpan w:val="3"/>
                  <w:shd w:val="clear" w:color="auto" w:fill="auto"/>
                  <w:noWrap/>
                  <w:vAlign w:val="center"/>
                </w:tcPr>
                <w:p w14:paraId="1B9A1D67" w14:textId="77777777" w:rsidR="00C91A9F" w:rsidRPr="00E0269C" w:rsidRDefault="00C91A9F" w:rsidP="00C91A9F">
                  <w:pPr>
                    <w:pStyle w:val="Prrafodelista"/>
                    <w:numPr>
                      <w:ilvl w:val="0"/>
                      <w:numId w:val="42"/>
                    </w:numPr>
                    <w:spacing w:after="0" w:line="240" w:lineRule="auto"/>
                    <w:jc w:val="both"/>
                    <w:rPr>
                      <w:rFonts w:ascii="Calibri" w:hAnsi="Calibri" w:cs="Calibri"/>
                      <w:b/>
                      <w:bCs/>
                      <w:color w:val="000000"/>
                      <w:sz w:val="14"/>
                      <w:szCs w:val="14"/>
                      <w:lang w:eastAsia="es-CO"/>
                    </w:rPr>
                  </w:pPr>
                </w:p>
              </w:tc>
              <w:tc>
                <w:tcPr>
                  <w:tcW w:w="1276" w:type="dxa"/>
                  <w:shd w:val="clear" w:color="auto" w:fill="auto"/>
                  <w:vAlign w:val="center"/>
                </w:tcPr>
                <w:p w14:paraId="0266B56A" w14:textId="77777777" w:rsidR="00C91A9F" w:rsidRPr="00D3260D" w:rsidRDefault="00C91A9F" w:rsidP="00C91A9F">
                  <w:pPr>
                    <w:jc w:val="center"/>
                    <w:rPr>
                      <w:rFonts w:ascii="Calibri" w:hAnsi="Calibri" w:cs="Calibri"/>
                      <w:b/>
                      <w:bCs/>
                      <w:color w:val="000000"/>
                      <w:sz w:val="14"/>
                      <w:szCs w:val="14"/>
                      <w:lang w:eastAsia="es-CO"/>
                    </w:rPr>
                  </w:pPr>
                </w:p>
              </w:tc>
              <w:tc>
                <w:tcPr>
                  <w:tcW w:w="1134" w:type="dxa"/>
                  <w:shd w:val="clear" w:color="auto" w:fill="auto"/>
                  <w:vAlign w:val="center"/>
                </w:tcPr>
                <w:p w14:paraId="394A5171" w14:textId="77777777" w:rsidR="00C91A9F" w:rsidRPr="00D3260D" w:rsidRDefault="00C91A9F" w:rsidP="00C91A9F">
                  <w:pPr>
                    <w:jc w:val="center"/>
                    <w:rPr>
                      <w:rFonts w:ascii="Calibri" w:hAnsi="Calibri" w:cs="Calibri"/>
                      <w:b/>
                      <w:bCs/>
                      <w:color w:val="000000"/>
                      <w:sz w:val="14"/>
                      <w:szCs w:val="14"/>
                      <w:lang w:eastAsia="es-CO"/>
                    </w:rPr>
                  </w:pPr>
                </w:p>
              </w:tc>
              <w:tc>
                <w:tcPr>
                  <w:tcW w:w="1134" w:type="dxa"/>
                  <w:shd w:val="clear" w:color="auto" w:fill="auto"/>
                  <w:vAlign w:val="center"/>
                </w:tcPr>
                <w:p w14:paraId="73231CCA" w14:textId="77777777" w:rsidR="00C91A9F" w:rsidRPr="00D3260D" w:rsidRDefault="00C91A9F" w:rsidP="00C91A9F">
                  <w:pPr>
                    <w:jc w:val="center"/>
                    <w:rPr>
                      <w:rFonts w:ascii="Calibri" w:hAnsi="Calibri" w:cs="Calibri"/>
                      <w:b/>
                      <w:bCs/>
                      <w:color w:val="000000"/>
                      <w:sz w:val="14"/>
                      <w:szCs w:val="14"/>
                      <w:lang w:eastAsia="es-CO"/>
                    </w:rPr>
                  </w:pPr>
                </w:p>
              </w:tc>
              <w:tc>
                <w:tcPr>
                  <w:tcW w:w="1134" w:type="dxa"/>
                  <w:shd w:val="clear" w:color="auto" w:fill="auto"/>
                  <w:vAlign w:val="center"/>
                </w:tcPr>
                <w:p w14:paraId="25145FD4" w14:textId="77777777" w:rsidR="00C91A9F" w:rsidRPr="00D3260D" w:rsidRDefault="00C91A9F" w:rsidP="00C91A9F">
                  <w:pPr>
                    <w:jc w:val="center"/>
                    <w:rPr>
                      <w:rFonts w:ascii="Calibri" w:hAnsi="Calibri" w:cs="Calibri"/>
                      <w:b/>
                      <w:bCs/>
                      <w:color w:val="000000"/>
                      <w:sz w:val="14"/>
                      <w:szCs w:val="14"/>
                      <w:lang w:eastAsia="es-CO"/>
                    </w:rPr>
                  </w:pPr>
                </w:p>
              </w:tc>
              <w:tc>
                <w:tcPr>
                  <w:tcW w:w="1403" w:type="dxa"/>
                  <w:shd w:val="clear" w:color="auto" w:fill="auto"/>
                  <w:vAlign w:val="center"/>
                </w:tcPr>
                <w:p w14:paraId="19AD17F7" w14:textId="77777777" w:rsidR="00C91A9F" w:rsidRPr="00D3260D" w:rsidRDefault="00C91A9F" w:rsidP="00C91A9F">
                  <w:pPr>
                    <w:jc w:val="center"/>
                    <w:rPr>
                      <w:rFonts w:ascii="Calibri" w:hAnsi="Calibri" w:cs="Calibri"/>
                      <w:b/>
                      <w:bCs/>
                      <w:color w:val="000000"/>
                      <w:sz w:val="14"/>
                      <w:szCs w:val="14"/>
                      <w:lang w:eastAsia="es-CO"/>
                    </w:rPr>
                  </w:pPr>
                </w:p>
              </w:tc>
              <w:tc>
                <w:tcPr>
                  <w:tcW w:w="703" w:type="dxa"/>
                  <w:gridSpan w:val="2"/>
                  <w:shd w:val="clear" w:color="auto" w:fill="FFFFFF"/>
                  <w:vAlign w:val="center"/>
                </w:tcPr>
                <w:p w14:paraId="207D314E" w14:textId="77777777" w:rsidR="00C91A9F" w:rsidRPr="00D3260D" w:rsidRDefault="00C91A9F" w:rsidP="00C91A9F">
                  <w:pPr>
                    <w:jc w:val="center"/>
                    <w:rPr>
                      <w:rFonts w:ascii="Calibri" w:hAnsi="Calibri" w:cs="Calibri"/>
                      <w:b/>
                      <w:bCs/>
                      <w:color w:val="000000"/>
                      <w:sz w:val="14"/>
                      <w:szCs w:val="14"/>
                      <w:lang w:eastAsia="es-CO"/>
                    </w:rPr>
                  </w:pPr>
                </w:p>
              </w:tc>
            </w:tr>
            <w:tr w:rsidR="00C91A9F" w:rsidRPr="00D3260D" w14:paraId="26ED5B20" w14:textId="77777777" w:rsidTr="00380484">
              <w:trPr>
                <w:trHeight w:val="47"/>
                <w:jc w:val="center"/>
              </w:trPr>
              <w:tc>
                <w:tcPr>
                  <w:tcW w:w="2890" w:type="dxa"/>
                  <w:gridSpan w:val="4"/>
                  <w:shd w:val="clear" w:color="auto" w:fill="A6A6A6"/>
                  <w:vAlign w:val="center"/>
                  <w:hideMark/>
                </w:tcPr>
                <w:p w14:paraId="1129A21E"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GRUPAL</w:t>
                  </w:r>
                </w:p>
              </w:tc>
              <w:tc>
                <w:tcPr>
                  <w:tcW w:w="284" w:type="dxa"/>
                  <w:shd w:val="clear" w:color="auto" w:fill="A6A6A6"/>
                  <w:vAlign w:val="center"/>
                  <w:hideMark/>
                </w:tcPr>
                <w:p w14:paraId="053D02CA"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w:t>
                  </w:r>
                </w:p>
              </w:tc>
              <w:tc>
                <w:tcPr>
                  <w:tcW w:w="1276" w:type="dxa"/>
                  <w:shd w:val="clear" w:color="auto" w:fill="D9D9D9"/>
                  <w:noWrap/>
                  <w:vAlign w:val="center"/>
                  <w:hideMark/>
                </w:tcPr>
                <w:p w14:paraId="10A0A11B"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0 – 1,5</w:t>
                  </w:r>
                </w:p>
              </w:tc>
              <w:tc>
                <w:tcPr>
                  <w:tcW w:w="1134" w:type="dxa"/>
                  <w:shd w:val="clear" w:color="auto" w:fill="D9D9D9"/>
                  <w:noWrap/>
                  <w:vAlign w:val="center"/>
                  <w:hideMark/>
                </w:tcPr>
                <w:p w14:paraId="7D51323E"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1,6 - 2,9</w:t>
                  </w:r>
                </w:p>
              </w:tc>
              <w:tc>
                <w:tcPr>
                  <w:tcW w:w="1134" w:type="dxa"/>
                  <w:shd w:val="clear" w:color="auto" w:fill="D9D9D9"/>
                  <w:noWrap/>
                  <w:vAlign w:val="center"/>
                  <w:hideMark/>
                </w:tcPr>
                <w:p w14:paraId="2F015F86"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3,0 - 3,9</w:t>
                  </w:r>
                </w:p>
              </w:tc>
              <w:tc>
                <w:tcPr>
                  <w:tcW w:w="1134" w:type="dxa"/>
                  <w:shd w:val="clear" w:color="auto" w:fill="D9D9D9"/>
                  <w:noWrap/>
                  <w:vAlign w:val="center"/>
                  <w:hideMark/>
                </w:tcPr>
                <w:p w14:paraId="62BA59D7"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4,0 - 4,5</w:t>
                  </w:r>
                </w:p>
              </w:tc>
              <w:tc>
                <w:tcPr>
                  <w:tcW w:w="1403" w:type="dxa"/>
                  <w:shd w:val="clear" w:color="auto" w:fill="D9D9D9"/>
                  <w:noWrap/>
                  <w:vAlign w:val="center"/>
                  <w:hideMark/>
                </w:tcPr>
                <w:p w14:paraId="221575DB"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4,6 - 5,0</w:t>
                  </w:r>
                </w:p>
              </w:tc>
              <w:tc>
                <w:tcPr>
                  <w:tcW w:w="703" w:type="dxa"/>
                  <w:gridSpan w:val="2"/>
                  <w:shd w:val="clear" w:color="auto" w:fill="D9D9D9"/>
                  <w:noWrap/>
                  <w:vAlign w:val="center"/>
                  <w:hideMark/>
                </w:tcPr>
                <w:p w14:paraId="2C5729DA"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NOTA</w:t>
                  </w:r>
                </w:p>
              </w:tc>
            </w:tr>
            <w:tr w:rsidR="00C91A9F" w:rsidRPr="00D3260D" w14:paraId="01D50B29" w14:textId="77777777" w:rsidTr="00380484">
              <w:trPr>
                <w:cantSplit/>
                <w:trHeight w:val="567"/>
                <w:jc w:val="center"/>
              </w:trPr>
              <w:tc>
                <w:tcPr>
                  <w:tcW w:w="252" w:type="dxa"/>
                  <w:vMerge w:val="restart"/>
                  <w:shd w:val="clear" w:color="auto" w:fill="BFBFBF"/>
                  <w:noWrap/>
                  <w:textDirection w:val="btLr"/>
                  <w:vAlign w:val="center"/>
                  <w:hideMark/>
                </w:tcPr>
                <w:p w14:paraId="7ACDA6AD" w14:textId="77777777" w:rsidR="00C91A9F" w:rsidRPr="00D3260D" w:rsidRDefault="00C91A9F" w:rsidP="00C91A9F">
                  <w:pPr>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competencia</w:t>
                  </w:r>
                </w:p>
              </w:tc>
              <w:tc>
                <w:tcPr>
                  <w:tcW w:w="421" w:type="dxa"/>
                  <w:gridSpan w:val="2"/>
                  <w:vMerge w:val="restart"/>
                  <w:shd w:val="clear" w:color="auto" w:fill="D9D9D9"/>
                  <w:textDirection w:val="btLr"/>
                  <w:vAlign w:val="center"/>
                  <w:hideMark/>
                </w:tcPr>
                <w:p w14:paraId="3E8022B3" w14:textId="77777777" w:rsidR="00C91A9F" w:rsidRPr="00D3260D" w:rsidRDefault="00C91A9F" w:rsidP="00C91A9F">
                  <w:pPr>
                    <w:ind w:left="113" w:right="113"/>
                    <w:jc w:val="center"/>
                    <w:rPr>
                      <w:rFonts w:ascii="Calibri" w:hAnsi="Calibri" w:cs="Calibri"/>
                      <w:b/>
                      <w:bCs/>
                      <w:color w:val="000000"/>
                      <w:sz w:val="14"/>
                      <w:szCs w:val="14"/>
                      <w:lang w:eastAsia="es-CO"/>
                    </w:rPr>
                  </w:pPr>
                  <w:r>
                    <w:rPr>
                      <w:rFonts w:ascii="Calibri" w:hAnsi="Calibri" w:cs="Calibri"/>
                      <w:b/>
                      <w:bCs/>
                      <w:color w:val="000000"/>
                      <w:sz w:val="14"/>
                      <w:szCs w:val="14"/>
                      <w:lang w:eastAsia="es-CO"/>
                    </w:rPr>
                    <w:t>Procedimental</w:t>
                  </w:r>
                </w:p>
                <w:p w14:paraId="54BFFD93" w14:textId="77777777" w:rsidR="00C91A9F" w:rsidRPr="00D3260D" w:rsidRDefault="00C91A9F" w:rsidP="00C91A9F">
                  <w:pPr>
                    <w:ind w:left="113" w:right="113"/>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 xml:space="preserve">(aprender a </w:t>
                  </w:r>
                  <w:r>
                    <w:rPr>
                      <w:rFonts w:ascii="Calibri" w:hAnsi="Calibri" w:cs="Calibri"/>
                      <w:b/>
                      <w:bCs/>
                      <w:color w:val="000000"/>
                      <w:sz w:val="14"/>
                      <w:szCs w:val="14"/>
                      <w:lang w:eastAsia="es-CO"/>
                    </w:rPr>
                    <w:t>ha</w:t>
                  </w:r>
                  <w:r w:rsidRPr="00D3260D">
                    <w:rPr>
                      <w:rFonts w:ascii="Calibri" w:hAnsi="Calibri" w:cs="Calibri"/>
                      <w:b/>
                      <w:bCs/>
                      <w:color w:val="000000"/>
                      <w:sz w:val="14"/>
                      <w:szCs w:val="14"/>
                      <w:lang w:eastAsia="es-CO"/>
                    </w:rPr>
                    <w:t>cer)</w:t>
                  </w:r>
                </w:p>
              </w:tc>
              <w:tc>
                <w:tcPr>
                  <w:tcW w:w="2217" w:type="dxa"/>
                  <w:hideMark/>
                </w:tcPr>
                <w:p w14:paraId="646FD45B" w14:textId="77777777" w:rsidR="00C91A9F"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Organiza los resultados obtenidos a través del uso de</w:t>
                  </w:r>
                  <w:r>
                    <w:rPr>
                      <w:rFonts w:ascii="Calibri" w:hAnsi="Calibri" w:cs="Calibri"/>
                      <w:color w:val="000000"/>
                      <w:sz w:val="14"/>
                      <w:szCs w:val="14"/>
                      <w:lang w:eastAsia="es-CO"/>
                    </w:rPr>
                    <w:t xml:space="preserve"> gráficas, dibujos, tablas, mapas conceptuales</w:t>
                  </w:r>
                  <w:r w:rsidRPr="00D3260D">
                    <w:rPr>
                      <w:rFonts w:ascii="Calibri" w:hAnsi="Calibri" w:cs="Calibri"/>
                      <w:color w:val="000000"/>
                      <w:sz w:val="14"/>
                      <w:szCs w:val="14"/>
                      <w:lang w:eastAsia="es-CO"/>
                    </w:rPr>
                    <w:t>.</w:t>
                  </w:r>
                </w:p>
                <w:p w14:paraId="31328CBD"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Documenta y organiza código fuente y demás recursos utilizados para la solución del problema planteado.</w:t>
                  </w:r>
                </w:p>
              </w:tc>
              <w:tc>
                <w:tcPr>
                  <w:tcW w:w="284" w:type="dxa"/>
                  <w:vMerge w:val="restart"/>
                  <w:noWrap/>
                  <w:textDirection w:val="btLr"/>
                  <w:vAlign w:val="center"/>
                  <w:hideMark/>
                </w:tcPr>
                <w:p w14:paraId="7B4DF4CA" w14:textId="77777777" w:rsidR="00C91A9F" w:rsidRPr="00D3260D" w:rsidRDefault="00C91A9F" w:rsidP="00C91A9F">
                  <w:pPr>
                    <w:ind w:left="113" w:right="113"/>
                    <w:jc w:val="center"/>
                    <w:rPr>
                      <w:rFonts w:ascii="Calibri" w:hAnsi="Calibri" w:cs="Calibri"/>
                      <w:b/>
                      <w:color w:val="000000"/>
                      <w:sz w:val="14"/>
                      <w:szCs w:val="14"/>
                      <w:lang w:eastAsia="es-CO"/>
                    </w:rPr>
                  </w:pPr>
                  <w:r w:rsidRPr="00D3260D">
                    <w:rPr>
                      <w:rFonts w:ascii="Calibri" w:hAnsi="Calibri" w:cs="Calibri"/>
                      <w:b/>
                      <w:color w:val="000000"/>
                      <w:sz w:val="14"/>
                      <w:szCs w:val="14"/>
                      <w:lang w:eastAsia="es-CO"/>
                    </w:rPr>
                    <w:t>35%</w:t>
                  </w:r>
                </w:p>
              </w:tc>
              <w:tc>
                <w:tcPr>
                  <w:tcW w:w="1276" w:type="dxa"/>
                  <w:noWrap/>
                </w:tcPr>
                <w:p w14:paraId="78B4EA2E"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No son precisos o no ayudan a la comprensión del tema</w:t>
                  </w:r>
                  <w:r>
                    <w:rPr>
                      <w:rFonts w:ascii="Calibri" w:hAnsi="Calibri" w:cs="Calibri"/>
                      <w:color w:val="000000"/>
                      <w:sz w:val="14"/>
                      <w:szCs w:val="14"/>
                      <w:lang w:eastAsia="es-CO"/>
                    </w:rPr>
                    <w:t>.</w:t>
                  </w:r>
                </w:p>
              </w:tc>
              <w:tc>
                <w:tcPr>
                  <w:tcW w:w="1134" w:type="dxa"/>
                  <w:noWrap/>
                  <w:hideMark/>
                </w:tcPr>
                <w:p w14:paraId="4F88F034"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Son organizados y algunas veces ayudan a la comprensión del tema</w:t>
                  </w:r>
                  <w:r>
                    <w:rPr>
                      <w:rFonts w:ascii="Calibri" w:hAnsi="Calibri" w:cs="Calibri"/>
                      <w:color w:val="000000"/>
                      <w:sz w:val="14"/>
                      <w:szCs w:val="14"/>
                      <w:lang w:eastAsia="es-CO"/>
                    </w:rPr>
                    <w:t>.</w:t>
                  </w:r>
                </w:p>
              </w:tc>
              <w:tc>
                <w:tcPr>
                  <w:tcW w:w="1134" w:type="dxa"/>
                  <w:noWrap/>
                  <w:hideMark/>
                </w:tcPr>
                <w:p w14:paraId="5373E0B8"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Son organizados y</w:t>
                  </w:r>
                  <w:r>
                    <w:rPr>
                      <w:rFonts w:ascii="Calibri" w:hAnsi="Calibri" w:cs="Calibri"/>
                      <w:color w:val="000000"/>
                      <w:sz w:val="14"/>
                      <w:szCs w:val="14"/>
                      <w:lang w:eastAsia="es-CO"/>
                    </w:rPr>
                    <w:t xml:space="preserve"> </w:t>
                  </w:r>
                  <w:r w:rsidRPr="00D3260D">
                    <w:rPr>
                      <w:rFonts w:ascii="Calibri" w:hAnsi="Calibri" w:cs="Calibri"/>
                      <w:color w:val="000000"/>
                      <w:sz w:val="14"/>
                      <w:szCs w:val="14"/>
                      <w:lang w:eastAsia="es-CO"/>
                    </w:rPr>
                    <w:t>ayudan al entendimiento del tema</w:t>
                  </w:r>
                  <w:r>
                    <w:rPr>
                      <w:rFonts w:ascii="Calibri" w:hAnsi="Calibri" w:cs="Calibri"/>
                      <w:color w:val="000000"/>
                      <w:sz w:val="14"/>
                      <w:szCs w:val="14"/>
                      <w:lang w:eastAsia="es-CO"/>
                    </w:rPr>
                    <w:t>.</w:t>
                  </w:r>
                </w:p>
              </w:tc>
              <w:tc>
                <w:tcPr>
                  <w:tcW w:w="1134" w:type="dxa"/>
                  <w:noWrap/>
                  <w:hideMark/>
                </w:tcPr>
                <w:p w14:paraId="1F80C6EA"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Son precisos y ayudan a la comprensión del tema</w:t>
                  </w:r>
                  <w:r>
                    <w:rPr>
                      <w:rFonts w:ascii="Calibri" w:hAnsi="Calibri" w:cs="Calibri"/>
                      <w:color w:val="000000"/>
                      <w:sz w:val="14"/>
                      <w:szCs w:val="14"/>
                      <w:lang w:eastAsia="es-CO"/>
                    </w:rPr>
                    <w:t>.</w:t>
                  </w:r>
                </w:p>
              </w:tc>
              <w:tc>
                <w:tcPr>
                  <w:tcW w:w="1403" w:type="dxa"/>
                  <w:noWrap/>
                  <w:hideMark/>
                </w:tcPr>
                <w:p w14:paraId="2A5BD135"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Son org</w:t>
                  </w:r>
                  <w:r>
                    <w:rPr>
                      <w:rFonts w:ascii="Calibri" w:hAnsi="Calibri" w:cs="Calibri"/>
                      <w:color w:val="000000"/>
                      <w:sz w:val="14"/>
                      <w:szCs w:val="14"/>
                      <w:lang w:eastAsia="es-CO"/>
                    </w:rPr>
                    <w:t>anizados, precisos y ayudan a</w:t>
                  </w:r>
                  <w:r w:rsidRPr="00D3260D">
                    <w:rPr>
                      <w:rFonts w:ascii="Calibri" w:hAnsi="Calibri" w:cs="Calibri"/>
                      <w:color w:val="000000"/>
                      <w:sz w:val="14"/>
                      <w:szCs w:val="14"/>
                      <w:lang w:eastAsia="es-CO"/>
                    </w:rPr>
                    <w:t>l entendimiento del tema</w:t>
                  </w:r>
                </w:p>
              </w:tc>
              <w:tc>
                <w:tcPr>
                  <w:tcW w:w="349" w:type="dxa"/>
                  <w:noWrap/>
                  <w:vAlign w:val="center"/>
                  <w:hideMark/>
                </w:tcPr>
                <w:p w14:paraId="1F759BB3" w14:textId="77777777" w:rsidR="00C91A9F" w:rsidRPr="00D3260D" w:rsidRDefault="00C91A9F" w:rsidP="00C91A9F">
                  <w:pPr>
                    <w:jc w:val="center"/>
                    <w:rPr>
                      <w:rFonts w:ascii="Calibri" w:hAnsi="Calibri" w:cs="Calibri"/>
                      <w:color w:val="000000"/>
                      <w:sz w:val="14"/>
                      <w:szCs w:val="14"/>
                      <w:lang w:eastAsia="es-CO"/>
                    </w:rPr>
                  </w:pPr>
                </w:p>
              </w:tc>
              <w:tc>
                <w:tcPr>
                  <w:tcW w:w="354" w:type="dxa"/>
                  <w:vMerge w:val="restart"/>
                  <w:noWrap/>
                  <w:vAlign w:val="center"/>
                  <w:hideMark/>
                </w:tcPr>
                <w:p w14:paraId="7DE2D367" w14:textId="77777777" w:rsidR="00C91A9F" w:rsidRPr="00D3260D" w:rsidRDefault="00C91A9F" w:rsidP="00C91A9F">
                  <w:pPr>
                    <w:jc w:val="center"/>
                    <w:rPr>
                      <w:rFonts w:ascii="Calibri" w:hAnsi="Calibri" w:cs="Calibri"/>
                      <w:color w:val="000000"/>
                      <w:sz w:val="14"/>
                      <w:szCs w:val="14"/>
                      <w:lang w:eastAsia="es-CO"/>
                    </w:rPr>
                  </w:pPr>
                </w:p>
              </w:tc>
            </w:tr>
            <w:tr w:rsidR="00C91A9F" w:rsidRPr="00D3260D" w14:paraId="7A8AC756" w14:textId="77777777" w:rsidTr="00380484">
              <w:trPr>
                <w:trHeight w:val="626"/>
                <w:jc w:val="center"/>
              </w:trPr>
              <w:tc>
                <w:tcPr>
                  <w:tcW w:w="252" w:type="dxa"/>
                  <w:vMerge/>
                  <w:shd w:val="clear" w:color="auto" w:fill="BFBFBF"/>
                  <w:vAlign w:val="center"/>
                  <w:hideMark/>
                </w:tcPr>
                <w:p w14:paraId="6519D75E" w14:textId="77777777" w:rsidR="00C91A9F" w:rsidRPr="00D3260D" w:rsidRDefault="00C91A9F" w:rsidP="00C91A9F">
                  <w:pPr>
                    <w:jc w:val="center"/>
                    <w:rPr>
                      <w:rFonts w:ascii="Calibri" w:hAnsi="Calibri" w:cs="Calibri"/>
                      <w:b/>
                      <w:bCs/>
                      <w:color w:val="000000"/>
                      <w:sz w:val="14"/>
                      <w:szCs w:val="14"/>
                      <w:lang w:eastAsia="es-CO"/>
                    </w:rPr>
                  </w:pPr>
                </w:p>
              </w:tc>
              <w:tc>
                <w:tcPr>
                  <w:tcW w:w="421" w:type="dxa"/>
                  <w:gridSpan w:val="2"/>
                  <w:vMerge/>
                  <w:shd w:val="clear" w:color="auto" w:fill="D9D9D9"/>
                  <w:vAlign w:val="center"/>
                  <w:hideMark/>
                </w:tcPr>
                <w:p w14:paraId="2B682930" w14:textId="77777777" w:rsidR="00C91A9F" w:rsidRPr="00D3260D" w:rsidRDefault="00C91A9F" w:rsidP="00C91A9F">
                  <w:pPr>
                    <w:jc w:val="center"/>
                    <w:rPr>
                      <w:rFonts w:ascii="Calibri" w:hAnsi="Calibri" w:cs="Calibri"/>
                      <w:b/>
                      <w:bCs/>
                      <w:color w:val="000000"/>
                      <w:sz w:val="14"/>
                      <w:szCs w:val="14"/>
                      <w:lang w:eastAsia="es-CO"/>
                    </w:rPr>
                  </w:pPr>
                </w:p>
              </w:tc>
              <w:tc>
                <w:tcPr>
                  <w:tcW w:w="2217" w:type="dxa"/>
                  <w:hideMark/>
                </w:tcPr>
                <w:p w14:paraId="5600E077"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Hace uso adecuado de los conceptos al momento de aplicarlos en la práctica experimental propuesta</w:t>
                  </w:r>
                  <w:r>
                    <w:rPr>
                      <w:rFonts w:ascii="Calibri" w:hAnsi="Calibri" w:cs="Calibri"/>
                      <w:color w:val="000000"/>
                      <w:sz w:val="14"/>
                      <w:szCs w:val="14"/>
                      <w:lang w:eastAsia="es-CO"/>
                    </w:rPr>
                    <w:t>.</w:t>
                  </w:r>
                </w:p>
              </w:tc>
              <w:tc>
                <w:tcPr>
                  <w:tcW w:w="284" w:type="dxa"/>
                  <w:vMerge/>
                  <w:textDirection w:val="btLr"/>
                  <w:vAlign w:val="center"/>
                  <w:hideMark/>
                </w:tcPr>
                <w:p w14:paraId="7AB020C0" w14:textId="77777777" w:rsidR="00C91A9F" w:rsidRPr="00D3260D" w:rsidRDefault="00C91A9F" w:rsidP="00C91A9F">
                  <w:pPr>
                    <w:ind w:left="113" w:right="113"/>
                    <w:jc w:val="center"/>
                    <w:rPr>
                      <w:rFonts w:ascii="Calibri" w:hAnsi="Calibri" w:cs="Calibri"/>
                      <w:b/>
                      <w:color w:val="000000"/>
                      <w:sz w:val="14"/>
                      <w:szCs w:val="14"/>
                      <w:lang w:eastAsia="es-CO"/>
                    </w:rPr>
                  </w:pPr>
                </w:p>
              </w:tc>
              <w:tc>
                <w:tcPr>
                  <w:tcW w:w="1276" w:type="dxa"/>
                  <w:noWrap/>
                </w:tcPr>
                <w:p w14:paraId="51E558B0"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Se limita a la recopilación de la información solicitada</w:t>
                  </w:r>
                  <w:r>
                    <w:rPr>
                      <w:rFonts w:ascii="Calibri" w:hAnsi="Calibri" w:cs="Calibri"/>
                      <w:color w:val="000000"/>
                      <w:sz w:val="14"/>
                      <w:szCs w:val="14"/>
                      <w:lang w:eastAsia="es-CO"/>
                    </w:rPr>
                    <w:t>.</w:t>
                  </w:r>
                </w:p>
              </w:tc>
              <w:tc>
                <w:tcPr>
                  <w:tcW w:w="1134" w:type="dxa"/>
                  <w:noWrap/>
                  <w:hideMark/>
                </w:tcPr>
                <w:p w14:paraId="66884A5A"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Hace referencia a la información en la práctica</w:t>
                  </w:r>
                  <w:r>
                    <w:rPr>
                      <w:rFonts w:ascii="Calibri" w:hAnsi="Calibri" w:cs="Calibri"/>
                      <w:color w:val="000000"/>
                      <w:sz w:val="14"/>
                      <w:szCs w:val="14"/>
                      <w:lang w:eastAsia="es-CO"/>
                    </w:rPr>
                    <w:t>.</w:t>
                  </w:r>
                </w:p>
              </w:tc>
              <w:tc>
                <w:tcPr>
                  <w:tcW w:w="1134" w:type="dxa"/>
                  <w:noWrap/>
                  <w:hideMark/>
                </w:tcPr>
                <w:p w14:paraId="1599468D"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Hace relaciones básicas</w:t>
                  </w:r>
                  <w:r>
                    <w:rPr>
                      <w:rFonts w:ascii="Calibri" w:hAnsi="Calibri" w:cs="Calibri"/>
                      <w:color w:val="000000"/>
                      <w:sz w:val="14"/>
                      <w:szCs w:val="14"/>
                      <w:lang w:eastAsia="es-CO"/>
                    </w:rPr>
                    <w:t xml:space="preserve"> </w:t>
                  </w:r>
                  <w:r w:rsidRPr="00D3260D">
                    <w:rPr>
                      <w:rFonts w:ascii="Calibri" w:hAnsi="Calibri" w:cs="Calibri"/>
                      <w:color w:val="000000"/>
                      <w:sz w:val="14"/>
                      <w:szCs w:val="14"/>
                      <w:lang w:eastAsia="es-CO"/>
                    </w:rPr>
                    <w:t>de la información con la práctica</w:t>
                  </w:r>
                  <w:r>
                    <w:rPr>
                      <w:rFonts w:ascii="Calibri" w:hAnsi="Calibri" w:cs="Calibri"/>
                      <w:color w:val="000000"/>
                      <w:sz w:val="14"/>
                      <w:szCs w:val="14"/>
                      <w:lang w:eastAsia="es-CO"/>
                    </w:rPr>
                    <w:t>.</w:t>
                  </w:r>
                </w:p>
              </w:tc>
              <w:tc>
                <w:tcPr>
                  <w:tcW w:w="1134" w:type="dxa"/>
                  <w:noWrap/>
                  <w:hideMark/>
                </w:tcPr>
                <w:p w14:paraId="34343942"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Analiza la información relacionada con la práctica</w:t>
                  </w:r>
                  <w:r>
                    <w:rPr>
                      <w:rFonts w:ascii="Calibri" w:hAnsi="Calibri" w:cs="Calibri"/>
                      <w:color w:val="000000"/>
                      <w:sz w:val="14"/>
                      <w:szCs w:val="14"/>
                      <w:lang w:eastAsia="es-CO"/>
                    </w:rPr>
                    <w:t>.</w:t>
                  </w:r>
                </w:p>
              </w:tc>
              <w:tc>
                <w:tcPr>
                  <w:tcW w:w="1403" w:type="dxa"/>
                  <w:noWrap/>
                  <w:hideMark/>
                </w:tcPr>
                <w:p w14:paraId="52856EFE"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Infiere la información obtenida y la relaciona con su realidad</w:t>
                  </w:r>
                  <w:r>
                    <w:rPr>
                      <w:rFonts w:ascii="Calibri" w:hAnsi="Calibri" w:cs="Calibri"/>
                      <w:color w:val="000000"/>
                      <w:sz w:val="14"/>
                      <w:szCs w:val="14"/>
                      <w:lang w:eastAsia="es-CO"/>
                    </w:rPr>
                    <w:t>.</w:t>
                  </w:r>
                </w:p>
              </w:tc>
              <w:tc>
                <w:tcPr>
                  <w:tcW w:w="349" w:type="dxa"/>
                  <w:noWrap/>
                  <w:vAlign w:val="center"/>
                  <w:hideMark/>
                </w:tcPr>
                <w:p w14:paraId="63FFF431" w14:textId="77777777" w:rsidR="00C91A9F" w:rsidRPr="00D3260D" w:rsidRDefault="00C91A9F" w:rsidP="00C91A9F">
                  <w:pPr>
                    <w:jc w:val="center"/>
                    <w:rPr>
                      <w:rFonts w:ascii="Calibri" w:hAnsi="Calibri" w:cs="Calibri"/>
                      <w:color w:val="000000"/>
                      <w:sz w:val="14"/>
                      <w:szCs w:val="14"/>
                      <w:lang w:eastAsia="es-CO"/>
                    </w:rPr>
                  </w:pPr>
                </w:p>
              </w:tc>
              <w:tc>
                <w:tcPr>
                  <w:tcW w:w="354" w:type="dxa"/>
                  <w:vMerge/>
                  <w:vAlign w:val="center"/>
                  <w:hideMark/>
                </w:tcPr>
                <w:p w14:paraId="6D47E78C" w14:textId="77777777" w:rsidR="00C91A9F" w:rsidRPr="00D3260D" w:rsidRDefault="00C91A9F" w:rsidP="00C91A9F">
                  <w:pPr>
                    <w:jc w:val="center"/>
                    <w:rPr>
                      <w:rFonts w:ascii="Calibri" w:hAnsi="Calibri" w:cs="Calibri"/>
                      <w:color w:val="000000"/>
                      <w:sz w:val="14"/>
                      <w:szCs w:val="14"/>
                      <w:lang w:eastAsia="es-CO"/>
                    </w:rPr>
                  </w:pPr>
                </w:p>
              </w:tc>
            </w:tr>
            <w:tr w:rsidR="00C91A9F" w:rsidRPr="00D3260D" w14:paraId="5503B4DB" w14:textId="77777777" w:rsidTr="00380484">
              <w:trPr>
                <w:trHeight w:val="482"/>
                <w:jc w:val="center"/>
              </w:trPr>
              <w:tc>
                <w:tcPr>
                  <w:tcW w:w="252" w:type="dxa"/>
                  <w:vMerge/>
                  <w:shd w:val="clear" w:color="auto" w:fill="BFBFBF"/>
                  <w:vAlign w:val="center"/>
                  <w:hideMark/>
                </w:tcPr>
                <w:p w14:paraId="390E3A95" w14:textId="77777777" w:rsidR="00C91A9F" w:rsidRPr="00D3260D" w:rsidRDefault="00C91A9F" w:rsidP="00C91A9F">
                  <w:pPr>
                    <w:jc w:val="center"/>
                    <w:rPr>
                      <w:rFonts w:ascii="Calibri" w:hAnsi="Calibri" w:cs="Calibri"/>
                      <w:b/>
                      <w:bCs/>
                      <w:color w:val="000000"/>
                      <w:sz w:val="14"/>
                      <w:szCs w:val="14"/>
                      <w:lang w:eastAsia="es-CO"/>
                    </w:rPr>
                  </w:pPr>
                </w:p>
              </w:tc>
              <w:tc>
                <w:tcPr>
                  <w:tcW w:w="421" w:type="dxa"/>
                  <w:gridSpan w:val="2"/>
                  <w:vMerge w:val="restart"/>
                  <w:shd w:val="clear" w:color="auto" w:fill="D9D9D9"/>
                  <w:textDirection w:val="btLr"/>
                  <w:vAlign w:val="center"/>
                  <w:hideMark/>
                </w:tcPr>
                <w:p w14:paraId="71EA4835" w14:textId="77777777" w:rsidR="00C91A9F" w:rsidRPr="00D3260D" w:rsidRDefault="00C91A9F" w:rsidP="00C91A9F">
                  <w:pPr>
                    <w:ind w:left="113" w:right="113"/>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Cognitiva</w:t>
                  </w:r>
                </w:p>
                <w:p w14:paraId="43E1108A" w14:textId="77777777" w:rsidR="00C91A9F" w:rsidRPr="00D3260D" w:rsidRDefault="00C91A9F" w:rsidP="00C91A9F">
                  <w:pPr>
                    <w:ind w:left="113" w:right="113"/>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 xml:space="preserve"> (aprender a </w:t>
                  </w:r>
                  <w:r>
                    <w:rPr>
                      <w:rFonts w:ascii="Calibri" w:hAnsi="Calibri" w:cs="Calibri"/>
                      <w:b/>
                      <w:bCs/>
                      <w:color w:val="000000"/>
                      <w:sz w:val="14"/>
                      <w:szCs w:val="14"/>
                      <w:lang w:eastAsia="es-CO"/>
                    </w:rPr>
                    <w:t>conoce</w:t>
                  </w:r>
                  <w:r w:rsidRPr="00D3260D">
                    <w:rPr>
                      <w:rFonts w:ascii="Calibri" w:hAnsi="Calibri" w:cs="Calibri"/>
                      <w:b/>
                      <w:bCs/>
                      <w:color w:val="000000"/>
                      <w:sz w:val="14"/>
                      <w:szCs w:val="14"/>
                      <w:lang w:eastAsia="es-CO"/>
                    </w:rPr>
                    <w:t>r)</w:t>
                  </w:r>
                </w:p>
              </w:tc>
              <w:tc>
                <w:tcPr>
                  <w:tcW w:w="2217" w:type="dxa"/>
                  <w:shd w:val="clear" w:color="auto" w:fill="E2EFD9" w:themeFill="accent6" w:themeFillTint="33"/>
                  <w:hideMark/>
                </w:tcPr>
                <w:p w14:paraId="2C445E91" w14:textId="77777777" w:rsidR="00C91A9F" w:rsidRPr="00482442" w:rsidRDefault="00C91A9F" w:rsidP="00C91A9F">
                  <w:pPr>
                    <w:rPr>
                      <w:rFonts w:ascii="Calibri" w:hAnsi="Calibri" w:cs="Calibri"/>
                      <w:color w:val="000000"/>
                      <w:sz w:val="14"/>
                      <w:szCs w:val="14"/>
                      <w:lang w:eastAsia="es-CO"/>
                    </w:rPr>
                  </w:pPr>
                  <w:r w:rsidRPr="000E471C">
                    <w:rPr>
                      <w:rFonts w:ascii="Calibri" w:hAnsi="Calibri" w:cs="Calibri"/>
                      <w:color w:val="000000"/>
                      <w:sz w:val="14"/>
                      <w:szCs w:val="14"/>
                      <w:lang w:eastAsia="es-CO"/>
                    </w:rPr>
                    <w:t>Identifica los componentes principales (características, propiedades, test ACID, arquitectura) de un Sistema Transaccional</w:t>
                  </w:r>
                  <w:r>
                    <w:rPr>
                      <w:rFonts w:ascii="Calibri" w:hAnsi="Calibri" w:cs="Calibri"/>
                      <w:color w:val="000000"/>
                      <w:sz w:val="14"/>
                      <w:szCs w:val="14"/>
                      <w:lang w:eastAsia="es-CO"/>
                    </w:rPr>
                    <w:t xml:space="preserve"> (ST)</w:t>
                  </w:r>
                  <w:r w:rsidRPr="000E471C">
                    <w:rPr>
                      <w:rFonts w:ascii="Calibri" w:hAnsi="Calibri" w:cs="Calibri"/>
                      <w:color w:val="000000"/>
                      <w:sz w:val="14"/>
                      <w:szCs w:val="14"/>
                      <w:lang w:eastAsia="es-CO"/>
                    </w:rPr>
                    <w:t xml:space="preserve"> real que se encuentre en funcionamiento.</w:t>
                  </w:r>
                </w:p>
              </w:tc>
              <w:tc>
                <w:tcPr>
                  <w:tcW w:w="284" w:type="dxa"/>
                  <w:vMerge w:val="restart"/>
                  <w:shd w:val="clear" w:color="auto" w:fill="E2EFD9" w:themeFill="accent6" w:themeFillTint="33"/>
                  <w:noWrap/>
                  <w:textDirection w:val="btLr"/>
                  <w:vAlign w:val="center"/>
                  <w:hideMark/>
                </w:tcPr>
                <w:p w14:paraId="55ECB1BF" w14:textId="77777777" w:rsidR="00C91A9F" w:rsidRPr="00D3260D" w:rsidRDefault="00C91A9F" w:rsidP="00C91A9F">
                  <w:pPr>
                    <w:ind w:left="113" w:right="113"/>
                    <w:jc w:val="center"/>
                    <w:rPr>
                      <w:rFonts w:ascii="Calibri" w:hAnsi="Calibri" w:cs="Calibri"/>
                      <w:b/>
                      <w:color w:val="000000"/>
                      <w:sz w:val="14"/>
                      <w:szCs w:val="14"/>
                      <w:lang w:eastAsia="es-CO"/>
                    </w:rPr>
                  </w:pPr>
                  <w:r>
                    <w:rPr>
                      <w:rFonts w:ascii="Calibri" w:hAnsi="Calibri" w:cs="Calibri"/>
                      <w:b/>
                      <w:color w:val="000000"/>
                      <w:sz w:val="14"/>
                      <w:szCs w:val="14"/>
                      <w:lang w:eastAsia="es-CO"/>
                    </w:rPr>
                    <w:t>3</w:t>
                  </w:r>
                  <w:r w:rsidRPr="00D3260D">
                    <w:rPr>
                      <w:rFonts w:ascii="Calibri" w:hAnsi="Calibri" w:cs="Calibri"/>
                      <w:b/>
                      <w:color w:val="000000"/>
                      <w:sz w:val="14"/>
                      <w:szCs w:val="14"/>
                      <w:lang w:eastAsia="es-CO"/>
                    </w:rPr>
                    <w:t>5%</w:t>
                  </w:r>
                </w:p>
              </w:tc>
              <w:tc>
                <w:tcPr>
                  <w:tcW w:w="1276" w:type="dxa"/>
                  <w:shd w:val="clear" w:color="auto" w:fill="E2EFD9" w:themeFill="accent6" w:themeFillTint="33"/>
                  <w:noWrap/>
                </w:tcPr>
                <w:p w14:paraId="746BDAC1"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No identifica los componentes de un ST.</w:t>
                  </w:r>
                </w:p>
              </w:tc>
              <w:tc>
                <w:tcPr>
                  <w:tcW w:w="1134" w:type="dxa"/>
                  <w:shd w:val="clear" w:color="auto" w:fill="E2EFD9" w:themeFill="accent6" w:themeFillTint="33"/>
                  <w:noWrap/>
                </w:tcPr>
                <w:p w14:paraId="68B40D4E"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Identifica características y propiedades de un ST.</w:t>
                  </w:r>
                </w:p>
              </w:tc>
              <w:tc>
                <w:tcPr>
                  <w:tcW w:w="1134" w:type="dxa"/>
                  <w:shd w:val="clear" w:color="auto" w:fill="E2EFD9" w:themeFill="accent6" w:themeFillTint="33"/>
                  <w:noWrap/>
                </w:tcPr>
                <w:p w14:paraId="5E6F5874"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Identifica características, propiedades y arquitectura de un ST.</w:t>
                  </w:r>
                </w:p>
              </w:tc>
              <w:tc>
                <w:tcPr>
                  <w:tcW w:w="1134" w:type="dxa"/>
                  <w:shd w:val="clear" w:color="auto" w:fill="E2EFD9" w:themeFill="accent6" w:themeFillTint="33"/>
                  <w:noWrap/>
                </w:tcPr>
                <w:p w14:paraId="70A1424A"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Identifica características, propiedades, arquitectura, Test ACID de ST.</w:t>
                  </w:r>
                </w:p>
              </w:tc>
              <w:tc>
                <w:tcPr>
                  <w:tcW w:w="1403" w:type="dxa"/>
                  <w:shd w:val="clear" w:color="auto" w:fill="E2EFD9" w:themeFill="accent6" w:themeFillTint="33"/>
                  <w:noWrap/>
                </w:tcPr>
                <w:p w14:paraId="7578FD27"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Identifica todos los componentes de un ST.</w:t>
                  </w:r>
                </w:p>
              </w:tc>
              <w:tc>
                <w:tcPr>
                  <w:tcW w:w="349" w:type="dxa"/>
                  <w:shd w:val="clear" w:color="auto" w:fill="E2EFD9" w:themeFill="accent6" w:themeFillTint="33"/>
                  <w:noWrap/>
                  <w:vAlign w:val="center"/>
                  <w:hideMark/>
                </w:tcPr>
                <w:p w14:paraId="3D94AD24" w14:textId="77777777" w:rsidR="00C91A9F" w:rsidRPr="00D3260D" w:rsidRDefault="00C91A9F" w:rsidP="00C91A9F">
                  <w:pPr>
                    <w:jc w:val="center"/>
                    <w:rPr>
                      <w:rFonts w:ascii="Calibri" w:hAnsi="Calibri" w:cs="Calibri"/>
                      <w:color w:val="000000"/>
                      <w:sz w:val="14"/>
                      <w:szCs w:val="14"/>
                      <w:lang w:eastAsia="es-CO"/>
                    </w:rPr>
                  </w:pPr>
                </w:p>
              </w:tc>
              <w:tc>
                <w:tcPr>
                  <w:tcW w:w="354" w:type="dxa"/>
                  <w:vMerge w:val="restart"/>
                  <w:shd w:val="clear" w:color="auto" w:fill="E2EFD9" w:themeFill="accent6" w:themeFillTint="33"/>
                  <w:noWrap/>
                  <w:vAlign w:val="center"/>
                  <w:hideMark/>
                </w:tcPr>
                <w:p w14:paraId="0BC30E2E" w14:textId="77777777" w:rsidR="00C91A9F" w:rsidRPr="00D3260D" w:rsidRDefault="00C91A9F" w:rsidP="00C91A9F">
                  <w:pPr>
                    <w:jc w:val="center"/>
                    <w:rPr>
                      <w:rFonts w:ascii="Calibri" w:hAnsi="Calibri" w:cs="Calibri"/>
                      <w:color w:val="000000"/>
                      <w:sz w:val="14"/>
                      <w:szCs w:val="14"/>
                      <w:lang w:eastAsia="es-CO"/>
                    </w:rPr>
                  </w:pPr>
                </w:p>
              </w:tc>
            </w:tr>
            <w:tr w:rsidR="00C91A9F" w:rsidRPr="00D3260D" w14:paraId="5F6876D9" w14:textId="77777777" w:rsidTr="00380484">
              <w:trPr>
                <w:trHeight w:val="875"/>
                <w:jc w:val="center"/>
              </w:trPr>
              <w:tc>
                <w:tcPr>
                  <w:tcW w:w="252" w:type="dxa"/>
                  <w:vMerge/>
                  <w:shd w:val="clear" w:color="auto" w:fill="BFBFBF"/>
                  <w:vAlign w:val="center"/>
                  <w:hideMark/>
                </w:tcPr>
                <w:p w14:paraId="0A3E0D9A" w14:textId="77777777" w:rsidR="00C91A9F" w:rsidRPr="00D3260D" w:rsidRDefault="00C91A9F" w:rsidP="00C91A9F">
                  <w:pPr>
                    <w:jc w:val="center"/>
                    <w:rPr>
                      <w:rFonts w:ascii="Calibri" w:hAnsi="Calibri" w:cs="Calibri"/>
                      <w:b/>
                      <w:bCs/>
                      <w:color w:val="000000"/>
                      <w:sz w:val="14"/>
                      <w:szCs w:val="14"/>
                      <w:lang w:eastAsia="es-CO"/>
                    </w:rPr>
                  </w:pPr>
                </w:p>
              </w:tc>
              <w:tc>
                <w:tcPr>
                  <w:tcW w:w="421" w:type="dxa"/>
                  <w:gridSpan w:val="2"/>
                  <w:vMerge/>
                  <w:shd w:val="clear" w:color="auto" w:fill="D9D9D9"/>
                  <w:textDirection w:val="btLr"/>
                  <w:vAlign w:val="center"/>
                  <w:hideMark/>
                </w:tcPr>
                <w:p w14:paraId="099C90D6" w14:textId="77777777" w:rsidR="00C91A9F" w:rsidRPr="00D3260D" w:rsidRDefault="00C91A9F" w:rsidP="00C91A9F">
                  <w:pPr>
                    <w:ind w:left="113" w:right="113"/>
                    <w:jc w:val="center"/>
                    <w:rPr>
                      <w:rFonts w:ascii="Calibri" w:hAnsi="Calibri" w:cs="Calibri"/>
                      <w:b/>
                      <w:bCs/>
                      <w:color w:val="000000"/>
                      <w:sz w:val="14"/>
                      <w:szCs w:val="14"/>
                      <w:lang w:eastAsia="es-CO"/>
                    </w:rPr>
                  </w:pPr>
                </w:p>
              </w:tc>
              <w:tc>
                <w:tcPr>
                  <w:tcW w:w="2217" w:type="dxa"/>
                  <w:shd w:val="clear" w:color="auto" w:fill="E2EFD9" w:themeFill="accent6" w:themeFillTint="33"/>
                  <w:hideMark/>
                </w:tcPr>
                <w:p w14:paraId="566D0495" w14:textId="77777777" w:rsidR="00C91A9F" w:rsidRPr="00482442" w:rsidRDefault="00C91A9F" w:rsidP="00C91A9F">
                  <w:pPr>
                    <w:rPr>
                      <w:rFonts w:ascii="Calibri" w:hAnsi="Calibri" w:cs="Calibri"/>
                      <w:color w:val="000000"/>
                      <w:sz w:val="14"/>
                      <w:szCs w:val="14"/>
                      <w:lang w:eastAsia="es-CO"/>
                    </w:rPr>
                  </w:pPr>
                  <w:r w:rsidRPr="000D42EF">
                    <w:rPr>
                      <w:rFonts w:ascii="Calibri" w:hAnsi="Calibri" w:cs="Calibri"/>
                      <w:color w:val="000000"/>
                      <w:sz w:val="14"/>
                      <w:szCs w:val="14"/>
                      <w:lang w:eastAsia="es-CO"/>
                    </w:rPr>
                    <w:t>Comprende el concepto</w:t>
                  </w:r>
                  <w:r>
                    <w:rPr>
                      <w:rFonts w:ascii="Calibri" w:hAnsi="Calibri" w:cs="Calibri"/>
                      <w:color w:val="000000"/>
                      <w:sz w:val="14"/>
                      <w:szCs w:val="14"/>
                      <w:lang w:eastAsia="es-CO"/>
                    </w:rPr>
                    <w:t xml:space="preserve">, </w:t>
                  </w:r>
                  <w:r w:rsidRPr="000D42EF">
                    <w:rPr>
                      <w:rFonts w:ascii="Calibri" w:hAnsi="Calibri" w:cs="Calibri"/>
                      <w:color w:val="000000"/>
                      <w:sz w:val="14"/>
                      <w:szCs w:val="14"/>
                      <w:lang w:eastAsia="es-CO"/>
                    </w:rPr>
                    <w:t>uso</w:t>
                  </w:r>
                  <w:r>
                    <w:rPr>
                      <w:rFonts w:ascii="Calibri" w:hAnsi="Calibri" w:cs="Calibri"/>
                      <w:color w:val="000000"/>
                      <w:sz w:val="14"/>
                      <w:szCs w:val="14"/>
                      <w:lang w:eastAsia="es-CO"/>
                    </w:rPr>
                    <w:t xml:space="preserve"> y aplicaciones</w:t>
                  </w:r>
                  <w:r w:rsidRPr="000D42EF">
                    <w:rPr>
                      <w:rFonts w:ascii="Calibri" w:hAnsi="Calibri" w:cs="Calibri"/>
                      <w:color w:val="000000"/>
                      <w:sz w:val="14"/>
                      <w:szCs w:val="14"/>
                      <w:lang w:eastAsia="es-CO"/>
                    </w:rPr>
                    <w:t xml:space="preserve"> de l</w:t>
                  </w:r>
                  <w:r>
                    <w:rPr>
                      <w:rFonts w:ascii="Calibri" w:hAnsi="Calibri" w:cs="Calibri"/>
                      <w:color w:val="000000"/>
                      <w:sz w:val="14"/>
                      <w:szCs w:val="14"/>
                      <w:lang w:eastAsia="es-CO"/>
                    </w:rPr>
                    <w:t>o</w:t>
                  </w:r>
                  <w:r w:rsidRPr="000D42EF">
                    <w:rPr>
                      <w:rFonts w:ascii="Calibri" w:hAnsi="Calibri" w:cs="Calibri"/>
                      <w:color w:val="000000"/>
                      <w:sz w:val="14"/>
                      <w:szCs w:val="14"/>
                      <w:lang w:eastAsia="es-CO"/>
                    </w:rPr>
                    <w:t xml:space="preserve">s </w:t>
                  </w:r>
                  <w:r>
                    <w:rPr>
                      <w:rFonts w:ascii="Calibri" w:hAnsi="Calibri" w:cs="Calibri"/>
                      <w:color w:val="000000"/>
                      <w:sz w:val="14"/>
                      <w:szCs w:val="14"/>
                      <w:lang w:eastAsia="es-CO"/>
                    </w:rPr>
                    <w:t>sistemas transaccionales (ST)</w:t>
                  </w:r>
                  <w:r w:rsidRPr="000D42EF">
                    <w:rPr>
                      <w:rFonts w:ascii="Calibri" w:hAnsi="Calibri" w:cs="Calibri"/>
                      <w:color w:val="000000"/>
                      <w:sz w:val="14"/>
                      <w:szCs w:val="14"/>
                      <w:lang w:eastAsia="es-CO"/>
                    </w:rPr>
                    <w:t xml:space="preserve"> en ingeniería</w:t>
                  </w:r>
                  <w:r>
                    <w:rPr>
                      <w:rFonts w:ascii="Calibri" w:hAnsi="Calibri" w:cs="Calibri"/>
                      <w:color w:val="000000"/>
                      <w:sz w:val="14"/>
                      <w:szCs w:val="14"/>
                      <w:lang w:eastAsia="es-CO"/>
                    </w:rPr>
                    <w:t>.</w:t>
                  </w:r>
                </w:p>
              </w:tc>
              <w:tc>
                <w:tcPr>
                  <w:tcW w:w="284" w:type="dxa"/>
                  <w:vMerge/>
                  <w:shd w:val="clear" w:color="auto" w:fill="E2EFD9" w:themeFill="accent6" w:themeFillTint="33"/>
                  <w:textDirection w:val="btLr"/>
                  <w:vAlign w:val="center"/>
                  <w:hideMark/>
                </w:tcPr>
                <w:p w14:paraId="2F55B3BA" w14:textId="77777777" w:rsidR="00C91A9F" w:rsidRPr="00D3260D" w:rsidRDefault="00C91A9F" w:rsidP="00C91A9F">
                  <w:pPr>
                    <w:ind w:left="113" w:right="113"/>
                    <w:jc w:val="center"/>
                    <w:rPr>
                      <w:rFonts w:ascii="Calibri" w:hAnsi="Calibri" w:cs="Calibri"/>
                      <w:b/>
                      <w:color w:val="000000"/>
                      <w:sz w:val="14"/>
                      <w:szCs w:val="14"/>
                      <w:lang w:eastAsia="es-CO"/>
                    </w:rPr>
                  </w:pPr>
                </w:p>
              </w:tc>
              <w:tc>
                <w:tcPr>
                  <w:tcW w:w="1276" w:type="dxa"/>
                  <w:shd w:val="clear" w:color="auto" w:fill="E2EFD9" w:themeFill="accent6" w:themeFillTint="33"/>
                  <w:noWrap/>
                </w:tcPr>
                <w:p w14:paraId="05DCBA1F"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No comprende el concepto, uso y aplicaciones de los ST en ingeniería.</w:t>
                  </w:r>
                </w:p>
              </w:tc>
              <w:tc>
                <w:tcPr>
                  <w:tcW w:w="1134" w:type="dxa"/>
                  <w:shd w:val="clear" w:color="auto" w:fill="E2EFD9" w:themeFill="accent6" w:themeFillTint="33"/>
                  <w:noWrap/>
                </w:tcPr>
                <w:p w14:paraId="7FDCD8AD"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Comprende el concepto de ST. No identifica su uso y aplicaciones.</w:t>
                  </w:r>
                </w:p>
              </w:tc>
              <w:tc>
                <w:tcPr>
                  <w:tcW w:w="1134" w:type="dxa"/>
                  <w:shd w:val="clear" w:color="auto" w:fill="E2EFD9" w:themeFill="accent6" w:themeFillTint="33"/>
                  <w:noWrap/>
                </w:tcPr>
                <w:p w14:paraId="56716580"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Comprende el concepto de ST y algunas aplicaciones de las mismas.</w:t>
                  </w:r>
                </w:p>
              </w:tc>
              <w:tc>
                <w:tcPr>
                  <w:tcW w:w="1134" w:type="dxa"/>
                  <w:shd w:val="clear" w:color="auto" w:fill="E2EFD9" w:themeFill="accent6" w:themeFillTint="33"/>
                  <w:noWrap/>
                </w:tcPr>
                <w:p w14:paraId="574FB4B1" w14:textId="77777777" w:rsidR="00C91A9F" w:rsidRPr="00D3260D" w:rsidRDefault="00C91A9F" w:rsidP="00C91A9F">
                  <w:pPr>
                    <w:rPr>
                      <w:rFonts w:ascii="Calibri" w:hAnsi="Calibri" w:cs="Calibri"/>
                      <w:color w:val="000000"/>
                      <w:sz w:val="14"/>
                      <w:szCs w:val="14"/>
                      <w:lang w:eastAsia="es-CO"/>
                    </w:rPr>
                  </w:pPr>
                  <w:r w:rsidRPr="000D42EF">
                    <w:rPr>
                      <w:rFonts w:ascii="Calibri" w:hAnsi="Calibri" w:cs="Calibri"/>
                      <w:color w:val="000000"/>
                      <w:sz w:val="14"/>
                      <w:szCs w:val="14"/>
                      <w:lang w:eastAsia="es-CO"/>
                    </w:rPr>
                    <w:t>Comprende el concepto</w:t>
                  </w:r>
                  <w:r>
                    <w:rPr>
                      <w:rFonts w:ascii="Calibri" w:hAnsi="Calibri" w:cs="Calibri"/>
                      <w:color w:val="000000"/>
                      <w:sz w:val="14"/>
                      <w:szCs w:val="14"/>
                      <w:lang w:eastAsia="es-CO"/>
                    </w:rPr>
                    <w:t>,</w:t>
                  </w:r>
                  <w:r w:rsidRPr="000D42EF">
                    <w:rPr>
                      <w:rFonts w:ascii="Calibri" w:hAnsi="Calibri" w:cs="Calibri"/>
                      <w:color w:val="000000"/>
                      <w:sz w:val="14"/>
                      <w:szCs w:val="14"/>
                      <w:lang w:eastAsia="es-CO"/>
                    </w:rPr>
                    <w:t xml:space="preserve"> uso </w:t>
                  </w:r>
                  <w:r>
                    <w:rPr>
                      <w:rFonts w:ascii="Calibri" w:hAnsi="Calibri" w:cs="Calibri"/>
                      <w:color w:val="000000"/>
                      <w:sz w:val="14"/>
                      <w:szCs w:val="14"/>
                      <w:lang w:eastAsia="es-CO"/>
                    </w:rPr>
                    <w:t xml:space="preserve">y aplicaciones </w:t>
                  </w:r>
                  <w:r w:rsidRPr="000D42EF">
                    <w:rPr>
                      <w:rFonts w:ascii="Calibri" w:hAnsi="Calibri" w:cs="Calibri"/>
                      <w:color w:val="000000"/>
                      <w:sz w:val="14"/>
                      <w:szCs w:val="14"/>
                      <w:lang w:eastAsia="es-CO"/>
                    </w:rPr>
                    <w:t xml:space="preserve">de </w:t>
                  </w:r>
                  <w:r>
                    <w:rPr>
                      <w:rFonts w:ascii="Calibri" w:hAnsi="Calibri" w:cs="Calibri"/>
                      <w:color w:val="000000"/>
                      <w:sz w:val="14"/>
                      <w:szCs w:val="14"/>
                      <w:lang w:eastAsia="es-CO"/>
                    </w:rPr>
                    <w:t>ST</w:t>
                  </w:r>
                  <w:r w:rsidRPr="000D42EF">
                    <w:rPr>
                      <w:rFonts w:ascii="Calibri" w:hAnsi="Calibri" w:cs="Calibri"/>
                      <w:color w:val="000000"/>
                      <w:sz w:val="14"/>
                      <w:szCs w:val="14"/>
                      <w:lang w:eastAsia="es-CO"/>
                    </w:rPr>
                    <w:t xml:space="preserve"> en ingeniería</w:t>
                  </w:r>
                  <w:r>
                    <w:rPr>
                      <w:rFonts w:ascii="Calibri" w:hAnsi="Calibri" w:cs="Calibri"/>
                      <w:color w:val="000000"/>
                      <w:sz w:val="14"/>
                      <w:szCs w:val="14"/>
                      <w:lang w:eastAsia="es-CO"/>
                    </w:rPr>
                    <w:t>.</w:t>
                  </w:r>
                </w:p>
              </w:tc>
              <w:tc>
                <w:tcPr>
                  <w:tcW w:w="1403" w:type="dxa"/>
                  <w:shd w:val="clear" w:color="auto" w:fill="E2EFD9" w:themeFill="accent6" w:themeFillTint="33"/>
                  <w:noWrap/>
                </w:tcPr>
                <w:p w14:paraId="27D3D84C" w14:textId="77777777" w:rsidR="00C91A9F" w:rsidRPr="00D3260D" w:rsidRDefault="00C91A9F" w:rsidP="00C91A9F">
                  <w:pPr>
                    <w:rPr>
                      <w:rFonts w:ascii="Calibri" w:hAnsi="Calibri" w:cs="Calibri"/>
                      <w:color w:val="000000"/>
                      <w:sz w:val="14"/>
                      <w:szCs w:val="14"/>
                      <w:lang w:eastAsia="es-CO"/>
                    </w:rPr>
                  </w:pPr>
                  <w:r w:rsidRPr="000D42EF">
                    <w:rPr>
                      <w:rFonts w:ascii="Calibri" w:hAnsi="Calibri" w:cs="Calibri"/>
                      <w:color w:val="000000"/>
                      <w:sz w:val="14"/>
                      <w:szCs w:val="14"/>
                      <w:lang w:eastAsia="es-CO"/>
                    </w:rPr>
                    <w:t>Comprende el concepto</w:t>
                  </w:r>
                  <w:r>
                    <w:rPr>
                      <w:rFonts w:ascii="Calibri" w:hAnsi="Calibri" w:cs="Calibri"/>
                      <w:color w:val="000000"/>
                      <w:sz w:val="14"/>
                      <w:szCs w:val="14"/>
                      <w:lang w:eastAsia="es-CO"/>
                    </w:rPr>
                    <w:t>,</w:t>
                  </w:r>
                  <w:r w:rsidRPr="000D42EF">
                    <w:rPr>
                      <w:rFonts w:ascii="Calibri" w:hAnsi="Calibri" w:cs="Calibri"/>
                      <w:color w:val="000000"/>
                      <w:sz w:val="14"/>
                      <w:szCs w:val="14"/>
                      <w:lang w:eastAsia="es-CO"/>
                    </w:rPr>
                    <w:t xml:space="preserve"> uso </w:t>
                  </w:r>
                  <w:r>
                    <w:rPr>
                      <w:rFonts w:ascii="Calibri" w:hAnsi="Calibri" w:cs="Calibri"/>
                      <w:color w:val="000000"/>
                      <w:sz w:val="14"/>
                      <w:szCs w:val="14"/>
                      <w:lang w:eastAsia="es-CO"/>
                    </w:rPr>
                    <w:t xml:space="preserve">y aplicaciones </w:t>
                  </w:r>
                  <w:r w:rsidRPr="000D42EF">
                    <w:rPr>
                      <w:rFonts w:ascii="Calibri" w:hAnsi="Calibri" w:cs="Calibri"/>
                      <w:color w:val="000000"/>
                      <w:sz w:val="14"/>
                      <w:szCs w:val="14"/>
                      <w:lang w:eastAsia="es-CO"/>
                    </w:rPr>
                    <w:t>de l</w:t>
                  </w:r>
                  <w:r>
                    <w:rPr>
                      <w:rFonts w:ascii="Calibri" w:hAnsi="Calibri" w:cs="Calibri"/>
                      <w:color w:val="000000"/>
                      <w:sz w:val="14"/>
                      <w:szCs w:val="14"/>
                      <w:lang w:eastAsia="es-CO"/>
                    </w:rPr>
                    <w:t>o</w:t>
                  </w:r>
                  <w:r w:rsidRPr="000D42EF">
                    <w:rPr>
                      <w:rFonts w:ascii="Calibri" w:hAnsi="Calibri" w:cs="Calibri"/>
                      <w:color w:val="000000"/>
                      <w:sz w:val="14"/>
                      <w:szCs w:val="14"/>
                      <w:lang w:eastAsia="es-CO"/>
                    </w:rPr>
                    <w:t xml:space="preserve">s </w:t>
                  </w:r>
                  <w:r>
                    <w:rPr>
                      <w:rFonts w:ascii="Calibri" w:hAnsi="Calibri" w:cs="Calibri"/>
                      <w:color w:val="000000"/>
                      <w:sz w:val="14"/>
                      <w:szCs w:val="14"/>
                      <w:lang w:eastAsia="es-CO"/>
                    </w:rPr>
                    <w:t>ST</w:t>
                  </w:r>
                  <w:r w:rsidRPr="000D42EF">
                    <w:rPr>
                      <w:rFonts w:ascii="Calibri" w:hAnsi="Calibri" w:cs="Calibri"/>
                      <w:color w:val="000000"/>
                      <w:sz w:val="14"/>
                      <w:szCs w:val="14"/>
                      <w:lang w:eastAsia="es-CO"/>
                    </w:rPr>
                    <w:t xml:space="preserve"> en ingeniería</w:t>
                  </w:r>
                  <w:r>
                    <w:rPr>
                      <w:rFonts w:ascii="Calibri" w:hAnsi="Calibri" w:cs="Calibri"/>
                      <w:color w:val="000000"/>
                      <w:sz w:val="14"/>
                      <w:szCs w:val="14"/>
                      <w:lang w:eastAsia="es-CO"/>
                    </w:rPr>
                    <w:t xml:space="preserve"> y en su profesión.</w:t>
                  </w:r>
                </w:p>
              </w:tc>
              <w:tc>
                <w:tcPr>
                  <w:tcW w:w="349" w:type="dxa"/>
                  <w:shd w:val="clear" w:color="auto" w:fill="E2EFD9" w:themeFill="accent6" w:themeFillTint="33"/>
                  <w:noWrap/>
                  <w:vAlign w:val="center"/>
                  <w:hideMark/>
                </w:tcPr>
                <w:p w14:paraId="051DA7F7" w14:textId="77777777" w:rsidR="00C91A9F" w:rsidRPr="00D3260D" w:rsidRDefault="00C91A9F" w:rsidP="00C91A9F">
                  <w:pPr>
                    <w:jc w:val="center"/>
                    <w:rPr>
                      <w:rFonts w:ascii="Calibri" w:hAnsi="Calibri" w:cs="Calibri"/>
                      <w:color w:val="000000"/>
                      <w:sz w:val="14"/>
                      <w:szCs w:val="14"/>
                      <w:lang w:eastAsia="es-CO"/>
                    </w:rPr>
                  </w:pPr>
                </w:p>
              </w:tc>
              <w:tc>
                <w:tcPr>
                  <w:tcW w:w="354" w:type="dxa"/>
                  <w:vMerge/>
                  <w:shd w:val="clear" w:color="auto" w:fill="E2EFD9" w:themeFill="accent6" w:themeFillTint="33"/>
                  <w:vAlign w:val="center"/>
                  <w:hideMark/>
                </w:tcPr>
                <w:p w14:paraId="5DC165BA" w14:textId="77777777" w:rsidR="00C91A9F" w:rsidRPr="00D3260D" w:rsidRDefault="00C91A9F" w:rsidP="00C91A9F">
                  <w:pPr>
                    <w:jc w:val="center"/>
                    <w:rPr>
                      <w:rFonts w:ascii="Calibri" w:hAnsi="Calibri" w:cs="Calibri"/>
                      <w:color w:val="000000"/>
                      <w:sz w:val="14"/>
                      <w:szCs w:val="14"/>
                      <w:lang w:eastAsia="es-CO"/>
                    </w:rPr>
                  </w:pPr>
                </w:p>
              </w:tc>
            </w:tr>
            <w:tr w:rsidR="00C91A9F" w:rsidRPr="00D3260D" w14:paraId="22DB5118" w14:textId="77777777" w:rsidTr="00380484">
              <w:trPr>
                <w:trHeight w:val="322"/>
                <w:jc w:val="center"/>
              </w:trPr>
              <w:tc>
                <w:tcPr>
                  <w:tcW w:w="252" w:type="dxa"/>
                  <w:vMerge/>
                  <w:shd w:val="clear" w:color="auto" w:fill="BFBFBF"/>
                  <w:vAlign w:val="center"/>
                  <w:hideMark/>
                </w:tcPr>
                <w:p w14:paraId="45A43A59" w14:textId="77777777" w:rsidR="00C91A9F" w:rsidRPr="00D3260D" w:rsidRDefault="00C91A9F" w:rsidP="00C91A9F">
                  <w:pPr>
                    <w:jc w:val="center"/>
                    <w:rPr>
                      <w:rFonts w:ascii="Calibri" w:hAnsi="Calibri" w:cs="Calibri"/>
                      <w:b/>
                      <w:bCs/>
                      <w:color w:val="000000"/>
                      <w:sz w:val="14"/>
                      <w:szCs w:val="14"/>
                      <w:lang w:eastAsia="es-CO"/>
                    </w:rPr>
                  </w:pPr>
                </w:p>
              </w:tc>
              <w:tc>
                <w:tcPr>
                  <w:tcW w:w="421" w:type="dxa"/>
                  <w:gridSpan w:val="2"/>
                  <w:vMerge w:val="restart"/>
                  <w:shd w:val="clear" w:color="auto" w:fill="D9D9D9"/>
                  <w:textDirection w:val="btLr"/>
                  <w:vAlign w:val="center"/>
                  <w:hideMark/>
                </w:tcPr>
                <w:p w14:paraId="485F482A" w14:textId="77777777" w:rsidR="00C91A9F" w:rsidRPr="00D3260D" w:rsidRDefault="00C91A9F" w:rsidP="00C91A9F">
                  <w:pPr>
                    <w:ind w:left="113" w:right="113"/>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Socio afectiva</w:t>
                  </w:r>
                </w:p>
                <w:p w14:paraId="0A605950" w14:textId="77777777" w:rsidR="00C91A9F" w:rsidRPr="00D3260D" w:rsidRDefault="00C91A9F" w:rsidP="00C91A9F">
                  <w:pPr>
                    <w:ind w:left="113" w:right="113"/>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(aprender a ser)</w:t>
                  </w:r>
                </w:p>
              </w:tc>
              <w:tc>
                <w:tcPr>
                  <w:tcW w:w="2217" w:type="dxa"/>
                  <w:hideMark/>
                </w:tcPr>
                <w:p w14:paraId="2D4F14AD"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Desarrolla habilidades de trabajo en equipo, priorizando la toma de decisiones y la escucha de diferentes propuestas</w:t>
                  </w:r>
                  <w:r>
                    <w:rPr>
                      <w:rFonts w:ascii="Calibri" w:hAnsi="Calibri" w:cs="Calibri"/>
                      <w:color w:val="000000"/>
                      <w:sz w:val="14"/>
                      <w:szCs w:val="14"/>
                      <w:lang w:eastAsia="es-CO"/>
                    </w:rPr>
                    <w:t>.</w:t>
                  </w:r>
                </w:p>
              </w:tc>
              <w:tc>
                <w:tcPr>
                  <w:tcW w:w="284" w:type="dxa"/>
                  <w:vMerge w:val="restart"/>
                  <w:noWrap/>
                  <w:textDirection w:val="btLr"/>
                  <w:vAlign w:val="center"/>
                  <w:hideMark/>
                </w:tcPr>
                <w:p w14:paraId="4DD8F6AE" w14:textId="77777777" w:rsidR="00C91A9F" w:rsidRPr="00D3260D" w:rsidRDefault="00C91A9F" w:rsidP="00C91A9F">
                  <w:pPr>
                    <w:ind w:left="113" w:right="113"/>
                    <w:jc w:val="center"/>
                    <w:rPr>
                      <w:rFonts w:ascii="Calibri" w:hAnsi="Calibri" w:cs="Calibri"/>
                      <w:b/>
                      <w:color w:val="000000"/>
                      <w:sz w:val="14"/>
                      <w:szCs w:val="14"/>
                      <w:lang w:eastAsia="es-CO"/>
                    </w:rPr>
                  </w:pPr>
                  <w:r w:rsidRPr="00D3260D">
                    <w:rPr>
                      <w:rFonts w:ascii="Calibri" w:hAnsi="Calibri" w:cs="Calibri"/>
                      <w:b/>
                      <w:color w:val="000000"/>
                      <w:sz w:val="14"/>
                      <w:szCs w:val="14"/>
                      <w:lang w:eastAsia="es-CO"/>
                    </w:rPr>
                    <w:t>1</w:t>
                  </w:r>
                  <w:r>
                    <w:rPr>
                      <w:rFonts w:ascii="Calibri" w:hAnsi="Calibri" w:cs="Calibri"/>
                      <w:b/>
                      <w:color w:val="000000"/>
                      <w:sz w:val="14"/>
                      <w:szCs w:val="14"/>
                      <w:lang w:eastAsia="es-CO"/>
                    </w:rPr>
                    <w:t>0</w:t>
                  </w:r>
                  <w:r w:rsidRPr="00D3260D">
                    <w:rPr>
                      <w:rFonts w:ascii="Calibri" w:hAnsi="Calibri" w:cs="Calibri"/>
                      <w:b/>
                      <w:color w:val="000000"/>
                      <w:sz w:val="14"/>
                      <w:szCs w:val="14"/>
                      <w:lang w:eastAsia="es-CO"/>
                    </w:rPr>
                    <w:t>%</w:t>
                  </w:r>
                </w:p>
              </w:tc>
              <w:tc>
                <w:tcPr>
                  <w:tcW w:w="1276" w:type="dxa"/>
                  <w:noWrap/>
                </w:tcPr>
                <w:p w14:paraId="177C5624"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No hace parte del trabajo propuesto por el equipo</w:t>
                  </w:r>
                  <w:r>
                    <w:rPr>
                      <w:rFonts w:ascii="Calibri" w:hAnsi="Calibri" w:cs="Calibri"/>
                      <w:color w:val="000000"/>
                      <w:sz w:val="14"/>
                      <w:szCs w:val="14"/>
                      <w:lang w:eastAsia="es-CO"/>
                    </w:rPr>
                    <w:t>.</w:t>
                  </w:r>
                </w:p>
              </w:tc>
              <w:tc>
                <w:tcPr>
                  <w:tcW w:w="1134" w:type="dxa"/>
                  <w:noWrap/>
                  <w:hideMark/>
                </w:tcPr>
                <w:p w14:paraId="18017042"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Parcialmente hace parte del trabajo propuesto por el equipo</w:t>
                  </w:r>
                  <w:r>
                    <w:rPr>
                      <w:rFonts w:ascii="Calibri" w:hAnsi="Calibri" w:cs="Calibri"/>
                      <w:color w:val="000000"/>
                      <w:sz w:val="14"/>
                      <w:szCs w:val="14"/>
                      <w:lang w:eastAsia="es-CO"/>
                    </w:rPr>
                    <w:t>.</w:t>
                  </w:r>
                </w:p>
              </w:tc>
              <w:tc>
                <w:tcPr>
                  <w:tcW w:w="1134" w:type="dxa"/>
                  <w:noWrap/>
                  <w:hideMark/>
                </w:tcPr>
                <w:p w14:paraId="0A3C4AE7"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Hace parte del trabajo propuesto por el equipo de acuerdo a parámetros básicos</w:t>
                  </w:r>
                  <w:r>
                    <w:rPr>
                      <w:rFonts w:ascii="Calibri" w:hAnsi="Calibri" w:cs="Calibri"/>
                      <w:color w:val="000000"/>
                      <w:sz w:val="14"/>
                      <w:szCs w:val="14"/>
                      <w:lang w:eastAsia="es-CO"/>
                    </w:rPr>
                    <w:t>.</w:t>
                  </w:r>
                </w:p>
              </w:tc>
              <w:tc>
                <w:tcPr>
                  <w:tcW w:w="1134" w:type="dxa"/>
                  <w:noWrap/>
                  <w:hideMark/>
                </w:tcPr>
                <w:p w14:paraId="461238DD"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Participa en el trabajo propuesto por el equipo de manera responsable y puntual</w:t>
                  </w:r>
                  <w:r>
                    <w:rPr>
                      <w:rFonts w:ascii="Calibri" w:hAnsi="Calibri" w:cs="Calibri"/>
                      <w:color w:val="000000"/>
                      <w:sz w:val="14"/>
                      <w:szCs w:val="14"/>
                      <w:lang w:eastAsia="es-CO"/>
                    </w:rPr>
                    <w:t>.</w:t>
                  </w:r>
                </w:p>
              </w:tc>
              <w:tc>
                <w:tcPr>
                  <w:tcW w:w="1403" w:type="dxa"/>
                  <w:noWrap/>
                  <w:hideMark/>
                </w:tcPr>
                <w:p w14:paraId="441C51EC"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Participa activamente el trabajo propuesto por el equipo de manera responsable y puntual</w:t>
                  </w:r>
                  <w:r>
                    <w:rPr>
                      <w:rFonts w:ascii="Calibri" w:hAnsi="Calibri" w:cs="Calibri"/>
                      <w:color w:val="000000"/>
                      <w:sz w:val="14"/>
                      <w:szCs w:val="14"/>
                      <w:lang w:eastAsia="es-CO"/>
                    </w:rPr>
                    <w:t>.</w:t>
                  </w:r>
                </w:p>
              </w:tc>
              <w:tc>
                <w:tcPr>
                  <w:tcW w:w="349" w:type="dxa"/>
                  <w:noWrap/>
                  <w:vAlign w:val="center"/>
                  <w:hideMark/>
                </w:tcPr>
                <w:p w14:paraId="0D7FAA32" w14:textId="77777777" w:rsidR="00C91A9F" w:rsidRPr="00D3260D" w:rsidRDefault="00C91A9F" w:rsidP="00C91A9F">
                  <w:pPr>
                    <w:jc w:val="center"/>
                    <w:rPr>
                      <w:rFonts w:ascii="Calibri" w:hAnsi="Calibri" w:cs="Calibri"/>
                      <w:color w:val="000000"/>
                      <w:sz w:val="14"/>
                      <w:szCs w:val="14"/>
                      <w:lang w:eastAsia="es-CO"/>
                    </w:rPr>
                  </w:pPr>
                </w:p>
              </w:tc>
              <w:tc>
                <w:tcPr>
                  <w:tcW w:w="354" w:type="dxa"/>
                  <w:vMerge w:val="restart"/>
                  <w:noWrap/>
                  <w:vAlign w:val="center"/>
                  <w:hideMark/>
                </w:tcPr>
                <w:p w14:paraId="75B1035F" w14:textId="77777777" w:rsidR="00C91A9F" w:rsidRPr="00D3260D" w:rsidRDefault="00C91A9F" w:rsidP="00C91A9F">
                  <w:pPr>
                    <w:jc w:val="center"/>
                    <w:rPr>
                      <w:rFonts w:ascii="Calibri" w:hAnsi="Calibri" w:cs="Calibri"/>
                      <w:color w:val="000000"/>
                      <w:sz w:val="14"/>
                      <w:szCs w:val="14"/>
                      <w:lang w:eastAsia="es-CO"/>
                    </w:rPr>
                  </w:pPr>
                </w:p>
              </w:tc>
            </w:tr>
            <w:tr w:rsidR="00C91A9F" w:rsidRPr="00D3260D" w14:paraId="3CF80F61" w14:textId="77777777" w:rsidTr="00380484">
              <w:trPr>
                <w:trHeight w:val="1248"/>
                <w:jc w:val="center"/>
              </w:trPr>
              <w:tc>
                <w:tcPr>
                  <w:tcW w:w="252" w:type="dxa"/>
                  <w:vMerge/>
                  <w:shd w:val="clear" w:color="auto" w:fill="BFBFBF"/>
                  <w:vAlign w:val="center"/>
                  <w:hideMark/>
                </w:tcPr>
                <w:p w14:paraId="52C2C9AE" w14:textId="77777777" w:rsidR="00C91A9F" w:rsidRPr="00D3260D" w:rsidRDefault="00C91A9F" w:rsidP="00C91A9F">
                  <w:pPr>
                    <w:jc w:val="center"/>
                    <w:rPr>
                      <w:rFonts w:ascii="Calibri" w:hAnsi="Calibri" w:cs="Calibri"/>
                      <w:b/>
                      <w:bCs/>
                      <w:color w:val="000000"/>
                      <w:sz w:val="14"/>
                      <w:szCs w:val="14"/>
                      <w:lang w:eastAsia="es-CO"/>
                    </w:rPr>
                  </w:pPr>
                </w:p>
              </w:tc>
              <w:tc>
                <w:tcPr>
                  <w:tcW w:w="421" w:type="dxa"/>
                  <w:gridSpan w:val="2"/>
                  <w:vMerge/>
                  <w:shd w:val="clear" w:color="auto" w:fill="D9D9D9"/>
                  <w:textDirection w:val="btLr"/>
                  <w:vAlign w:val="center"/>
                  <w:hideMark/>
                </w:tcPr>
                <w:p w14:paraId="15BFE863" w14:textId="77777777" w:rsidR="00C91A9F" w:rsidRPr="00D3260D" w:rsidRDefault="00C91A9F" w:rsidP="00C91A9F">
                  <w:pPr>
                    <w:ind w:left="113" w:right="113"/>
                    <w:jc w:val="center"/>
                    <w:rPr>
                      <w:rFonts w:ascii="Calibri" w:hAnsi="Calibri" w:cs="Calibri"/>
                      <w:b/>
                      <w:bCs/>
                      <w:color w:val="000000"/>
                      <w:sz w:val="14"/>
                      <w:szCs w:val="14"/>
                      <w:lang w:eastAsia="es-CO"/>
                    </w:rPr>
                  </w:pPr>
                </w:p>
              </w:tc>
              <w:tc>
                <w:tcPr>
                  <w:tcW w:w="2217" w:type="dxa"/>
                  <w:hideMark/>
                </w:tcPr>
                <w:p w14:paraId="7E42DF13"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Cuida, respeta y exige respeto frente a la interacción con sus pares y docentes</w:t>
                  </w:r>
                  <w:r>
                    <w:rPr>
                      <w:rFonts w:ascii="Calibri" w:hAnsi="Calibri" w:cs="Calibri"/>
                      <w:color w:val="000000"/>
                      <w:sz w:val="14"/>
                      <w:szCs w:val="14"/>
                      <w:lang w:eastAsia="es-CO"/>
                    </w:rPr>
                    <w:t>.</w:t>
                  </w:r>
                </w:p>
              </w:tc>
              <w:tc>
                <w:tcPr>
                  <w:tcW w:w="284" w:type="dxa"/>
                  <w:vMerge/>
                  <w:textDirection w:val="btLr"/>
                  <w:vAlign w:val="center"/>
                  <w:hideMark/>
                </w:tcPr>
                <w:p w14:paraId="6674D62F" w14:textId="77777777" w:rsidR="00C91A9F" w:rsidRPr="00D3260D" w:rsidRDefault="00C91A9F" w:rsidP="00C91A9F">
                  <w:pPr>
                    <w:ind w:left="113" w:right="113"/>
                    <w:jc w:val="center"/>
                    <w:rPr>
                      <w:rFonts w:ascii="Calibri" w:hAnsi="Calibri" w:cs="Calibri"/>
                      <w:b/>
                      <w:color w:val="000000"/>
                      <w:sz w:val="14"/>
                      <w:szCs w:val="14"/>
                      <w:lang w:eastAsia="es-CO"/>
                    </w:rPr>
                  </w:pPr>
                </w:p>
              </w:tc>
              <w:tc>
                <w:tcPr>
                  <w:tcW w:w="1276" w:type="dxa"/>
                  <w:noWrap/>
                </w:tcPr>
                <w:p w14:paraId="2B49B3B3"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Frecuentemente reprocha el trabajo de sus pares y docente, y justifica sus carencias en el trabajo en grupo</w:t>
                  </w:r>
                  <w:r>
                    <w:rPr>
                      <w:rFonts w:ascii="Calibri" w:hAnsi="Calibri" w:cs="Calibri"/>
                      <w:color w:val="000000"/>
                      <w:sz w:val="14"/>
                      <w:szCs w:val="14"/>
                      <w:lang w:eastAsia="es-CO"/>
                    </w:rPr>
                    <w:t>.</w:t>
                  </w:r>
                </w:p>
              </w:tc>
              <w:tc>
                <w:tcPr>
                  <w:tcW w:w="1134" w:type="dxa"/>
                  <w:noWrap/>
                  <w:hideMark/>
                </w:tcPr>
                <w:p w14:paraId="457F9FB6"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 xml:space="preserve">A veces muestra una actitud favorable </w:t>
                  </w:r>
                  <w:r>
                    <w:rPr>
                      <w:rFonts w:ascii="Calibri" w:hAnsi="Calibri" w:cs="Calibri"/>
                      <w:color w:val="000000"/>
                      <w:sz w:val="14"/>
                      <w:szCs w:val="14"/>
                      <w:lang w:eastAsia="es-CO"/>
                    </w:rPr>
                    <w:t xml:space="preserve">en </w:t>
                  </w:r>
                  <w:r w:rsidRPr="00D3260D">
                    <w:rPr>
                      <w:rFonts w:ascii="Calibri" w:hAnsi="Calibri" w:cs="Calibri"/>
                      <w:color w:val="000000"/>
                      <w:sz w:val="14"/>
                      <w:szCs w:val="14"/>
                      <w:lang w:eastAsia="es-CO"/>
                    </w:rPr>
                    <w:t>clase y se limita a responder por las condiciones básicas del trabajo</w:t>
                  </w:r>
                  <w:r>
                    <w:rPr>
                      <w:rFonts w:ascii="Calibri" w:hAnsi="Calibri" w:cs="Calibri"/>
                      <w:color w:val="000000"/>
                      <w:sz w:val="14"/>
                      <w:szCs w:val="14"/>
                      <w:lang w:eastAsia="es-CO"/>
                    </w:rPr>
                    <w:t>.</w:t>
                  </w:r>
                </w:p>
              </w:tc>
              <w:tc>
                <w:tcPr>
                  <w:tcW w:w="1134" w:type="dxa"/>
                  <w:noWrap/>
                  <w:hideMark/>
                </w:tcPr>
                <w:p w14:paraId="4C1EE01C"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Muestra una actitud favorable frente a la clase e interactúa ocasionalmente con sus pares y docente</w:t>
                  </w:r>
                  <w:r>
                    <w:rPr>
                      <w:rFonts w:ascii="Calibri" w:hAnsi="Calibri" w:cs="Calibri"/>
                      <w:color w:val="000000"/>
                      <w:sz w:val="14"/>
                      <w:szCs w:val="14"/>
                      <w:lang w:eastAsia="es-CO"/>
                    </w:rPr>
                    <w:t>.</w:t>
                  </w:r>
                </w:p>
              </w:tc>
              <w:tc>
                <w:tcPr>
                  <w:tcW w:w="1134" w:type="dxa"/>
                  <w:noWrap/>
                  <w:hideMark/>
                </w:tcPr>
                <w:p w14:paraId="57886797"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Muestra una buena actitud frente a la clase e interactúa con sus pares y docente</w:t>
                  </w:r>
                  <w:r>
                    <w:rPr>
                      <w:rFonts w:ascii="Calibri" w:hAnsi="Calibri" w:cs="Calibri"/>
                      <w:color w:val="000000"/>
                      <w:sz w:val="14"/>
                      <w:szCs w:val="14"/>
                      <w:lang w:eastAsia="es-CO"/>
                    </w:rPr>
                    <w:t>.</w:t>
                  </w:r>
                </w:p>
              </w:tc>
              <w:tc>
                <w:tcPr>
                  <w:tcW w:w="1403" w:type="dxa"/>
                  <w:noWrap/>
                  <w:hideMark/>
                </w:tcPr>
                <w:p w14:paraId="26FAE865"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Muestra una sobresaliente actitud frente a la clase e interactúa frecuentemente con sus pares y docente</w:t>
                  </w:r>
                  <w:r>
                    <w:rPr>
                      <w:rFonts w:ascii="Calibri" w:hAnsi="Calibri" w:cs="Calibri"/>
                      <w:color w:val="000000"/>
                      <w:sz w:val="14"/>
                      <w:szCs w:val="14"/>
                      <w:lang w:eastAsia="es-CO"/>
                    </w:rPr>
                    <w:t>.</w:t>
                  </w:r>
                </w:p>
              </w:tc>
              <w:tc>
                <w:tcPr>
                  <w:tcW w:w="349" w:type="dxa"/>
                  <w:noWrap/>
                  <w:vAlign w:val="center"/>
                  <w:hideMark/>
                </w:tcPr>
                <w:p w14:paraId="02B22AAF" w14:textId="77777777" w:rsidR="00C91A9F" w:rsidRPr="00D3260D" w:rsidRDefault="00C91A9F" w:rsidP="00C91A9F">
                  <w:pPr>
                    <w:jc w:val="center"/>
                    <w:rPr>
                      <w:rFonts w:ascii="Calibri" w:hAnsi="Calibri" w:cs="Calibri"/>
                      <w:color w:val="000000"/>
                      <w:sz w:val="14"/>
                      <w:szCs w:val="14"/>
                      <w:lang w:eastAsia="es-CO"/>
                    </w:rPr>
                  </w:pPr>
                </w:p>
              </w:tc>
              <w:tc>
                <w:tcPr>
                  <w:tcW w:w="354" w:type="dxa"/>
                  <w:vMerge/>
                  <w:vAlign w:val="center"/>
                  <w:hideMark/>
                </w:tcPr>
                <w:p w14:paraId="081C33B3" w14:textId="77777777" w:rsidR="00C91A9F" w:rsidRPr="00D3260D" w:rsidRDefault="00C91A9F" w:rsidP="00C91A9F">
                  <w:pPr>
                    <w:jc w:val="center"/>
                    <w:rPr>
                      <w:rFonts w:ascii="Calibri" w:hAnsi="Calibri" w:cs="Calibri"/>
                      <w:color w:val="000000"/>
                      <w:sz w:val="14"/>
                      <w:szCs w:val="14"/>
                      <w:lang w:eastAsia="es-CO"/>
                    </w:rPr>
                  </w:pPr>
                </w:p>
              </w:tc>
            </w:tr>
            <w:tr w:rsidR="00C91A9F" w:rsidRPr="00D3260D" w14:paraId="69CD9F09" w14:textId="77777777" w:rsidTr="00380484">
              <w:trPr>
                <w:trHeight w:val="893"/>
                <w:jc w:val="center"/>
              </w:trPr>
              <w:tc>
                <w:tcPr>
                  <w:tcW w:w="252" w:type="dxa"/>
                  <w:vMerge/>
                  <w:shd w:val="clear" w:color="auto" w:fill="BFBFBF"/>
                  <w:vAlign w:val="center"/>
                  <w:hideMark/>
                </w:tcPr>
                <w:p w14:paraId="1372D34C" w14:textId="77777777" w:rsidR="00C91A9F" w:rsidRPr="00D3260D" w:rsidRDefault="00C91A9F" w:rsidP="00C91A9F">
                  <w:pPr>
                    <w:jc w:val="center"/>
                    <w:rPr>
                      <w:rFonts w:ascii="Calibri" w:hAnsi="Calibri" w:cs="Calibri"/>
                      <w:b/>
                      <w:bCs/>
                      <w:color w:val="000000"/>
                      <w:sz w:val="14"/>
                      <w:szCs w:val="14"/>
                      <w:lang w:eastAsia="es-CO"/>
                    </w:rPr>
                  </w:pPr>
                </w:p>
              </w:tc>
              <w:tc>
                <w:tcPr>
                  <w:tcW w:w="421" w:type="dxa"/>
                  <w:gridSpan w:val="2"/>
                  <w:vMerge w:val="restart"/>
                  <w:shd w:val="clear" w:color="auto" w:fill="D9D9D9"/>
                  <w:textDirection w:val="btLr"/>
                  <w:vAlign w:val="center"/>
                  <w:hideMark/>
                </w:tcPr>
                <w:p w14:paraId="3720D7B6" w14:textId="77777777" w:rsidR="00C91A9F" w:rsidRPr="00D3260D" w:rsidRDefault="00C91A9F" w:rsidP="00C91A9F">
                  <w:pPr>
                    <w:ind w:left="113" w:right="113"/>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Comunicativa</w:t>
                  </w:r>
                </w:p>
                <w:p w14:paraId="02003770" w14:textId="77777777" w:rsidR="00C91A9F" w:rsidRPr="00D3260D" w:rsidRDefault="00C91A9F" w:rsidP="00C91A9F">
                  <w:pPr>
                    <w:ind w:left="113" w:right="113"/>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 xml:space="preserve">(aprender a </w:t>
                  </w:r>
                  <w:r>
                    <w:rPr>
                      <w:rFonts w:ascii="Calibri" w:hAnsi="Calibri" w:cs="Calibri"/>
                      <w:b/>
                      <w:bCs/>
                      <w:color w:val="000000"/>
                      <w:sz w:val="14"/>
                      <w:szCs w:val="14"/>
                      <w:lang w:eastAsia="es-CO"/>
                    </w:rPr>
                    <w:t>convivir</w:t>
                  </w:r>
                  <w:r w:rsidRPr="00D3260D">
                    <w:rPr>
                      <w:rFonts w:ascii="Calibri" w:hAnsi="Calibri" w:cs="Calibri"/>
                      <w:b/>
                      <w:bCs/>
                      <w:color w:val="000000"/>
                      <w:sz w:val="14"/>
                      <w:szCs w:val="14"/>
                      <w:lang w:eastAsia="es-CO"/>
                    </w:rPr>
                    <w:t>)</w:t>
                  </w:r>
                </w:p>
              </w:tc>
              <w:tc>
                <w:tcPr>
                  <w:tcW w:w="2217" w:type="dxa"/>
                  <w:hideMark/>
                </w:tcPr>
                <w:p w14:paraId="5D5B80C1"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Practica el uso de lenguaje escrito como medio de identificación y diferenciación en la elaboración de informes</w:t>
                  </w:r>
                  <w:r>
                    <w:rPr>
                      <w:rFonts w:ascii="Calibri" w:hAnsi="Calibri" w:cs="Calibri"/>
                      <w:color w:val="000000"/>
                      <w:sz w:val="14"/>
                      <w:szCs w:val="14"/>
                      <w:lang w:eastAsia="es-CO"/>
                    </w:rPr>
                    <w:t>.</w:t>
                  </w:r>
                </w:p>
              </w:tc>
              <w:tc>
                <w:tcPr>
                  <w:tcW w:w="284" w:type="dxa"/>
                  <w:vMerge w:val="restart"/>
                  <w:noWrap/>
                  <w:textDirection w:val="btLr"/>
                  <w:vAlign w:val="center"/>
                  <w:hideMark/>
                </w:tcPr>
                <w:p w14:paraId="1A674762" w14:textId="77777777" w:rsidR="00C91A9F" w:rsidRPr="00D3260D" w:rsidRDefault="00C91A9F" w:rsidP="00C91A9F">
                  <w:pPr>
                    <w:ind w:left="113" w:right="113"/>
                    <w:jc w:val="center"/>
                    <w:rPr>
                      <w:rFonts w:ascii="Calibri" w:hAnsi="Calibri" w:cs="Calibri"/>
                      <w:b/>
                      <w:color w:val="000000"/>
                      <w:sz w:val="14"/>
                      <w:szCs w:val="14"/>
                      <w:lang w:eastAsia="es-CO"/>
                    </w:rPr>
                  </w:pPr>
                  <w:r w:rsidRPr="00D3260D">
                    <w:rPr>
                      <w:rFonts w:ascii="Calibri" w:hAnsi="Calibri" w:cs="Calibri"/>
                      <w:b/>
                      <w:color w:val="000000"/>
                      <w:sz w:val="14"/>
                      <w:szCs w:val="14"/>
                      <w:lang w:eastAsia="es-CO"/>
                    </w:rPr>
                    <w:t>1</w:t>
                  </w:r>
                  <w:r>
                    <w:rPr>
                      <w:rFonts w:ascii="Calibri" w:hAnsi="Calibri" w:cs="Calibri"/>
                      <w:b/>
                      <w:color w:val="000000"/>
                      <w:sz w:val="14"/>
                      <w:szCs w:val="14"/>
                      <w:lang w:eastAsia="es-CO"/>
                    </w:rPr>
                    <w:t>0</w:t>
                  </w:r>
                  <w:r w:rsidRPr="00D3260D">
                    <w:rPr>
                      <w:rFonts w:ascii="Calibri" w:hAnsi="Calibri" w:cs="Calibri"/>
                      <w:b/>
                      <w:color w:val="000000"/>
                      <w:sz w:val="14"/>
                      <w:szCs w:val="14"/>
                      <w:lang w:eastAsia="es-CO"/>
                    </w:rPr>
                    <w:t>%</w:t>
                  </w:r>
                </w:p>
              </w:tc>
              <w:tc>
                <w:tcPr>
                  <w:tcW w:w="1276" w:type="dxa"/>
                  <w:noWrap/>
                </w:tcPr>
                <w:p w14:paraId="072A27DD"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No construye el informe de laboratorio</w:t>
                  </w:r>
                  <w:r>
                    <w:rPr>
                      <w:rFonts w:ascii="Calibri" w:hAnsi="Calibri" w:cs="Calibri"/>
                      <w:color w:val="000000"/>
                      <w:sz w:val="14"/>
                      <w:szCs w:val="14"/>
                      <w:lang w:eastAsia="es-CO"/>
                    </w:rPr>
                    <w:t>.</w:t>
                  </w:r>
                </w:p>
              </w:tc>
              <w:tc>
                <w:tcPr>
                  <w:tcW w:w="1134" w:type="dxa"/>
                  <w:noWrap/>
                  <w:hideMark/>
                </w:tcPr>
                <w:p w14:paraId="7747F1AB"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Construye el informe de laboratorio de manera incompleta</w:t>
                  </w:r>
                  <w:r>
                    <w:rPr>
                      <w:rFonts w:ascii="Calibri" w:hAnsi="Calibri" w:cs="Calibri"/>
                      <w:color w:val="000000"/>
                      <w:sz w:val="14"/>
                      <w:szCs w:val="14"/>
                      <w:lang w:eastAsia="es-CO"/>
                    </w:rPr>
                    <w:t>.</w:t>
                  </w:r>
                </w:p>
              </w:tc>
              <w:tc>
                <w:tcPr>
                  <w:tcW w:w="1134" w:type="dxa"/>
                  <w:noWrap/>
                  <w:hideMark/>
                </w:tcPr>
                <w:p w14:paraId="1E0F29A8"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Construye el informe de laboratorio de acuerdo a los requerimientos mínimos</w:t>
                  </w:r>
                  <w:r>
                    <w:rPr>
                      <w:rFonts w:ascii="Calibri" w:hAnsi="Calibri" w:cs="Calibri"/>
                      <w:color w:val="000000"/>
                      <w:sz w:val="14"/>
                      <w:szCs w:val="14"/>
                      <w:lang w:eastAsia="es-CO"/>
                    </w:rPr>
                    <w:t>.</w:t>
                  </w:r>
                </w:p>
              </w:tc>
              <w:tc>
                <w:tcPr>
                  <w:tcW w:w="1134" w:type="dxa"/>
                  <w:noWrap/>
                  <w:hideMark/>
                </w:tcPr>
                <w:p w14:paraId="46BDC150"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Construye de buena manera el informe de laboratorio</w:t>
                  </w:r>
                  <w:r>
                    <w:rPr>
                      <w:rFonts w:ascii="Calibri" w:hAnsi="Calibri" w:cs="Calibri"/>
                      <w:color w:val="000000"/>
                      <w:sz w:val="14"/>
                      <w:szCs w:val="14"/>
                      <w:lang w:eastAsia="es-CO"/>
                    </w:rPr>
                    <w:t>.</w:t>
                  </w:r>
                </w:p>
              </w:tc>
              <w:tc>
                <w:tcPr>
                  <w:tcW w:w="1403" w:type="dxa"/>
                  <w:noWrap/>
                  <w:hideMark/>
                </w:tcPr>
                <w:p w14:paraId="78ADE523"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Construye de manera sobresaliente el informe de laboratorio</w:t>
                  </w:r>
                  <w:r>
                    <w:rPr>
                      <w:rFonts w:ascii="Calibri" w:hAnsi="Calibri" w:cs="Calibri"/>
                      <w:color w:val="000000"/>
                      <w:sz w:val="14"/>
                      <w:szCs w:val="14"/>
                      <w:lang w:eastAsia="es-CO"/>
                    </w:rPr>
                    <w:t>.</w:t>
                  </w:r>
                </w:p>
              </w:tc>
              <w:tc>
                <w:tcPr>
                  <w:tcW w:w="349" w:type="dxa"/>
                  <w:noWrap/>
                  <w:vAlign w:val="center"/>
                  <w:hideMark/>
                </w:tcPr>
                <w:p w14:paraId="423C7011" w14:textId="77777777" w:rsidR="00C91A9F" w:rsidRPr="00D3260D" w:rsidRDefault="00C91A9F" w:rsidP="00C91A9F">
                  <w:pPr>
                    <w:jc w:val="center"/>
                    <w:rPr>
                      <w:rFonts w:ascii="Calibri" w:hAnsi="Calibri" w:cs="Calibri"/>
                      <w:color w:val="000000"/>
                      <w:sz w:val="14"/>
                      <w:szCs w:val="14"/>
                      <w:lang w:eastAsia="es-CO"/>
                    </w:rPr>
                  </w:pPr>
                </w:p>
              </w:tc>
              <w:tc>
                <w:tcPr>
                  <w:tcW w:w="354" w:type="dxa"/>
                  <w:vMerge w:val="restart"/>
                  <w:noWrap/>
                  <w:vAlign w:val="center"/>
                  <w:hideMark/>
                </w:tcPr>
                <w:p w14:paraId="23A41BDC" w14:textId="77777777" w:rsidR="00C91A9F" w:rsidRPr="00D3260D" w:rsidRDefault="00C91A9F" w:rsidP="00C91A9F">
                  <w:pPr>
                    <w:jc w:val="center"/>
                    <w:rPr>
                      <w:rFonts w:ascii="Calibri" w:hAnsi="Calibri" w:cs="Calibri"/>
                      <w:color w:val="000000"/>
                      <w:sz w:val="14"/>
                      <w:szCs w:val="14"/>
                      <w:lang w:eastAsia="es-CO"/>
                    </w:rPr>
                  </w:pPr>
                </w:p>
              </w:tc>
            </w:tr>
            <w:tr w:rsidR="00C91A9F" w:rsidRPr="00D3260D" w14:paraId="69A4ABC1" w14:textId="77777777" w:rsidTr="00380484">
              <w:trPr>
                <w:trHeight w:val="138"/>
                <w:jc w:val="center"/>
              </w:trPr>
              <w:tc>
                <w:tcPr>
                  <w:tcW w:w="252" w:type="dxa"/>
                  <w:vMerge/>
                  <w:shd w:val="clear" w:color="auto" w:fill="BFBFBF"/>
                  <w:vAlign w:val="center"/>
                  <w:hideMark/>
                </w:tcPr>
                <w:p w14:paraId="105B0D7D" w14:textId="77777777" w:rsidR="00C91A9F" w:rsidRPr="00D3260D" w:rsidRDefault="00C91A9F" w:rsidP="00C91A9F">
                  <w:pPr>
                    <w:jc w:val="center"/>
                    <w:rPr>
                      <w:rFonts w:ascii="Calibri" w:hAnsi="Calibri" w:cs="Calibri"/>
                      <w:b/>
                      <w:bCs/>
                      <w:color w:val="000000"/>
                      <w:sz w:val="14"/>
                      <w:szCs w:val="14"/>
                      <w:lang w:eastAsia="es-CO"/>
                    </w:rPr>
                  </w:pPr>
                </w:p>
              </w:tc>
              <w:tc>
                <w:tcPr>
                  <w:tcW w:w="421" w:type="dxa"/>
                  <w:gridSpan w:val="2"/>
                  <w:vMerge/>
                  <w:shd w:val="clear" w:color="auto" w:fill="D9D9D9"/>
                  <w:textDirection w:val="btLr"/>
                  <w:vAlign w:val="center"/>
                  <w:hideMark/>
                </w:tcPr>
                <w:p w14:paraId="1021397F" w14:textId="77777777" w:rsidR="00C91A9F" w:rsidRPr="00D3260D" w:rsidRDefault="00C91A9F" w:rsidP="00C91A9F">
                  <w:pPr>
                    <w:ind w:left="113" w:right="113"/>
                    <w:jc w:val="center"/>
                    <w:rPr>
                      <w:rFonts w:ascii="Calibri" w:hAnsi="Calibri" w:cs="Calibri"/>
                      <w:b/>
                      <w:bCs/>
                      <w:color w:val="000000"/>
                      <w:sz w:val="14"/>
                      <w:szCs w:val="14"/>
                      <w:lang w:eastAsia="es-CO"/>
                    </w:rPr>
                  </w:pPr>
                </w:p>
              </w:tc>
              <w:tc>
                <w:tcPr>
                  <w:tcW w:w="2217" w:type="dxa"/>
                  <w:hideMark/>
                </w:tcPr>
                <w:p w14:paraId="65A782BE"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Utiliza lenguaje técnico para referirse a los diferentes conceptos que relaciona en la práctica experimental</w:t>
                  </w:r>
                  <w:r>
                    <w:rPr>
                      <w:rFonts w:ascii="Calibri" w:hAnsi="Calibri" w:cs="Calibri"/>
                      <w:color w:val="000000"/>
                      <w:sz w:val="14"/>
                      <w:szCs w:val="14"/>
                      <w:lang w:eastAsia="es-CO"/>
                    </w:rPr>
                    <w:t>.</w:t>
                  </w:r>
                </w:p>
              </w:tc>
              <w:tc>
                <w:tcPr>
                  <w:tcW w:w="284" w:type="dxa"/>
                  <w:vMerge/>
                  <w:textDirection w:val="btLr"/>
                  <w:vAlign w:val="center"/>
                  <w:hideMark/>
                </w:tcPr>
                <w:p w14:paraId="664FA968" w14:textId="77777777" w:rsidR="00C91A9F" w:rsidRPr="00D3260D" w:rsidRDefault="00C91A9F" w:rsidP="00C91A9F">
                  <w:pPr>
                    <w:ind w:left="113" w:right="113"/>
                    <w:jc w:val="center"/>
                    <w:rPr>
                      <w:rFonts w:ascii="Calibri" w:hAnsi="Calibri" w:cs="Calibri"/>
                      <w:color w:val="000000"/>
                      <w:sz w:val="14"/>
                      <w:szCs w:val="14"/>
                      <w:lang w:eastAsia="es-CO"/>
                    </w:rPr>
                  </w:pPr>
                </w:p>
              </w:tc>
              <w:tc>
                <w:tcPr>
                  <w:tcW w:w="1276" w:type="dxa"/>
                  <w:noWrap/>
                  <w:hideMark/>
                </w:tcPr>
                <w:p w14:paraId="1922FAB0"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No hace uso de un lenguaje técnico apropiado para la práctica de laboratorio</w:t>
                  </w:r>
                  <w:r>
                    <w:rPr>
                      <w:rFonts w:ascii="Calibri" w:hAnsi="Calibri" w:cs="Calibri"/>
                      <w:color w:val="000000"/>
                      <w:sz w:val="14"/>
                      <w:szCs w:val="14"/>
                      <w:lang w:eastAsia="es-CO"/>
                    </w:rPr>
                    <w:t>.</w:t>
                  </w:r>
                </w:p>
              </w:tc>
              <w:tc>
                <w:tcPr>
                  <w:tcW w:w="1134" w:type="dxa"/>
                  <w:noWrap/>
                  <w:hideMark/>
                </w:tcPr>
                <w:p w14:paraId="6DF7E7BC"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Ocasionalmente hace uso de un lenguaje técnico apropiado para la práctica de laboratorio</w:t>
                  </w:r>
                  <w:r>
                    <w:rPr>
                      <w:rFonts w:ascii="Calibri" w:hAnsi="Calibri" w:cs="Calibri"/>
                      <w:color w:val="000000"/>
                      <w:sz w:val="14"/>
                      <w:szCs w:val="14"/>
                      <w:lang w:eastAsia="es-CO"/>
                    </w:rPr>
                    <w:t>.</w:t>
                  </w:r>
                </w:p>
              </w:tc>
              <w:tc>
                <w:tcPr>
                  <w:tcW w:w="1134" w:type="dxa"/>
                  <w:noWrap/>
                  <w:hideMark/>
                </w:tcPr>
                <w:p w14:paraId="5A82012B"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Hace uso de un lenguaje técnico apropiado para la práctica de laboratorio</w:t>
                  </w:r>
                  <w:r>
                    <w:rPr>
                      <w:rFonts w:ascii="Calibri" w:hAnsi="Calibri" w:cs="Calibri"/>
                      <w:color w:val="000000"/>
                      <w:sz w:val="14"/>
                      <w:szCs w:val="14"/>
                      <w:lang w:eastAsia="es-CO"/>
                    </w:rPr>
                    <w:t>.</w:t>
                  </w:r>
                </w:p>
              </w:tc>
              <w:tc>
                <w:tcPr>
                  <w:tcW w:w="1134" w:type="dxa"/>
                  <w:noWrap/>
                  <w:hideMark/>
                </w:tcPr>
                <w:p w14:paraId="4873C1C9"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Hace un buen uso del lenguaje técnico apropiado para la práctica de laboratorio</w:t>
                  </w:r>
                  <w:r>
                    <w:rPr>
                      <w:rFonts w:ascii="Calibri" w:hAnsi="Calibri" w:cs="Calibri"/>
                      <w:color w:val="000000"/>
                      <w:sz w:val="14"/>
                      <w:szCs w:val="14"/>
                      <w:lang w:eastAsia="es-CO"/>
                    </w:rPr>
                    <w:t>.</w:t>
                  </w:r>
                </w:p>
              </w:tc>
              <w:tc>
                <w:tcPr>
                  <w:tcW w:w="1403" w:type="dxa"/>
                  <w:noWrap/>
                  <w:hideMark/>
                </w:tcPr>
                <w:p w14:paraId="1BDE1CD4"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Hace un uso sobresaliente del lenguaje técnico apropiado para la práctica de laboratorio</w:t>
                  </w:r>
                  <w:r>
                    <w:rPr>
                      <w:rFonts w:ascii="Calibri" w:hAnsi="Calibri" w:cs="Calibri"/>
                      <w:color w:val="000000"/>
                      <w:sz w:val="14"/>
                      <w:szCs w:val="14"/>
                      <w:lang w:eastAsia="es-CO"/>
                    </w:rPr>
                    <w:t>.</w:t>
                  </w:r>
                </w:p>
              </w:tc>
              <w:tc>
                <w:tcPr>
                  <w:tcW w:w="349" w:type="dxa"/>
                  <w:noWrap/>
                  <w:vAlign w:val="center"/>
                  <w:hideMark/>
                </w:tcPr>
                <w:p w14:paraId="3304BE91" w14:textId="77777777" w:rsidR="00C91A9F" w:rsidRPr="00D3260D" w:rsidRDefault="00C91A9F" w:rsidP="00C91A9F">
                  <w:pPr>
                    <w:jc w:val="center"/>
                    <w:rPr>
                      <w:rFonts w:ascii="Calibri" w:hAnsi="Calibri" w:cs="Calibri"/>
                      <w:color w:val="000000"/>
                      <w:sz w:val="14"/>
                      <w:szCs w:val="14"/>
                      <w:lang w:eastAsia="es-CO"/>
                    </w:rPr>
                  </w:pPr>
                </w:p>
              </w:tc>
              <w:tc>
                <w:tcPr>
                  <w:tcW w:w="354" w:type="dxa"/>
                  <w:vMerge/>
                  <w:vAlign w:val="center"/>
                  <w:hideMark/>
                </w:tcPr>
                <w:p w14:paraId="580F9A70" w14:textId="77777777" w:rsidR="00C91A9F" w:rsidRPr="00D3260D" w:rsidRDefault="00C91A9F" w:rsidP="00C91A9F">
                  <w:pPr>
                    <w:jc w:val="center"/>
                    <w:rPr>
                      <w:rFonts w:ascii="Calibri" w:hAnsi="Calibri" w:cs="Calibri"/>
                      <w:color w:val="000000"/>
                      <w:sz w:val="14"/>
                      <w:szCs w:val="14"/>
                      <w:lang w:eastAsia="es-CO"/>
                    </w:rPr>
                  </w:pPr>
                </w:p>
              </w:tc>
            </w:tr>
            <w:tr w:rsidR="00C91A9F" w:rsidRPr="00D3260D" w14:paraId="31E45E1A" w14:textId="77777777" w:rsidTr="00380484">
              <w:trPr>
                <w:cantSplit/>
                <w:trHeight w:val="1292"/>
                <w:jc w:val="center"/>
              </w:trPr>
              <w:tc>
                <w:tcPr>
                  <w:tcW w:w="252" w:type="dxa"/>
                  <w:vMerge/>
                  <w:shd w:val="clear" w:color="auto" w:fill="BFBFBF"/>
                  <w:vAlign w:val="center"/>
                </w:tcPr>
                <w:p w14:paraId="6D5DE89F" w14:textId="77777777" w:rsidR="00C91A9F" w:rsidRPr="00D3260D" w:rsidRDefault="00C91A9F" w:rsidP="00C91A9F">
                  <w:pPr>
                    <w:jc w:val="center"/>
                    <w:rPr>
                      <w:rFonts w:ascii="Calibri" w:hAnsi="Calibri" w:cs="Calibri"/>
                      <w:b/>
                      <w:bCs/>
                      <w:color w:val="000000"/>
                      <w:sz w:val="14"/>
                      <w:szCs w:val="14"/>
                      <w:lang w:eastAsia="es-CO"/>
                    </w:rPr>
                  </w:pPr>
                </w:p>
              </w:tc>
              <w:tc>
                <w:tcPr>
                  <w:tcW w:w="421" w:type="dxa"/>
                  <w:gridSpan w:val="2"/>
                  <w:vMerge w:val="restart"/>
                  <w:shd w:val="clear" w:color="auto" w:fill="D9D9D9"/>
                  <w:textDirection w:val="btLr"/>
                  <w:vAlign w:val="center"/>
                </w:tcPr>
                <w:p w14:paraId="46B20FFA" w14:textId="77777777" w:rsidR="00C91A9F" w:rsidRPr="00D3260D" w:rsidRDefault="00C91A9F" w:rsidP="00C91A9F">
                  <w:pPr>
                    <w:ind w:left="113" w:right="113"/>
                    <w:jc w:val="center"/>
                    <w:rPr>
                      <w:rFonts w:ascii="Calibri" w:hAnsi="Calibri" w:cs="Calibri"/>
                      <w:b/>
                      <w:bCs/>
                      <w:color w:val="000000"/>
                      <w:sz w:val="14"/>
                      <w:szCs w:val="14"/>
                      <w:lang w:eastAsia="es-CO"/>
                    </w:rPr>
                  </w:pPr>
                  <w:r w:rsidRPr="00D3260D">
                    <w:rPr>
                      <w:rFonts w:ascii="Calibri" w:hAnsi="Calibri" w:cs="Calibri"/>
                      <w:b/>
                      <w:bCs/>
                      <w:color w:val="000000"/>
                      <w:sz w:val="14"/>
                      <w:szCs w:val="14"/>
                      <w:lang w:eastAsia="es-CO"/>
                    </w:rPr>
                    <w:t>Investigativa</w:t>
                  </w:r>
                </w:p>
              </w:tc>
              <w:tc>
                <w:tcPr>
                  <w:tcW w:w="2217" w:type="dxa"/>
                  <w:shd w:val="clear" w:color="auto" w:fill="E2EFD9" w:themeFill="accent6" w:themeFillTint="33"/>
                </w:tcPr>
                <w:p w14:paraId="381BB92C"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Realiza la búsqueda bibliográfica en fuentes confiables que permitan dar respuesta a las situaciones problema evidenciados en la consulta previa y en el informe de laboratorio</w:t>
                  </w:r>
                  <w:r>
                    <w:rPr>
                      <w:rFonts w:ascii="Calibri" w:hAnsi="Calibri" w:cs="Calibri"/>
                      <w:color w:val="000000"/>
                      <w:sz w:val="14"/>
                      <w:szCs w:val="14"/>
                      <w:lang w:eastAsia="es-CO"/>
                    </w:rPr>
                    <w:t>.</w:t>
                  </w:r>
                </w:p>
              </w:tc>
              <w:tc>
                <w:tcPr>
                  <w:tcW w:w="284" w:type="dxa"/>
                  <w:vMerge w:val="restart"/>
                  <w:shd w:val="clear" w:color="auto" w:fill="E2EFD9" w:themeFill="accent6" w:themeFillTint="33"/>
                  <w:textDirection w:val="btLr"/>
                  <w:vAlign w:val="center"/>
                </w:tcPr>
                <w:p w14:paraId="1A9B8E2D" w14:textId="77777777" w:rsidR="00C91A9F" w:rsidRPr="00D3260D" w:rsidRDefault="00C91A9F" w:rsidP="00C91A9F">
                  <w:pPr>
                    <w:ind w:left="113" w:right="113"/>
                    <w:jc w:val="center"/>
                    <w:rPr>
                      <w:rFonts w:ascii="Calibri" w:hAnsi="Calibri" w:cs="Calibri"/>
                      <w:b/>
                      <w:color w:val="000000"/>
                      <w:sz w:val="14"/>
                      <w:szCs w:val="14"/>
                      <w:lang w:eastAsia="es-CO"/>
                    </w:rPr>
                  </w:pPr>
                  <w:r w:rsidRPr="00D3260D">
                    <w:rPr>
                      <w:rFonts w:ascii="Calibri" w:hAnsi="Calibri" w:cs="Calibri"/>
                      <w:b/>
                      <w:color w:val="000000"/>
                      <w:sz w:val="14"/>
                      <w:szCs w:val="14"/>
                      <w:lang w:eastAsia="es-CO"/>
                    </w:rPr>
                    <w:t>10%</w:t>
                  </w:r>
                </w:p>
              </w:tc>
              <w:tc>
                <w:tcPr>
                  <w:tcW w:w="1276" w:type="dxa"/>
                  <w:shd w:val="clear" w:color="auto" w:fill="E2EFD9" w:themeFill="accent6" w:themeFillTint="33"/>
                  <w:noWrap/>
                </w:tcPr>
                <w:p w14:paraId="5CAA08DF"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Las fuentes de información son pocas o ausentes. Si las usa son poco confiables y no contribuyen a la construcción del eje central</w:t>
                  </w:r>
                  <w:r>
                    <w:rPr>
                      <w:rFonts w:ascii="Calibri" w:hAnsi="Calibri" w:cs="Calibri"/>
                      <w:color w:val="000000"/>
                      <w:sz w:val="14"/>
                      <w:szCs w:val="14"/>
                      <w:lang w:eastAsia="es-CO"/>
                    </w:rPr>
                    <w:t>.</w:t>
                  </w:r>
                </w:p>
              </w:tc>
              <w:tc>
                <w:tcPr>
                  <w:tcW w:w="1134" w:type="dxa"/>
                  <w:shd w:val="clear" w:color="auto" w:fill="E2EFD9" w:themeFill="accent6" w:themeFillTint="33"/>
                  <w:noWrap/>
                </w:tcPr>
                <w:p w14:paraId="02233985"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 xml:space="preserve">Las fuentes de información son restringidas. </w:t>
                  </w:r>
                  <w:r>
                    <w:rPr>
                      <w:rFonts w:ascii="Calibri" w:hAnsi="Calibri" w:cs="Calibri"/>
                      <w:color w:val="000000"/>
                      <w:sz w:val="14"/>
                      <w:szCs w:val="14"/>
                      <w:lang w:eastAsia="es-CO"/>
                    </w:rPr>
                    <w:t>N</w:t>
                  </w:r>
                  <w:r w:rsidRPr="00D3260D">
                    <w:rPr>
                      <w:rFonts w:ascii="Calibri" w:hAnsi="Calibri" w:cs="Calibri"/>
                      <w:color w:val="000000"/>
                      <w:sz w:val="14"/>
                      <w:szCs w:val="14"/>
                      <w:lang w:eastAsia="es-CO"/>
                    </w:rPr>
                    <w:t xml:space="preserve">o </w:t>
                  </w:r>
                  <w:r>
                    <w:rPr>
                      <w:rFonts w:ascii="Calibri" w:hAnsi="Calibri" w:cs="Calibri"/>
                      <w:color w:val="000000"/>
                      <w:sz w:val="14"/>
                      <w:szCs w:val="14"/>
                      <w:lang w:eastAsia="es-CO"/>
                    </w:rPr>
                    <w:t>son</w:t>
                  </w:r>
                  <w:r w:rsidRPr="00D3260D">
                    <w:rPr>
                      <w:rFonts w:ascii="Calibri" w:hAnsi="Calibri" w:cs="Calibri"/>
                      <w:color w:val="000000"/>
                      <w:sz w:val="14"/>
                      <w:szCs w:val="14"/>
                      <w:lang w:eastAsia="es-CO"/>
                    </w:rPr>
                    <w:t xml:space="preserve"> actualizadas y contienen información poco relevante</w:t>
                  </w:r>
                  <w:r>
                    <w:rPr>
                      <w:rFonts w:ascii="Calibri" w:hAnsi="Calibri" w:cs="Calibri"/>
                      <w:color w:val="000000"/>
                      <w:sz w:val="14"/>
                      <w:szCs w:val="14"/>
                      <w:lang w:eastAsia="es-CO"/>
                    </w:rPr>
                    <w:t>.</w:t>
                  </w:r>
                </w:p>
              </w:tc>
              <w:tc>
                <w:tcPr>
                  <w:tcW w:w="1134" w:type="dxa"/>
                  <w:shd w:val="clear" w:color="auto" w:fill="E2EFD9" w:themeFill="accent6" w:themeFillTint="33"/>
                  <w:noWrap/>
                </w:tcPr>
                <w:p w14:paraId="1C624303"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Las fuentes de información son relevantes e informativas. Presenta los parámetros aceptables por el docente</w:t>
                  </w:r>
                  <w:r>
                    <w:rPr>
                      <w:rFonts w:ascii="Calibri" w:hAnsi="Calibri" w:cs="Calibri"/>
                      <w:color w:val="000000"/>
                      <w:sz w:val="14"/>
                      <w:szCs w:val="14"/>
                      <w:lang w:eastAsia="es-CO"/>
                    </w:rPr>
                    <w:t>.</w:t>
                  </w:r>
                </w:p>
              </w:tc>
              <w:tc>
                <w:tcPr>
                  <w:tcW w:w="1134" w:type="dxa"/>
                  <w:shd w:val="clear" w:color="auto" w:fill="E2EFD9" w:themeFill="accent6" w:themeFillTint="33"/>
                  <w:noWrap/>
                </w:tcPr>
                <w:p w14:paraId="00B19D91"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Las fuentes de información son variadas e informativas. Adicionalmente son fiables y contribuyen al tema</w:t>
                  </w:r>
                  <w:r>
                    <w:rPr>
                      <w:rFonts w:ascii="Calibri" w:hAnsi="Calibri" w:cs="Calibri"/>
                      <w:color w:val="000000"/>
                      <w:sz w:val="14"/>
                      <w:szCs w:val="14"/>
                      <w:lang w:eastAsia="es-CO"/>
                    </w:rPr>
                    <w:t>.</w:t>
                  </w:r>
                </w:p>
              </w:tc>
              <w:tc>
                <w:tcPr>
                  <w:tcW w:w="1403" w:type="dxa"/>
                  <w:shd w:val="clear" w:color="auto" w:fill="E2EFD9" w:themeFill="accent6" w:themeFillTint="33"/>
                  <w:noWrap/>
                </w:tcPr>
                <w:p w14:paraId="38F67521" w14:textId="77777777" w:rsidR="00C91A9F" w:rsidRPr="00D3260D" w:rsidRDefault="00C91A9F" w:rsidP="00C91A9F">
                  <w:pPr>
                    <w:rPr>
                      <w:rFonts w:ascii="Calibri" w:hAnsi="Calibri" w:cs="Calibri"/>
                      <w:color w:val="000000"/>
                      <w:sz w:val="14"/>
                      <w:szCs w:val="14"/>
                      <w:lang w:eastAsia="es-CO"/>
                    </w:rPr>
                  </w:pPr>
                  <w:r w:rsidRPr="00D3260D">
                    <w:rPr>
                      <w:rFonts w:ascii="Calibri" w:hAnsi="Calibri" w:cs="Calibri"/>
                      <w:color w:val="000000"/>
                      <w:sz w:val="14"/>
                      <w:szCs w:val="14"/>
                      <w:lang w:eastAsia="es-CO"/>
                    </w:rPr>
                    <w:t>Las fuentes de informac</w:t>
                  </w:r>
                  <w:r>
                    <w:rPr>
                      <w:rFonts w:ascii="Calibri" w:hAnsi="Calibri" w:cs="Calibri"/>
                      <w:color w:val="000000"/>
                      <w:sz w:val="14"/>
                      <w:szCs w:val="14"/>
                      <w:lang w:eastAsia="es-CO"/>
                    </w:rPr>
                    <w:t xml:space="preserve">ión son variadas y pertinentes. </w:t>
                  </w:r>
                  <w:proofErr w:type="gramStart"/>
                  <w:r w:rsidRPr="00D3260D">
                    <w:rPr>
                      <w:rFonts w:ascii="Calibri" w:hAnsi="Calibri" w:cs="Calibri"/>
                      <w:color w:val="000000"/>
                      <w:sz w:val="14"/>
                      <w:szCs w:val="14"/>
                      <w:lang w:eastAsia="es-CO"/>
                    </w:rPr>
                    <w:t>Además</w:t>
                  </w:r>
                  <w:proofErr w:type="gramEnd"/>
                  <w:r w:rsidRPr="00D3260D">
                    <w:rPr>
                      <w:rFonts w:ascii="Calibri" w:hAnsi="Calibri" w:cs="Calibri"/>
                      <w:color w:val="000000"/>
                      <w:sz w:val="14"/>
                      <w:szCs w:val="14"/>
                      <w:lang w:eastAsia="es-CO"/>
                    </w:rPr>
                    <w:t xml:space="preserve"> están actualizadas y contienen información relevante al tema</w:t>
                  </w:r>
                  <w:r>
                    <w:rPr>
                      <w:rFonts w:ascii="Calibri" w:hAnsi="Calibri" w:cs="Calibri"/>
                      <w:color w:val="000000"/>
                      <w:sz w:val="14"/>
                      <w:szCs w:val="14"/>
                      <w:lang w:eastAsia="es-CO"/>
                    </w:rPr>
                    <w:t>.</w:t>
                  </w:r>
                </w:p>
              </w:tc>
              <w:tc>
                <w:tcPr>
                  <w:tcW w:w="349" w:type="dxa"/>
                  <w:shd w:val="clear" w:color="auto" w:fill="E2EFD9" w:themeFill="accent6" w:themeFillTint="33"/>
                  <w:noWrap/>
                  <w:vAlign w:val="center"/>
                </w:tcPr>
                <w:p w14:paraId="61F84855" w14:textId="77777777" w:rsidR="00C91A9F" w:rsidRPr="00D3260D" w:rsidRDefault="00C91A9F" w:rsidP="00C91A9F">
                  <w:pPr>
                    <w:jc w:val="center"/>
                    <w:rPr>
                      <w:rFonts w:ascii="Calibri" w:hAnsi="Calibri" w:cs="Calibri"/>
                      <w:color w:val="000000"/>
                      <w:sz w:val="14"/>
                      <w:szCs w:val="14"/>
                      <w:lang w:eastAsia="es-CO"/>
                    </w:rPr>
                  </w:pPr>
                </w:p>
              </w:tc>
              <w:tc>
                <w:tcPr>
                  <w:tcW w:w="354" w:type="dxa"/>
                  <w:vMerge w:val="restart"/>
                  <w:shd w:val="clear" w:color="auto" w:fill="E2EFD9" w:themeFill="accent6" w:themeFillTint="33"/>
                  <w:vAlign w:val="center"/>
                </w:tcPr>
                <w:p w14:paraId="0CFBC5EA" w14:textId="77777777" w:rsidR="00C91A9F" w:rsidRPr="00D3260D" w:rsidRDefault="00C91A9F" w:rsidP="00C91A9F">
                  <w:pPr>
                    <w:jc w:val="center"/>
                    <w:rPr>
                      <w:rFonts w:ascii="Calibri" w:hAnsi="Calibri" w:cs="Calibri"/>
                      <w:color w:val="000000"/>
                      <w:sz w:val="14"/>
                      <w:szCs w:val="14"/>
                      <w:lang w:eastAsia="es-CO"/>
                    </w:rPr>
                  </w:pPr>
                </w:p>
              </w:tc>
            </w:tr>
            <w:tr w:rsidR="00C91A9F" w:rsidRPr="00D3260D" w14:paraId="15A2F116" w14:textId="77777777" w:rsidTr="00380484">
              <w:trPr>
                <w:cantSplit/>
                <w:trHeight w:val="695"/>
                <w:jc w:val="center"/>
              </w:trPr>
              <w:tc>
                <w:tcPr>
                  <w:tcW w:w="252" w:type="dxa"/>
                  <w:shd w:val="clear" w:color="auto" w:fill="BFBFBF"/>
                  <w:vAlign w:val="center"/>
                </w:tcPr>
                <w:p w14:paraId="20FAD8D9" w14:textId="77777777" w:rsidR="00C91A9F" w:rsidRPr="00D3260D" w:rsidRDefault="00C91A9F" w:rsidP="00C91A9F">
                  <w:pPr>
                    <w:jc w:val="center"/>
                    <w:rPr>
                      <w:rFonts w:ascii="Calibri" w:hAnsi="Calibri" w:cs="Calibri"/>
                      <w:b/>
                      <w:bCs/>
                      <w:color w:val="000000"/>
                      <w:sz w:val="14"/>
                      <w:szCs w:val="14"/>
                      <w:lang w:eastAsia="es-CO"/>
                    </w:rPr>
                  </w:pPr>
                </w:p>
              </w:tc>
              <w:tc>
                <w:tcPr>
                  <w:tcW w:w="421" w:type="dxa"/>
                  <w:gridSpan w:val="2"/>
                  <w:vMerge/>
                  <w:shd w:val="clear" w:color="auto" w:fill="D9D9D9"/>
                  <w:textDirection w:val="btLr"/>
                  <w:vAlign w:val="center"/>
                </w:tcPr>
                <w:p w14:paraId="525DC8A9" w14:textId="77777777" w:rsidR="00C91A9F" w:rsidRPr="00D3260D" w:rsidRDefault="00C91A9F" w:rsidP="00C91A9F">
                  <w:pPr>
                    <w:ind w:left="113" w:right="113"/>
                    <w:jc w:val="center"/>
                    <w:rPr>
                      <w:rFonts w:ascii="Calibri" w:hAnsi="Calibri" w:cs="Calibri"/>
                      <w:b/>
                      <w:bCs/>
                      <w:color w:val="000000"/>
                      <w:sz w:val="14"/>
                      <w:szCs w:val="14"/>
                      <w:lang w:eastAsia="es-CO"/>
                    </w:rPr>
                  </w:pPr>
                </w:p>
              </w:tc>
              <w:tc>
                <w:tcPr>
                  <w:tcW w:w="2217" w:type="dxa"/>
                  <w:shd w:val="clear" w:color="auto" w:fill="E2EFD9" w:themeFill="accent6" w:themeFillTint="33"/>
                </w:tcPr>
                <w:p w14:paraId="72E7CE56" w14:textId="77777777" w:rsidR="00C91A9F" w:rsidRPr="00D3260D" w:rsidRDefault="00C91A9F" w:rsidP="00C91A9F">
                  <w:pPr>
                    <w:rPr>
                      <w:rFonts w:ascii="Calibri" w:hAnsi="Calibri" w:cs="Calibri"/>
                      <w:color w:val="000000"/>
                      <w:sz w:val="14"/>
                      <w:szCs w:val="14"/>
                      <w:lang w:eastAsia="es-CO"/>
                    </w:rPr>
                  </w:pPr>
                  <w:r w:rsidRPr="000E471C">
                    <w:rPr>
                      <w:rFonts w:ascii="Calibri" w:hAnsi="Calibri" w:cs="Calibri"/>
                      <w:color w:val="000000"/>
                      <w:sz w:val="14"/>
                      <w:szCs w:val="14"/>
                      <w:lang w:eastAsia="es-CO"/>
                    </w:rPr>
                    <w:t>Elabora el estado del arte sobre los Sistemas de Procesamiento transaccional y su importancia en el desarrollo empresarial. Realiza prácticas sobre sistemas transaccionales relacionados con Cloud Computing y Big Data.</w:t>
                  </w:r>
                </w:p>
              </w:tc>
              <w:tc>
                <w:tcPr>
                  <w:tcW w:w="284" w:type="dxa"/>
                  <w:vMerge/>
                  <w:shd w:val="clear" w:color="auto" w:fill="E2EFD9" w:themeFill="accent6" w:themeFillTint="33"/>
                  <w:textDirection w:val="btLr"/>
                  <w:vAlign w:val="center"/>
                </w:tcPr>
                <w:p w14:paraId="41E3BC5E" w14:textId="77777777" w:rsidR="00C91A9F" w:rsidRPr="00D3260D" w:rsidRDefault="00C91A9F" w:rsidP="00C91A9F">
                  <w:pPr>
                    <w:ind w:left="113" w:right="113"/>
                    <w:jc w:val="center"/>
                    <w:rPr>
                      <w:rFonts w:ascii="Calibri" w:hAnsi="Calibri" w:cs="Calibri"/>
                      <w:b/>
                      <w:color w:val="000000"/>
                      <w:sz w:val="14"/>
                      <w:szCs w:val="14"/>
                      <w:lang w:eastAsia="es-CO"/>
                    </w:rPr>
                  </w:pPr>
                </w:p>
              </w:tc>
              <w:tc>
                <w:tcPr>
                  <w:tcW w:w="1276" w:type="dxa"/>
                  <w:shd w:val="clear" w:color="auto" w:fill="E2EFD9" w:themeFill="accent6" w:themeFillTint="33"/>
                  <w:noWrap/>
                </w:tcPr>
                <w:p w14:paraId="58BE3731"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No realiza la consulta ni el informe.</w:t>
                  </w:r>
                </w:p>
              </w:tc>
              <w:tc>
                <w:tcPr>
                  <w:tcW w:w="1134" w:type="dxa"/>
                  <w:shd w:val="clear" w:color="auto" w:fill="E2EFD9" w:themeFill="accent6" w:themeFillTint="33"/>
                  <w:noWrap/>
                </w:tcPr>
                <w:p w14:paraId="145832DD"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 xml:space="preserve">Realiza la </w:t>
                  </w:r>
                  <w:proofErr w:type="gramStart"/>
                  <w:r>
                    <w:rPr>
                      <w:rFonts w:ascii="Calibri" w:hAnsi="Calibri" w:cs="Calibri"/>
                      <w:color w:val="000000"/>
                      <w:sz w:val="14"/>
                      <w:szCs w:val="14"/>
                      <w:lang w:eastAsia="es-CO"/>
                    </w:rPr>
                    <w:t>consulta</w:t>
                  </w:r>
                  <w:proofErr w:type="gramEnd"/>
                  <w:r>
                    <w:rPr>
                      <w:rFonts w:ascii="Calibri" w:hAnsi="Calibri" w:cs="Calibri"/>
                      <w:color w:val="000000"/>
                      <w:sz w:val="14"/>
                      <w:szCs w:val="14"/>
                      <w:lang w:eastAsia="es-CO"/>
                    </w:rPr>
                    <w:t xml:space="preserve"> pero no presenta el informe.</w:t>
                  </w:r>
                </w:p>
              </w:tc>
              <w:tc>
                <w:tcPr>
                  <w:tcW w:w="1134" w:type="dxa"/>
                  <w:shd w:val="clear" w:color="auto" w:fill="E2EFD9" w:themeFill="accent6" w:themeFillTint="33"/>
                  <w:noWrap/>
                </w:tcPr>
                <w:p w14:paraId="16A3F685"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Presenta el informe de manera incompleta.</w:t>
                  </w:r>
                </w:p>
              </w:tc>
              <w:tc>
                <w:tcPr>
                  <w:tcW w:w="1134" w:type="dxa"/>
                  <w:shd w:val="clear" w:color="auto" w:fill="E2EFD9" w:themeFill="accent6" w:themeFillTint="33"/>
                  <w:noWrap/>
                </w:tcPr>
                <w:p w14:paraId="2B350291"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Presenta el informe.</w:t>
                  </w:r>
                </w:p>
              </w:tc>
              <w:tc>
                <w:tcPr>
                  <w:tcW w:w="1403" w:type="dxa"/>
                  <w:shd w:val="clear" w:color="auto" w:fill="E2EFD9" w:themeFill="accent6" w:themeFillTint="33"/>
                  <w:noWrap/>
                </w:tcPr>
                <w:p w14:paraId="2BB03BA2" w14:textId="77777777" w:rsidR="00C91A9F" w:rsidRPr="00D3260D" w:rsidRDefault="00C91A9F" w:rsidP="00C91A9F">
                  <w:pPr>
                    <w:rPr>
                      <w:rFonts w:ascii="Calibri" w:hAnsi="Calibri" w:cs="Calibri"/>
                      <w:color w:val="000000"/>
                      <w:sz w:val="14"/>
                      <w:szCs w:val="14"/>
                      <w:lang w:eastAsia="es-CO"/>
                    </w:rPr>
                  </w:pPr>
                  <w:r>
                    <w:rPr>
                      <w:rFonts w:ascii="Calibri" w:hAnsi="Calibri" w:cs="Calibri"/>
                      <w:color w:val="000000"/>
                      <w:sz w:val="14"/>
                      <w:szCs w:val="14"/>
                      <w:lang w:eastAsia="es-CO"/>
                    </w:rPr>
                    <w:t>Cumple con los requerimientos del informe.</w:t>
                  </w:r>
                </w:p>
              </w:tc>
              <w:tc>
                <w:tcPr>
                  <w:tcW w:w="349" w:type="dxa"/>
                  <w:shd w:val="clear" w:color="auto" w:fill="E2EFD9" w:themeFill="accent6" w:themeFillTint="33"/>
                  <w:noWrap/>
                  <w:vAlign w:val="center"/>
                </w:tcPr>
                <w:p w14:paraId="22EC9038" w14:textId="77777777" w:rsidR="00C91A9F" w:rsidRPr="00D3260D" w:rsidRDefault="00C91A9F" w:rsidP="00C91A9F">
                  <w:pPr>
                    <w:jc w:val="center"/>
                    <w:rPr>
                      <w:rFonts w:ascii="Calibri" w:hAnsi="Calibri" w:cs="Calibri"/>
                      <w:color w:val="000000"/>
                      <w:sz w:val="14"/>
                      <w:szCs w:val="14"/>
                      <w:lang w:eastAsia="es-CO"/>
                    </w:rPr>
                  </w:pPr>
                </w:p>
              </w:tc>
              <w:tc>
                <w:tcPr>
                  <w:tcW w:w="354" w:type="dxa"/>
                  <w:vMerge/>
                  <w:shd w:val="clear" w:color="auto" w:fill="E2EFD9" w:themeFill="accent6" w:themeFillTint="33"/>
                  <w:vAlign w:val="center"/>
                </w:tcPr>
                <w:p w14:paraId="68656A11" w14:textId="77777777" w:rsidR="00C91A9F" w:rsidRPr="00D3260D" w:rsidRDefault="00C91A9F" w:rsidP="00C91A9F">
                  <w:pPr>
                    <w:jc w:val="center"/>
                    <w:rPr>
                      <w:rFonts w:ascii="Calibri" w:hAnsi="Calibri" w:cs="Calibri"/>
                      <w:color w:val="000000"/>
                      <w:sz w:val="14"/>
                      <w:szCs w:val="14"/>
                      <w:lang w:eastAsia="es-CO"/>
                    </w:rPr>
                  </w:pPr>
                </w:p>
              </w:tc>
            </w:tr>
          </w:tbl>
          <w:p w14:paraId="14DAF3A2" w14:textId="2EC1548C" w:rsidR="00565CBF" w:rsidRDefault="00565CBF" w:rsidP="00565CBF">
            <w:pPr>
              <w:ind w:right="-1050"/>
              <w:rPr>
                <w:rFonts w:ascii="Century Gothic" w:hAnsi="Century Gothic" w:cs="Arial"/>
                <w:sz w:val="18"/>
                <w:szCs w:val="18"/>
              </w:rPr>
            </w:pPr>
          </w:p>
          <w:p w14:paraId="49D55404" w14:textId="77777777" w:rsidR="00565CBF" w:rsidRPr="001C59FE" w:rsidRDefault="00565CBF" w:rsidP="00D37579">
            <w:pPr>
              <w:rPr>
                <w:rFonts w:ascii="Century Gothic" w:hAnsi="Century Gothic" w:cs="Arial"/>
                <w:sz w:val="18"/>
                <w:szCs w:val="18"/>
              </w:rPr>
            </w:pPr>
          </w:p>
          <w:p w14:paraId="292F0F52" w14:textId="5B632CCF" w:rsidR="00845BA3" w:rsidRPr="001C59FE" w:rsidRDefault="00845BA3" w:rsidP="00D37579">
            <w:pPr>
              <w:rPr>
                <w:rFonts w:ascii="Century Gothic" w:hAnsi="Century Gothic" w:cs="Arial"/>
                <w:sz w:val="18"/>
                <w:szCs w:val="18"/>
              </w:rPr>
            </w:pPr>
          </w:p>
        </w:tc>
      </w:tr>
      <w:tr w:rsidR="003707F7" w:rsidRPr="001C59FE" w14:paraId="50CBAE5F"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583EA99" w14:textId="27B8930A" w:rsidR="003707F7" w:rsidRPr="001C59FE" w:rsidRDefault="003707F7" w:rsidP="00D37579">
            <w:pPr>
              <w:rPr>
                <w:rFonts w:ascii="Century Gothic" w:hAnsi="Century Gothic" w:cs="Arial"/>
                <w:b/>
                <w:bCs/>
                <w:sz w:val="18"/>
                <w:szCs w:val="18"/>
              </w:rPr>
            </w:pPr>
            <w:r w:rsidRPr="001C59FE">
              <w:rPr>
                <w:rFonts w:ascii="Century Gothic" w:hAnsi="Century Gothic" w:cs="Arial"/>
                <w:b/>
                <w:bCs/>
                <w:sz w:val="18"/>
                <w:szCs w:val="18"/>
              </w:rPr>
              <w:t>Palabras Clave</w:t>
            </w:r>
          </w:p>
        </w:tc>
      </w:tr>
      <w:tr w:rsidR="003707F7" w:rsidRPr="001C59FE" w14:paraId="0CEB7184"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69172079" w14:textId="77777777" w:rsidR="0021777A" w:rsidRPr="0021777A" w:rsidRDefault="0021777A" w:rsidP="0021777A">
            <w:pPr>
              <w:rPr>
                <w:rFonts w:ascii="Century Gothic" w:hAnsi="Century Gothic" w:cs="Arial"/>
                <w:sz w:val="18"/>
                <w:szCs w:val="18"/>
              </w:rPr>
            </w:pPr>
            <w:r w:rsidRPr="0021777A">
              <w:rPr>
                <w:rFonts w:ascii="Century Gothic" w:hAnsi="Century Gothic" w:cs="Arial"/>
                <w:sz w:val="18"/>
                <w:szCs w:val="18"/>
              </w:rPr>
              <w:t>SISTEMAS DE INFORMACION</w:t>
            </w:r>
          </w:p>
          <w:p w14:paraId="3745B0C7" w14:textId="77777777" w:rsidR="0021777A" w:rsidRPr="0021777A" w:rsidRDefault="0021777A" w:rsidP="0021777A">
            <w:pPr>
              <w:rPr>
                <w:rFonts w:ascii="Century Gothic" w:hAnsi="Century Gothic" w:cs="Arial"/>
                <w:sz w:val="18"/>
                <w:szCs w:val="18"/>
              </w:rPr>
            </w:pPr>
            <w:r w:rsidRPr="0021777A">
              <w:rPr>
                <w:rFonts w:ascii="Century Gothic" w:hAnsi="Century Gothic" w:cs="Arial"/>
                <w:sz w:val="18"/>
                <w:szCs w:val="18"/>
              </w:rPr>
              <w:t>SISTEMAS TRANSACCIONALES</w:t>
            </w:r>
          </w:p>
          <w:p w14:paraId="1BD31C25" w14:textId="079B8E93" w:rsidR="00426170" w:rsidRPr="0021777A" w:rsidRDefault="0021777A" w:rsidP="0021777A">
            <w:pPr>
              <w:rPr>
                <w:rFonts w:ascii="Century Gothic" w:hAnsi="Century Gothic" w:cs="Arial"/>
                <w:sz w:val="18"/>
                <w:szCs w:val="18"/>
              </w:rPr>
            </w:pPr>
            <w:r w:rsidRPr="0021777A">
              <w:rPr>
                <w:rFonts w:ascii="Century Gothic" w:hAnsi="Century Gothic" w:cs="Arial"/>
                <w:sz w:val="18"/>
                <w:szCs w:val="18"/>
              </w:rPr>
              <w:t>TRANSACCIONES</w:t>
            </w:r>
          </w:p>
        </w:tc>
      </w:tr>
      <w:tr w:rsidR="003707F7" w:rsidRPr="001C59FE" w14:paraId="79DA2A22"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B16196C" w14:textId="07E112A3" w:rsidR="003707F7" w:rsidRPr="001C59FE" w:rsidRDefault="003707F7" w:rsidP="003707F7">
            <w:pPr>
              <w:rPr>
                <w:rFonts w:ascii="Century Gothic" w:hAnsi="Century Gothic" w:cs="Arial"/>
                <w:b/>
                <w:bCs/>
                <w:sz w:val="18"/>
                <w:szCs w:val="18"/>
              </w:rPr>
            </w:pPr>
            <w:r w:rsidRPr="001C59FE">
              <w:rPr>
                <w:rFonts w:ascii="Century Gothic" w:hAnsi="Century Gothic" w:cs="Arial"/>
                <w:b/>
                <w:bCs/>
                <w:sz w:val="18"/>
                <w:szCs w:val="18"/>
              </w:rPr>
              <w:t>Bibliografía Recomendada</w:t>
            </w:r>
          </w:p>
        </w:tc>
      </w:tr>
      <w:tr w:rsidR="00492A9A" w:rsidRPr="001C59FE" w14:paraId="5F98FA7C"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tbl>
            <w:tblPr>
              <w:tblStyle w:val="Tablaconcuadrcula"/>
              <w:tblpPr w:leftFromText="141" w:rightFromText="141" w:vertAnchor="page" w:horzAnchor="margin" w:tblpY="1"/>
              <w:tblOverlap w:val="never"/>
              <w:tblW w:w="971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413"/>
              <w:gridCol w:w="2126"/>
              <w:gridCol w:w="6171"/>
            </w:tblGrid>
            <w:tr w:rsidR="0021777A" w:rsidRPr="00F47FB0" w14:paraId="37CDEB24" w14:textId="77777777" w:rsidTr="00380484">
              <w:trPr>
                <w:trHeight w:val="394"/>
              </w:trPr>
              <w:tc>
                <w:tcPr>
                  <w:tcW w:w="1413" w:type="dxa"/>
                  <w:shd w:val="clear" w:color="auto" w:fill="BFBFBF" w:themeFill="background1" w:themeFillShade="BF"/>
                  <w:vAlign w:val="center"/>
                </w:tcPr>
                <w:p w14:paraId="583AA554" w14:textId="77777777" w:rsidR="0021777A" w:rsidRPr="00B05037" w:rsidRDefault="0021777A" w:rsidP="0021777A">
                  <w:pPr>
                    <w:pStyle w:val="Prrafodelista"/>
                    <w:numPr>
                      <w:ilvl w:val="0"/>
                      <w:numId w:val="43"/>
                    </w:numPr>
                    <w:jc w:val="center"/>
                    <w:rPr>
                      <w:rFonts w:ascii="Arial" w:hAnsi="Arial" w:cs="Arial"/>
                      <w:b/>
                      <w:iCs/>
                    </w:rPr>
                  </w:pPr>
                  <w:r w:rsidRPr="00B05037">
                    <w:rPr>
                      <w:rFonts w:ascii="Arial" w:hAnsi="Arial" w:cs="Arial"/>
                      <w:b/>
                      <w:iCs/>
                    </w:rPr>
                    <w:t>Tema</w:t>
                  </w:r>
                </w:p>
              </w:tc>
              <w:tc>
                <w:tcPr>
                  <w:tcW w:w="2126" w:type="dxa"/>
                  <w:shd w:val="clear" w:color="auto" w:fill="BFBFBF" w:themeFill="background1" w:themeFillShade="BF"/>
                  <w:vAlign w:val="center"/>
                </w:tcPr>
                <w:p w14:paraId="5CE567A6" w14:textId="77777777" w:rsidR="0021777A" w:rsidRPr="00B05037" w:rsidRDefault="0021777A" w:rsidP="0021777A">
                  <w:pPr>
                    <w:pStyle w:val="Prrafodelista"/>
                    <w:numPr>
                      <w:ilvl w:val="0"/>
                      <w:numId w:val="43"/>
                    </w:numPr>
                    <w:jc w:val="center"/>
                    <w:rPr>
                      <w:rFonts w:ascii="Arial" w:hAnsi="Arial" w:cs="Arial"/>
                      <w:b/>
                      <w:iCs/>
                    </w:rPr>
                  </w:pPr>
                  <w:r w:rsidRPr="00B05037">
                    <w:rPr>
                      <w:rFonts w:ascii="Arial" w:hAnsi="Arial" w:cs="Arial"/>
                      <w:b/>
                      <w:iCs/>
                    </w:rPr>
                    <w:t>Subtema</w:t>
                  </w:r>
                </w:p>
              </w:tc>
              <w:tc>
                <w:tcPr>
                  <w:tcW w:w="6171" w:type="dxa"/>
                  <w:shd w:val="clear" w:color="auto" w:fill="BFBFBF" w:themeFill="background1" w:themeFillShade="BF"/>
                  <w:vAlign w:val="center"/>
                </w:tcPr>
                <w:p w14:paraId="67C626DD" w14:textId="77777777" w:rsidR="0021777A" w:rsidRPr="00B05037" w:rsidRDefault="0021777A" w:rsidP="0021777A">
                  <w:pPr>
                    <w:pStyle w:val="Prrafodelista"/>
                    <w:numPr>
                      <w:ilvl w:val="0"/>
                      <w:numId w:val="43"/>
                    </w:numPr>
                    <w:jc w:val="center"/>
                    <w:rPr>
                      <w:rFonts w:ascii="Arial" w:hAnsi="Arial" w:cs="Arial"/>
                      <w:b/>
                      <w:iCs/>
                    </w:rPr>
                  </w:pPr>
                  <w:r w:rsidRPr="00B05037">
                    <w:rPr>
                      <w:rFonts w:ascii="Arial" w:hAnsi="Arial" w:cs="Arial"/>
                      <w:b/>
                      <w:iCs/>
                    </w:rPr>
                    <w:t>Referente bibliográfico</w:t>
                  </w:r>
                </w:p>
              </w:tc>
            </w:tr>
            <w:tr w:rsidR="0021777A" w:rsidRPr="00D419C9" w14:paraId="7CD5D569" w14:textId="77777777" w:rsidTr="00380484">
              <w:trPr>
                <w:trHeight w:val="504"/>
              </w:trPr>
              <w:tc>
                <w:tcPr>
                  <w:tcW w:w="1413" w:type="dxa"/>
                  <w:vMerge w:val="restart"/>
                  <w:vAlign w:val="center"/>
                </w:tcPr>
                <w:p w14:paraId="71C28B68" w14:textId="77777777" w:rsidR="0021777A" w:rsidRPr="00B05037" w:rsidRDefault="0021777A" w:rsidP="0021777A">
                  <w:pPr>
                    <w:rPr>
                      <w:rFonts w:ascii="Arial" w:hAnsi="Arial" w:cs="Arial"/>
                    </w:rPr>
                  </w:pPr>
                  <w:r w:rsidRPr="00B05037">
                    <w:rPr>
                      <w:rFonts w:ascii="Arial" w:hAnsi="Arial" w:cs="Arial"/>
                    </w:rPr>
                    <w:t>Práctica 1: Sistemas de Procesamiento Transaccional - Test ACID</w:t>
                  </w:r>
                </w:p>
              </w:tc>
              <w:tc>
                <w:tcPr>
                  <w:tcW w:w="2126" w:type="dxa"/>
                  <w:vMerge w:val="restart"/>
                  <w:vAlign w:val="center"/>
                </w:tcPr>
                <w:p w14:paraId="4F6B11FC" w14:textId="77777777" w:rsidR="0021777A" w:rsidRPr="009F49A0" w:rsidRDefault="0021777A" w:rsidP="0021777A">
                  <w:pPr>
                    <w:pStyle w:val="Prrafodelista"/>
                    <w:numPr>
                      <w:ilvl w:val="0"/>
                      <w:numId w:val="43"/>
                    </w:numPr>
                    <w:rPr>
                      <w:rFonts w:ascii="Arial" w:hAnsi="Arial" w:cs="Arial"/>
                      <w:sz w:val="18"/>
                      <w:szCs w:val="18"/>
                    </w:rPr>
                  </w:pPr>
                  <w:proofErr w:type="spellStart"/>
                  <w:r w:rsidRPr="009F49A0">
                    <w:rPr>
                      <w:rFonts w:ascii="Arial" w:hAnsi="Arial" w:cs="Arial"/>
                      <w:sz w:val="18"/>
                      <w:szCs w:val="18"/>
                    </w:rPr>
                    <w:t>Commit</w:t>
                  </w:r>
                  <w:proofErr w:type="spellEnd"/>
                  <w:r w:rsidRPr="009F49A0">
                    <w:rPr>
                      <w:rFonts w:ascii="Arial" w:hAnsi="Arial" w:cs="Arial"/>
                      <w:sz w:val="18"/>
                      <w:szCs w:val="18"/>
                    </w:rPr>
                    <w:t xml:space="preserve"> de dos fases.</w:t>
                  </w:r>
                </w:p>
                <w:p w14:paraId="599DDE77" w14:textId="77777777" w:rsidR="0021777A" w:rsidRPr="009F49A0" w:rsidRDefault="0021777A" w:rsidP="0021777A">
                  <w:pPr>
                    <w:pStyle w:val="Prrafodelista"/>
                    <w:numPr>
                      <w:ilvl w:val="0"/>
                      <w:numId w:val="43"/>
                    </w:numPr>
                    <w:rPr>
                      <w:rFonts w:ascii="Arial" w:hAnsi="Arial" w:cs="Arial"/>
                      <w:sz w:val="18"/>
                      <w:szCs w:val="18"/>
                    </w:rPr>
                  </w:pPr>
                  <w:r w:rsidRPr="009F49A0">
                    <w:rPr>
                      <w:rFonts w:ascii="Arial" w:hAnsi="Arial" w:cs="Arial"/>
                      <w:sz w:val="18"/>
                      <w:szCs w:val="18"/>
                    </w:rPr>
                    <w:t>Rendimiento.</w:t>
                  </w:r>
                </w:p>
                <w:p w14:paraId="186C66FB" w14:textId="77777777" w:rsidR="0021777A" w:rsidRPr="009F49A0" w:rsidRDefault="0021777A" w:rsidP="0021777A">
                  <w:pPr>
                    <w:pStyle w:val="Prrafodelista"/>
                    <w:numPr>
                      <w:ilvl w:val="0"/>
                      <w:numId w:val="43"/>
                    </w:numPr>
                    <w:rPr>
                      <w:rFonts w:ascii="Arial" w:hAnsi="Arial" w:cs="Arial"/>
                      <w:sz w:val="18"/>
                      <w:szCs w:val="18"/>
                    </w:rPr>
                  </w:pPr>
                  <w:r w:rsidRPr="009F49A0">
                    <w:rPr>
                      <w:rFonts w:ascii="Arial" w:hAnsi="Arial" w:cs="Arial"/>
                      <w:sz w:val="18"/>
                      <w:szCs w:val="18"/>
                    </w:rPr>
                    <w:t xml:space="preserve">Disponibilidad. </w:t>
                  </w:r>
                </w:p>
                <w:p w14:paraId="11B7664E" w14:textId="77777777" w:rsidR="0021777A" w:rsidRPr="00DA7E80" w:rsidRDefault="0021777A" w:rsidP="0021777A">
                  <w:pPr>
                    <w:pStyle w:val="Prrafodelista"/>
                    <w:ind w:left="360"/>
                    <w:rPr>
                      <w:rFonts w:ascii="Arial" w:hAnsi="Arial" w:cs="Arial"/>
                    </w:rPr>
                  </w:pPr>
                </w:p>
              </w:tc>
              <w:tc>
                <w:tcPr>
                  <w:tcW w:w="6171" w:type="dxa"/>
                </w:tcPr>
                <w:p w14:paraId="43DC7DE0" w14:textId="77777777" w:rsidR="0021777A" w:rsidRPr="00FF7A85" w:rsidRDefault="0021777A" w:rsidP="0021777A">
                  <w:pPr>
                    <w:pStyle w:val="Prrafodelista"/>
                    <w:numPr>
                      <w:ilvl w:val="0"/>
                      <w:numId w:val="43"/>
                    </w:numPr>
                    <w:rPr>
                      <w:rFonts w:cs="Arial"/>
                      <w:lang w:val="en-US"/>
                    </w:rPr>
                  </w:pPr>
                  <w:r w:rsidRPr="00FF7A85">
                    <w:rPr>
                      <w:rFonts w:cs="Arial"/>
                      <w:lang w:val="en-US"/>
                    </w:rPr>
                    <w:t>Tinetti, F. G. (2011). Distributed systems: principles and paradigms (2nd edition</w:t>
                  </w:r>
                  <w:proofErr w:type="gramStart"/>
                  <w:r w:rsidRPr="00FF7A85">
                    <w:rPr>
                      <w:rFonts w:cs="Arial"/>
                      <w:lang w:val="en-US"/>
                    </w:rPr>
                    <w:t>).(</w:t>
                  </w:r>
                  <w:proofErr w:type="gramEnd"/>
                  <w:r w:rsidRPr="00FF7A85">
                    <w:rPr>
                      <w:rFonts w:cs="Arial"/>
                      <w:lang w:val="en-US"/>
                    </w:rPr>
                    <w:t xml:space="preserve">Base de </w:t>
                  </w:r>
                  <w:proofErr w:type="spellStart"/>
                  <w:r w:rsidRPr="00FF7A85">
                    <w:rPr>
                      <w:rFonts w:cs="Arial"/>
                      <w:lang w:val="en-US"/>
                    </w:rPr>
                    <w:t>datos</w:t>
                  </w:r>
                  <w:proofErr w:type="spellEnd"/>
                  <w:r w:rsidRPr="00FF7A85">
                    <w:rPr>
                      <w:rFonts w:cs="Arial"/>
                      <w:lang w:val="en-US"/>
                    </w:rPr>
                    <w:t xml:space="preserve"> EBSCOhost)</w:t>
                  </w:r>
                </w:p>
              </w:tc>
            </w:tr>
            <w:tr w:rsidR="0021777A" w:rsidRPr="003E33B8" w14:paraId="2442FA4A" w14:textId="77777777" w:rsidTr="00380484">
              <w:trPr>
                <w:trHeight w:val="504"/>
              </w:trPr>
              <w:tc>
                <w:tcPr>
                  <w:tcW w:w="1413" w:type="dxa"/>
                  <w:vMerge/>
                  <w:vAlign w:val="center"/>
                </w:tcPr>
                <w:p w14:paraId="32691196" w14:textId="77777777" w:rsidR="0021777A" w:rsidRPr="00FF7A85" w:rsidRDefault="0021777A" w:rsidP="0021777A">
                  <w:pPr>
                    <w:pStyle w:val="Prrafodelista"/>
                    <w:numPr>
                      <w:ilvl w:val="0"/>
                      <w:numId w:val="43"/>
                    </w:numPr>
                    <w:rPr>
                      <w:rFonts w:ascii="Arial" w:hAnsi="Arial" w:cs="Arial"/>
                      <w:lang w:val="en-US"/>
                    </w:rPr>
                  </w:pPr>
                </w:p>
              </w:tc>
              <w:tc>
                <w:tcPr>
                  <w:tcW w:w="2126" w:type="dxa"/>
                  <w:vMerge/>
                  <w:vAlign w:val="center"/>
                </w:tcPr>
                <w:p w14:paraId="03D46576" w14:textId="77777777" w:rsidR="0021777A" w:rsidRPr="00FF7A85" w:rsidRDefault="0021777A" w:rsidP="0021777A">
                  <w:pPr>
                    <w:pStyle w:val="Prrafodelista"/>
                    <w:numPr>
                      <w:ilvl w:val="0"/>
                      <w:numId w:val="43"/>
                    </w:numPr>
                    <w:rPr>
                      <w:rFonts w:ascii="Arial" w:hAnsi="Arial" w:cs="Arial"/>
                      <w:lang w:val="en-US"/>
                    </w:rPr>
                  </w:pPr>
                </w:p>
              </w:tc>
              <w:tc>
                <w:tcPr>
                  <w:tcW w:w="6171" w:type="dxa"/>
                </w:tcPr>
                <w:p w14:paraId="06451BAA" w14:textId="77777777" w:rsidR="0021777A" w:rsidRPr="009F49A0" w:rsidRDefault="0021777A" w:rsidP="0021777A">
                  <w:pPr>
                    <w:pStyle w:val="Prrafodelista"/>
                    <w:numPr>
                      <w:ilvl w:val="0"/>
                      <w:numId w:val="43"/>
                    </w:numPr>
                    <w:rPr>
                      <w:rFonts w:cs="Arial"/>
                    </w:rPr>
                  </w:pPr>
                  <w:proofErr w:type="spellStart"/>
                  <w:r w:rsidRPr="00A41049">
                    <w:rPr>
                      <w:rFonts w:cs="Arial"/>
                    </w:rPr>
                    <w:t>Raghu</w:t>
                  </w:r>
                  <w:proofErr w:type="spellEnd"/>
                  <w:r w:rsidRPr="00A41049">
                    <w:rPr>
                      <w:rFonts w:cs="Arial"/>
                    </w:rPr>
                    <w:t xml:space="preserve"> </w:t>
                  </w:r>
                  <w:proofErr w:type="spellStart"/>
                  <w:r w:rsidRPr="00A41049">
                    <w:rPr>
                      <w:rFonts w:cs="Arial"/>
                    </w:rPr>
                    <w:t>Ramakrishnan</w:t>
                  </w:r>
                  <w:proofErr w:type="spellEnd"/>
                  <w:r w:rsidRPr="00A41049">
                    <w:rPr>
                      <w:rFonts w:cs="Arial"/>
                    </w:rPr>
                    <w:t xml:space="preserve"> and Johannes </w:t>
                  </w:r>
                  <w:proofErr w:type="spellStart"/>
                  <w:proofErr w:type="gramStart"/>
                  <w:r w:rsidRPr="00A41049">
                    <w:rPr>
                      <w:rFonts w:cs="Arial"/>
                    </w:rPr>
                    <w:t>Gehrke</w:t>
                  </w:r>
                  <w:proofErr w:type="spellEnd"/>
                  <w:r w:rsidRPr="00A41049">
                    <w:rPr>
                      <w:rFonts w:cs="Arial"/>
                    </w:rPr>
                    <w:t>(</w:t>
                  </w:r>
                  <w:proofErr w:type="gramEnd"/>
                  <w:r w:rsidRPr="00A41049">
                    <w:rPr>
                      <w:rFonts w:cs="Arial"/>
                    </w:rPr>
                    <w:t>2007</w:t>
                  </w:r>
                  <w:proofErr w:type="gramStart"/>
                  <w:r w:rsidRPr="00A41049">
                    <w:rPr>
                      <w:rFonts w:cs="Arial"/>
                    </w:rPr>
                    <w:t>)  Sistemas</w:t>
                  </w:r>
                  <w:proofErr w:type="gramEnd"/>
                  <w:r w:rsidRPr="00A41049">
                    <w:rPr>
                      <w:rFonts w:cs="Arial"/>
                    </w:rPr>
                    <w:t xml:space="preserve"> de gestión de bases de datos (3a. ed.) McGraw-Hill España. (Biblioteca Bogotá Colección General)</w:t>
                  </w:r>
                </w:p>
              </w:tc>
            </w:tr>
            <w:tr w:rsidR="0021777A" w:rsidRPr="003E33B8" w14:paraId="47AA803D" w14:textId="77777777" w:rsidTr="00380484">
              <w:trPr>
                <w:trHeight w:val="504"/>
              </w:trPr>
              <w:tc>
                <w:tcPr>
                  <w:tcW w:w="1413" w:type="dxa"/>
                  <w:vMerge/>
                  <w:vAlign w:val="center"/>
                </w:tcPr>
                <w:p w14:paraId="38889ED5"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6C4222D3" w14:textId="77777777" w:rsidR="0021777A" w:rsidRPr="00B05037" w:rsidRDefault="0021777A" w:rsidP="0021777A">
                  <w:pPr>
                    <w:pStyle w:val="Prrafodelista"/>
                    <w:numPr>
                      <w:ilvl w:val="0"/>
                      <w:numId w:val="43"/>
                    </w:numPr>
                    <w:rPr>
                      <w:rFonts w:ascii="Arial" w:hAnsi="Arial" w:cs="Arial"/>
                    </w:rPr>
                  </w:pPr>
                </w:p>
              </w:tc>
              <w:tc>
                <w:tcPr>
                  <w:tcW w:w="6171" w:type="dxa"/>
                </w:tcPr>
                <w:p w14:paraId="403EE380" w14:textId="77777777" w:rsidR="0021777A" w:rsidRPr="001C61CD" w:rsidRDefault="0021777A" w:rsidP="0021777A">
                  <w:pPr>
                    <w:pStyle w:val="Prrafodelista"/>
                    <w:numPr>
                      <w:ilvl w:val="0"/>
                      <w:numId w:val="43"/>
                    </w:numPr>
                    <w:rPr>
                      <w:rFonts w:cs="Arial"/>
                    </w:rPr>
                  </w:pPr>
                  <w:r w:rsidRPr="00FF7A85">
                    <w:rPr>
                      <w:rFonts w:cs="Arial"/>
                      <w:lang w:val="en-US"/>
                    </w:rPr>
                    <w:t xml:space="preserve">Tanenbaum, A. S., &amp; Steen, M. V. (2016). Distributed systems: principles and paradigms. </w:t>
                  </w:r>
                  <w:proofErr w:type="spellStart"/>
                  <w:r w:rsidRPr="00A41049">
                    <w:rPr>
                      <w:rFonts w:cs="Arial"/>
                    </w:rPr>
                    <w:t>Niederlande</w:t>
                  </w:r>
                  <w:proofErr w:type="spellEnd"/>
                  <w:r w:rsidRPr="00A41049">
                    <w:rPr>
                      <w:rFonts w:cs="Arial"/>
                    </w:rPr>
                    <w:t xml:space="preserve">: Maarten van </w:t>
                  </w:r>
                  <w:proofErr w:type="spellStart"/>
                  <w:proofErr w:type="gramStart"/>
                  <w:r w:rsidRPr="00A41049">
                    <w:rPr>
                      <w:rFonts w:cs="Arial"/>
                    </w:rPr>
                    <w:t>Steen</w:t>
                  </w:r>
                  <w:proofErr w:type="spellEnd"/>
                  <w:r w:rsidRPr="00A41049">
                    <w:rPr>
                      <w:rFonts w:cs="Arial"/>
                    </w:rPr>
                    <w:t>.(</w:t>
                  </w:r>
                  <w:proofErr w:type="gramEnd"/>
                  <w:r w:rsidRPr="00A41049">
                    <w:rPr>
                      <w:rFonts w:cs="Arial"/>
                    </w:rPr>
                    <w:t xml:space="preserve">Libros Electrónicos </w:t>
                  </w:r>
                  <w:proofErr w:type="spellStart"/>
                  <w:r w:rsidRPr="00A41049">
                    <w:rPr>
                      <w:rFonts w:cs="Arial"/>
                    </w:rPr>
                    <w:t>Ebook</w:t>
                  </w:r>
                  <w:proofErr w:type="spellEnd"/>
                  <w:r w:rsidRPr="00A41049">
                    <w:rPr>
                      <w:rFonts w:cs="Arial"/>
                    </w:rPr>
                    <w:t xml:space="preserve"> 7/24)</w:t>
                  </w:r>
                </w:p>
              </w:tc>
            </w:tr>
            <w:tr w:rsidR="0021777A" w:rsidRPr="003E33B8" w14:paraId="7E156AFC" w14:textId="77777777" w:rsidTr="00380484">
              <w:trPr>
                <w:trHeight w:val="504"/>
              </w:trPr>
              <w:tc>
                <w:tcPr>
                  <w:tcW w:w="1413" w:type="dxa"/>
                  <w:vMerge/>
                  <w:vAlign w:val="center"/>
                </w:tcPr>
                <w:p w14:paraId="73067CB9" w14:textId="77777777" w:rsidR="0021777A" w:rsidRPr="00B05037" w:rsidRDefault="0021777A" w:rsidP="0021777A">
                  <w:pPr>
                    <w:pStyle w:val="Prrafodelista"/>
                    <w:numPr>
                      <w:ilvl w:val="0"/>
                      <w:numId w:val="43"/>
                    </w:numPr>
                    <w:rPr>
                      <w:rFonts w:ascii="Arial" w:hAnsi="Arial" w:cs="Arial"/>
                    </w:rPr>
                  </w:pPr>
                </w:p>
              </w:tc>
              <w:tc>
                <w:tcPr>
                  <w:tcW w:w="2126" w:type="dxa"/>
                  <w:vMerge w:val="restart"/>
                  <w:vAlign w:val="center"/>
                </w:tcPr>
                <w:p w14:paraId="5AEBB9DE" w14:textId="77777777" w:rsidR="0021777A" w:rsidRDefault="0021777A" w:rsidP="0021777A">
                  <w:pPr>
                    <w:pStyle w:val="Prrafodelista"/>
                    <w:numPr>
                      <w:ilvl w:val="0"/>
                      <w:numId w:val="43"/>
                    </w:numPr>
                    <w:rPr>
                      <w:rFonts w:ascii="Arial" w:hAnsi="Arial" w:cs="Arial"/>
                      <w:sz w:val="18"/>
                      <w:szCs w:val="18"/>
                    </w:rPr>
                  </w:pPr>
                  <w:r w:rsidRPr="009F49A0">
                    <w:rPr>
                      <w:rFonts w:ascii="Arial" w:hAnsi="Arial" w:cs="Arial"/>
                      <w:sz w:val="18"/>
                      <w:szCs w:val="18"/>
                    </w:rPr>
                    <w:t>Configuración.</w:t>
                  </w:r>
                </w:p>
                <w:p w14:paraId="204672CF" w14:textId="77777777" w:rsidR="0021777A" w:rsidRPr="009F49A0" w:rsidRDefault="0021777A" w:rsidP="0021777A">
                  <w:pPr>
                    <w:pStyle w:val="Prrafodelista"/>
                    <w:numPr>
                      <w:ilvl w:val="0"/>
                      <w:numId w:val="43"/>
                    </w:numPr>
                    <w:rPr>
                      <w:rFonts w:ascii="Arial" w:hAnsi="Arial" w:cs="Arial"/>
                      <w:sz w:val="18"/>
                      <w:szCs w:val="18"/>
                    </w:rPr>
                  </w:pPr>
                  <w:r w:rsidRPr="009F49A0">
                    <w:rPr>
                      <w:rFonts w:ascii="Arial" w:hAnsi="Arial" w:cs="Arial"/>
                      <w:sz w:val="18"/>
                      <w:szCs w:val="18"/>
                    </w:rPr>
                    <w:t>Tipos.</w:t>
                  </w:r>
                </w:p>
                <w:p w14:paraId="49AF3E06" w14:textId="77777777" w:rsidR="0021777A" w:rsidRPr="009F49A0" w:rsidRDefault="0021777A" w:rsidP="0021777A">
                  <w:pPr>
                    <w:pStyle w:val="Prrafodelista"/>
                    <w:ind w:left="360"/>
                    <w:rPr>
                      <w:rFonts w:ascii="Arial" w:hAnsi="Arial" w:cs="Arial"/>
                      <w:sz w:val="18"/>
                      <w:szCs w:val="18"/>
                    </w:rPr>
                  </w:pPr>
                </w:p>
                <w:p w14:paraId="62EB4950" w14:textId="77777777" w:rsidR="0021777A" w:rsidRPr="00DA7E80" w:rsidRDefault="0021777A" w:rsidP="0021777A">
                  <w:pPr>
                    <w:pStyle w:val="Prrafodelista"/>
                    <w:ind w:left="360"/>
                    <w:rPr>
                      <w:rFonts w:ascii="Arial" w:hAnsi="Arial" w:cs="Arial"/>
                      <w:sz w:val="18"/>
                      <w:szCs w:val="18"/>
                    </w:rPr>
                  </w:pPr>
                </w:p>
              </w:tc>
              <w:tc>
                <w:tcPr>
                  <w:tcW w:w="6171" w:type="dxa"/>
                </w:tcPr>
                <w:p w14:paraId="776879CB" w14:textId="77777777" w:rsidR="0021777A" w:rsidRPr="00A41049" w:rsidRDefault="0021777A" w:rsidP="0021777A">
                  <w:pPr>
                    <w:pStyle w:val="Prrafodelista"/>
                    <w:numPr>
                      <w:ilvl w:val="0"/>
                      <w:numId w:val="43"/>
                    </w:numPr>
                    <w:rPr>
                      <w:rFonts w:cs="Arial"/>
                    </w:rPr>
                  </w:pPr>
                  <w:r w:rsidRPr="00A41049">
                    <w:rPr>
                      <w:rFonts w:cs="Arial"/>
                    </w:rPr>
                    <w:t>García, V. (2011). Sistemas de información transaccional. Recuperado de http://sistemasdeinformacion-vmg.blogspot.com/2011/02/sistemas-de-informacion-transaccional.html</w:t>
                  </w:r>
                </w:p>
              </w:tc>
            </w:tr>
            <w:tr w:rsidR="0021777A" w:rsidRPr="003E33B8" w14:paraId="736DAF9F" w14:textId="77777777" w:rsidTr="00380484">
              <w:trPr>
                <w:trHeight w:val="504"/>
              </w:trPr>
              <w:tc>
                <w:tcPr>
                  <w:tcW w:w="1413" w:type="dxa"/>
                  <w:vMerge/>
                  <w:vAlign w:val="center"/>
                </w:tcPr>
                <w:p w14:paraId="16B64AB3"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6A5C5FF6" w14:textId="77777777" w:rsidR="0021777A" w:rsidRPr="00DA7E80" w:rsidRDefault="0021777A" w:rsidP="0021777A">
                  <w:pPr>
                    <w:pStyle w:val="Prrafodelista"/>
                    <w:numPr>
                      <w:ilvl w:val="0"/>
                      <w:numId w:val="43"/>
                    </w:numPr>
                    <w:rPr>
                      <w:rFonts w:ascii="Arial" w:hAnsi="Arial" w:cs="Arial"/>
                    </w:rPr>
                  </w:pPr>
                </w:p>
              </w:tc>
              <w:tc>
                <w:tcPr>
                  <w:tcW w:w="6171" w:type="dxa"/>
                </w:tcPr>
                <w:p w14:paraId="74DA3D46" w14:textId="77777777" w:rsidR="0021777A" w:rsidRPr="001C61CD" w:rsidRDefault="0021777A" w:rsidP="0021777A">
                  <w:pPr>
                    <w:pStyle w:val="Prrafodelista"/>
                    <w:numPr>
                      <w:ilvl w:val="0"/>
                      <w:numId w:val="43"/>
                    </w:numPr>
                    <w:rPr>
                      <w:rFonts w:cs="Arial"/>
                    </w:rPr>
                  </w:pPr>
                  <w:r w:rsidRPr="001C61CD">
                    <w:rPr>
                      <w:rFonts w:cs="Arial"/>
                      <w:lang w:val="en-US"/>
                    </w:rPr>
                    <w:t xml:space="preserve">Codd, E.F. (1970). A Relational Model of Data for Large Shared Data Banks. </w:t>
                  </w:r>
                  <w:proofErr w:type="spellStart"/>
                  <w:r w:rsidRPr="001C61CD">
                    <w:rPr>
                      <w:rFonts w:cs="Arial"/>
                    </w:rPr>
                    <w:t>Communications</w:t>
                  </w:r>
                  <w:proofErr w:type="spellEnd"/>
                  <w:r w:rsidRPr="001C61CD">
                    <w:rPr>
                      <w:rFonts w:cs="Arial"/>
                    </w:rPr>
                    <w:t xml:space="preserve"> </w:t>
                  </w:r>
                  <w:proofErr w:type="spellStart"/>
                  <w:r w:rsidRPr="001C61CD">
                    <w:rPr>
                      <w:rFonts w:cs="Arial"/>
                    </w:rPr>
                    <w:t>of</w:t>
                  </w:r>
                  <w:proofErr w:type="spellEnd"/>
                  <w:r w:rsidRPr="001C61CD">
                    <w:rPr>
                      <w:rFonts w:cs="Arial"/>
                    </w:rPr>
                    <w:t xml:space="preserve"> </w:t>
                  </w:r>
                  <w:proofErr w:type="spellStart"/>
                  <w:r w:rsidRPr="001C61CD">
                    <w:rPr>
                      <w:rFonts w:cs="Arial"/>
                    </w:rPr>
                    <w:t>the</w:t>
                  </w:r>
                  <w:proofErr w:type="spellEnd"/>
                  <w:r w:rsidRPr="001C61CD">
                    <w:rPr>
                      <w:rFonts w:cs="Arial"/>
                    </w:rPr>
                    <w:t xml:space="preserve"> ACM. (Solicite servicio interbibliotecario)</w:t>
                  </w:r>
                </w:p>
              </w:tc>
            </w:tr>
            <w:tr w:rsidR="0021777A" w:rsidRPr="003E33B8" w14:paraId="5D1C3554" w14:textId="77777777" w:rsidTr="00380484">
              <w:trPr>
                <w:trHeight w:val="538"/>
              </w:trPr>
              <w:tc>
                <w:tcPr>
                  <w:tcW w:w="1413" w:type="dxa"/>
                  <w:vMerge/>
                  <w:vAlign w:val="center"/>
                </w:tcPr>
                <w:p w14:paraId="51F75714"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18D47EE6" w14:textId="77777777" w:rsidR="0021777A" w:rsidRPr="00B05037" w:rsidRDefault="0021777A" w:rsidP="0021777A">
                  <w:pPr>
                    <w:pStyle w:val="Prrafodelista"/>
                    <w:numPr>
                      <w:ilvl w:val="0"/>
                      <w:numId w:val="43"/>
                    </w:numPr>
                    <w:rPr>
                      <w:rFonts w:ascii="Arial" w:hAnsi="Arial" w:cs="Arial"/>
                    </w:rPr>
                  </w:pPr>
                </w:p>
              </w:tc>
              <w:tc>
                <w:tcPr>
                  <w:tcW w:w="6171" w:type="dxa"/>
                </w:tcPr>
                <w:p w14:paraId="2B14EEDC" w14:textId="77777777" w:rsidR="0021777A" w:rsidRPr="001C61CD" w:rsidRDefault="0021777A" w:rsidP="0021777A">
                  <w:pPr>
                    <w:pStyle w:val="Prrafodelista"/>
                    <w:numPr>
                      <w:ilvl w:val="0"/>
                      <w:numId w:val="43"/>
                    </w:numPr>
                    <w:rPr>
                      <w:rFonts w:cs="Arial"/>
                    </w:rPr>
                  </w:pPr>
                  <w:proofErr w:type="spellStart"/>
                  <w:r w:rsidRPr="001C61CD">
                    <w:rPr>
                      <w:rFonts w:cs="Arial"/>
                    </w:rPr>
                    <w:t>Kroenke</w:t>
                  </w:r>
                  <w:proofErr w:type="spellEnd"/>
                  <w:r w:rsidRPr="001C61CD">
                    <w:rPr>
                      <w:rFonts w:cs="Arial"/>
                    </w:rPr>
                    <w:t>, D. M. (2003). Procesamiento de bases de datos: fundamentos, diseño e instrumentación. México: Pearson Educación, c2003. (Colección biblioteca UMB)</w:t>
                  </w:r>
                </w:p>
              </w:tc>
            </w:tr>
            <w:tr w:rsidR="0021777A" w:rsidRPr="003E33B8" w14:paraId="0C834D8D" w14:textId="77777777" w:rsidTr="00380484">
              <w:trPr>
                <w:trHeight w:val="522"/>
              </w:trPr>
              <w:tc>
                <w:tcPr>
                  <w:tcW w:w="1413" w:type="dxa"/>
                  <w:vMerge/>
                  <w:vAlign w:val="center"/>
                </w:tcPr>
                <w:p w14:paraId="1E36B554" w14:textId="77777777" w:rsidR="0021777A" w:rsidRPr="00B05037" w:rsidRDefault="0021777A" w:rsidP="0021777A">
                  <w:pPr>
                    <w:pStyle w:val="Prrafodelista"/>
                    <w:numPr>
                      <w:ilvl w:val="0"/>
                      <w:numId w:val="43"/>
                    </w:numPr>
                    <w:rPr>
                      <w:rFonts w:ascii="Arial" w:hAnsi="Arial" w:cs="Arial"/>
                    </w:rPr>
                  </w:pPr>
                </w:p>
              </w:tc>
              <w:tc>
                <w:tcPr>
                  <w:tcW w:w="2126" w:type="dxa"/>
                  <w:vAlign w:val="center"/>
                </w:tcPr>
                <w:p w14:paraId="33D71AE1" w14:textId="77777777" w:rsidR="0021777A" w:rsidRPr="00B05037" w:rsidRDefault="0021777A" w:rsidP="0021777A">
                  <w:pPr>
                    <w:pStyle w:val="Prrafodelista"/>
                    <w:rPr>
                      <w:rFonts w:ascii="Arial" w:hAnsi="Arial" w:cs="Arial"/>
                    </w:rPr>
                  </w:pPr>
                </w:p>
              </w:tc>
              <w:tc>
                <w:tcPr>
                  <w:tcW w:w="6171" w:type="dxa"/>
                </w:tcPr>
                <w:p w14:paraId="5E2EE887" w14:textId="77777777" w:rsidR="0021777A" w:rsidRPr="00B05037" w:rsidRDefault="0021777A" w:rsidP="0021777A">
                  <w:pPr>
                    <w:pStyle w:val="Prrafodelista"/>
                    <w:jc w:val="both"/>
                    <w:rPr>
                      <w:rFonts w:ascii="Arial" w:hAnsi="Arial" w:cs="Arial"/>
                    </w:rPr>
                  </w:pPr>
                </w:p>
                <w:p w14:paraId="489B6520" w14:textId="77777777" w:rsidR="0021777A" w:rsidRPr="003E33B8" w:rsidRDefault="0021777A" w:rsidP="0021777A">
                  <w:pPr>
                    <w:pStyle w:val="Sangradetextonormal"/>
                    <w:numPr>
                      <w:ilvl w:val="0"/>
                      <w:numId w:val="43"/>
                    </w:numPr>
                    <w:ind w:right="222"/>
                    <w:rPr>
                      <w:rFonts w:cs="Arial"/>
                    </w:rPr>
                  </w:pPr>
                  <w:r>
                    <w:rPr>
                      <w:rFonts w:cs="Arial"/>
                      <w:b/>
                      <w:sz w:val="22"/>
                      <w:szCs w:val="22"/>
                    </w:rPr>
                    <w:t xml:space="preserve">LIBROS Y RECURSOS DIGITALES </w:t>
                  </w:r>
                </w:p>
              </w:tc>
            </w:tr>
            <w:tr w:rsidR="0021777A" w:rsidRPr="003E33B8" w14:paraId="4E9B9C51" w14:textId="77777777" w:rsidTr="00380484">
              <w:trPr>
                <w:trHeight w:val="522"/>
              </w:trPr>
              <w:tc>
                <w:tcPr>
                  <w:tcW w:w="1413" w:type="dxa"/>
                  <w:vMerge/>
                  <w:vAlign w:val="center"/>
                </w:tcPr>
                <w:p w14:paraId="2442D44B" w14:textId="77777777" w:rsidR="0021777A" w:rsidRPr="00B05037" w:rsidRDefault="0021777A" w:rsidP="0021777A">
                  <w:pPr>
                    <w:pStyle w:val="Prrafodelista"/>
                    <w:numPr>
                      <w:ilvl w:val="0"/>
                      <w:numId w:val="43"/>
                    </w:numPr>
                    <w:rPr>
                      <w:rFonts w:ascii="Arial" w:hAnsi="Arial" w:cs="Arial"/>
                    </w:rPr>
                  </w:pPr>
                </w:p>
              </w:tc>
              <w:tc>
                <w:tcPr>
                  <w:tcW w:w="2126" w:type="dxa"/>
                  <w:vMerge w:val="restart"/>
                  <w:vAlign w:val="center"/>
                </w:tcPr>
                <w:p w14:paraId="32D71252" w14:textId="77777777" w:rsidR="0021777A" w:rsidRPr="009F49A0" w:rsidRDefault="0021777A" w:rsidP="0021777A">
                  <w:pPr>
                    <w:pStyle w:val="Prrafodelista"/>
                    <w:numPr>
                      <w:ilvl w:val="0"/>
                      <w:numId w:val="43"/>
                    </w:numPr>
                    <w:rPr>
                      <w:rFonts w:ascii="Arial" w:hAnsi="Arial" w:cs="Arial"/>
                      <w:sz w:val="18"/>
                      <w:szCs w:val="18"/>
                    </w:rPr>
                  </w:pPr>
                  <w:proofErr w:type="spellStart"/>
                  <w:r w:rsidRPr="009F49A0">
                    <w:rPr>
                      <w:rFonts w:ascii="Arial" w:hAnsi="Arial" w:cs="Arial"/>
                      <w:sz w:val="18"/>
                      <w:szCs w:val="18"/>
                    </w:rPr>
                    <w:t>Commit</w:t>
                  </w:r>
                  <w:proofErr w:type="spellEnd"/>
                  <w:r w:rsidRPr="009F49A0">
                    <w:rPr>
                      <w:rFonts w:ascii="Arial" w:hAnsi="Arial" w:cs="Arial"/>
                      <w:sz w:val="18"/>
                      <w:szCs w:val="18"/>
                    </w:rPr>
                    <w:t xml:space="preserve"> de dos fases.</w:t>
                  </w:r>
                </w:p>
                <w:p w14:paraId="7FE69BCB" w14:textId="77777777" w:rsidR="0021777A" w:rsidRPr="009F49A0" w:rsidRDefault="0021777A" w:rsidP="0021777A">
                  <w:pPr>
                    <w:pStyle w:val="Prrafodelista"/>
                    <w:numPr>
                      <w:ilvl w:val="0"/>
                      <w:numId w:val="43"/>
                    </w:numPr>
                    <w:rPr>
                      <w:rFonts w:ascii="Arial" w:hAnsi="Arial" w:cs="Arial"/>
                      <w:sz w:val="18"/>
                      <w:szCs w:val="18"/>
                    </w:rPr>
                  </w:pPr>
                  <w:r w:rsidRPr="009F49A0">
                    <w:rPr>
                      <w:rFonts w:ascii="Arial" w:hAnsi="Arial" w:cs="Arial"/>
                      <w:sz w:val="18"/>
                      <w:szCs w:val="18"/>
                    </w:rPr>
                    <w:t>Rendimiento.</w:t>
                  </w:r>
                </w:p>
                <w:p w14:paraId="4CF3A9F0" w14:textId="77777777" w:rsidR="0021777A" w:rsidRPr="009F49A0" w:rsidRDefault="0021777A" w:rsidP="0021777A">
                  <w:pPr>
                    <w:pStyle w:val="Prrafodelista"/>
                    <w:numPr>
                      <w:ilvl w:val="0"/>
                      <w:numId w:val="43"/>
                    </w:numPr>
                    <w:rPr>
                      <w:rFonts w:ascii="Arial" w:hAnsi="Arial" w:cs="Arial"/>
                      <w:sz w:val="18"/>
                      <w:szCs w:val="18"/>
                    </w:rPr>
                  </w:pPr>
                  <w:r w:rsidRPr="009F49A0">
                    <w:rPr>
                      <w:rFonts w:ascii="Arial" w:hAnsi="Arial" w:cs="Arial"/>
                      <w:sz w:val="18"/>
                      <w:szCs w:val="18"/>
                    </w:rPr>
                    <w:t xml:space="preserve">Disponibilidad. </w:t>
                  </w:r>
                </w:p>
                <w:p w14:paraId="3ACB4B4F" w14:textId="77777777" w:rsidR="0021777A" w:rsidRPr="003E33B8" w:rsidRDefault="0021777A" w:rsidP="0021777A">
                  <w:pPr>
                    <w:rPr>
                      <w:rFonts w:ascii="Arial" w:hAnsi="Arial" w:cs="Arial"/>
                    </w:rPr>
                  </w:pPr>
                </w:p>
              </w:tc>
              <w:tc>
                <w:tcPr>
                  <w:tcW w:w="6171" w:type="dxa"/>
                </w:tcPr>
                <w:p w14:paraId="2414D77D" w14:textId="77777777" w:rsidR="0021777A" w:rsidRPr="00F80B1D" w:rsidRDefault="0021777A" w:rsidP="0021777A">
                  <w:pPr>
                    <w:pStyle w:val="Prrafodelista"/>
                    <w:numPr>
                      <w:ilvl w:val="0"/>
                      <w:numId w:val="43"/>
                    </w:numPr>
                    <w:jc w:val="both"/>
                    <w:rPr>
                      <w:rFonts w:ascii="Arial" w:hAnsi="Arial" w:cs="Arial"/>
                    </w:rPr>
                  </w:pPr>
                  <w:r w:rsidRPr="00F80B1D">
                    <w:rPr>
                      <w:rFonts w:cs="Arial"/>
                    </w:rPr>
                    <w:t xml:space="preserve">Arenal Laza, C. (2020). Sistemas de información y bases de datos en consumo. UF1755. Editorial Tutor Formación. (Recuperado Base de Datos new </w:t>
                  </w:r>
                  <w:proofErr w:type="spellStart"/>
                  <w:r w:rsidRPr="00F80B1D">
                    <w:rPr>
                      <w:rFonts w:cs="Arial"/>
                    </w:rPr>
                    <w:t>elibro</w:t>
                  </w:r>
                  <w:proofErr w:type="spellEnd"/>
                  <w:r w:rsidRPr="00F80B1D">
                    <w:rPr>
                      <w:rFonts w:cs="Arial"/>
                    </w:rPr>
                    <w:t>)</w:t>
                  </w:r>
                </w:p>
              </w:tc>
            </w:tr>
            <w:tr w:rsidR="0021777A" w:rsidRPr="003E33B8" w14:paraId="36392ACC" w14:textId="77777777" w:rsidTr="00380484">
              <w:trPr>
                <w:trHeight w:val="522"/>
              </w:trPr>
              <w:tc>
                <w:tcPr>
                  <w:tcW w:w="1413" w:type="dxa"/>
                  <w:vMerge/>
                  <w:vAlign w:val="center"/>
                </w:tcPr>
                <w:p w14:paraId="42C8BB53"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29C72836" w14:textId="77777777" w:rsidR="0021777A" w:rsidRPr="00B05037" w:rsidRDefault="0021777A" w:rsidP="0021777A">
                  <w:pPr>
                    <w:pStyle w:val="Prrafodelista"/>
                    <w:numPr>
                      <w:ilvl w:val="0"/>
                      <w:numId w:val="43"/>
                    </w:numPr>
                    <w:rPr>
                      <w:rFonts w:ascii="Arial" w:hAnsi="Arial" w:cs="Arial"/>
                    </w:rPr>
                  </w:pPr>
                </w:p>
              </w:tc>
              <w:tc>
                <w:tcPr>
                  <w:tcW w:w="6171" w:type="dxa"/>
                </w:tcPr>
                <w:p w14:paraId="585E56EA" w14:textId="77777777" w:rsidR="0021777A" w:rsidRPr="003E33B8" w:rsidRDefault="0021777A" w:rsidP="0021777A">
                  <w:pPr>
                    <w:pStyle w:val="Prrafodelista"/>
                    <w:numPr>
                      <w:ilvl w:val="0"/>
                      <w:numId w:val="43"/>
                    </w:numPr>
                    <w:jc w:val="both"/>
                    <w:rPr>
                      <w:rFonts w:ascii="Arial" w:hAnsi="Arial" w:cs="Arial"/>
                    </w:rPr>
                  </w:pPr>
                  <w:r w:rsidRPr="00FF18AA">
                    <w:rPr>
                      <w:rFonts w:cs="Arial"/>
                    </w:rPr>
                    <w:t xml:space="preserve">Pulido Romero, E. Escobar Domínguez, </w:t>
                  </w:r>
                  <w:proofErr w:type="spellStart"/>
                  <w:r w:rsidRPr="00FF18AA">
                    <w:rPr>
                      <w:rFonts w:cs="Arial"/>
                    </w:rPr>
                    <w:t>Ó</w:t>
                  </w:r>
                  <w:proofErr w:type="spellEnd"/>
                  <w:r w:rsidRPr="00FF18AA">
                    <w:rPr>
                      <w:rFonts w:cs="Arial"/>
                    </w:rPr>
                    <w:t>. y Núñez Pérez, J. Á. (2019). Base</w:t>
                  </w:r>
                  <w:r>
                    <w:rPr>
                      <w:rFonts w:cs="Arial"/>
                    </w:rPr>
                    <w:t>s</w:t>
                  </w:r>
                  <w:r w:rsidRPr="00FF18AA">
                    <w:rPr>
                      <w:rFonts w:cs="Arial"/>
                    </w:rPr>
                    <w:t xml:space="preserve"> de datos. Grupo Editorial Patria. https://elibro-net.proxy.umb.edu.co/es/lc/biblioumb/titulos/121283 (Recuperado Base de Datos new </w:t>
                  </w:r>
                  <w:proofErr w:type="spellStart"/>
                  <w:r w:rsidRPr="00FF18AA">
                    <w:rPr>
                      <w:rFonts w:cs="Arial"/>
                    </w:rPr>
                    <w:t>elibro</w:t>
                  </w:r>
                  <w:proofErr w:type="spellEnd"/>
                  <w:r w:rsidRPr="00FF18AA">
                    <w:rPr>
                      <w:rFonts w:cs="Arial"/>
                    </w:rPr>
                    <w:t>)</w:t>
                  </w:r>
                </w:p>
              </w:tc>
            </w:tr>
            <w:tr w:rsidR="0021777A" w:rsidRPr="003E33B8" w14:paraId="7063D673" w14:textId="77777777" w:rsidTr="00380484">
              <w:trPr>
                <w:trHeight w:val="522"/>
              </w:trPr>
              <w:tc>
                <w:tcPr>
                  <w:tcW w:w="1413" w:type="dxa"/>
                  <w:vMerge/>
                  <w:vAlign w:val="center"/>
                </w:tcPr>
                <w:p w14:paraId="4A2B9B24"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05EB956A" w14:textId="77777777" w:rsidR="0021777A" w:rsidRPr="00B05037" w:rsidRDefault="0021777A" w:rsidP="0021777A">
                  <w:pPr>
                    <w:pStyle w:val="Prrafodelista"/>
                    <w:numPr>
                      <w:ilvl w:val="0"/>
                      <w:numId w:val="43"/>
                    </w:numPr>
                    <w:rPr>
                      <w:rFonts w:ascii="Arial" w:hAnsi="Arial" w:cs="Arial"/>
                    </w:rPr>
                  </w:pPr>
                </w:p>
              </w:tc>
              <w:tc>
                <w:tcPr>
                  <w:tcW w:w="6171" w:type="dxa"/>
                </w:tcPr>
                <w:p w14:paraId="39CFB51C" w14:textId="77777777" w:rsidR="0021777A" w:rsidRPr="003E33B8" w:rsidRDefault="0021777A" w:rsidP="0021777A">
                  <w:pPr>
                    <w:pStyle w:val="Prrafodelista"/>
                    <w:numPr>
                      <w:ilvl w:val="0"/>
                      <w:numId w:val="43"/>
                    </w:numPr>
                    <w:jc w:val="both"/>
                    <w:rPr>
                      <w:rFonts w:ascii="Arial" w:hAnsi="Arial" w:cs="Arial"/>
                    </w:rPr>
                  </w:pPr>
                  <w:r w:rsidRPr="00FF7A85">
                    <w:rPr>
                      <w:rFonts w:cs="Arial"/>
                      <w:lang w:val="en-US"/>
                    </w:rPr>
                    <w:t xml:space="preserve">A review of different approaches in natural language interfaces to databases. </w:t>
                  </w:r>
                  <w:r w:rsidRPr="00FF18AA">
                    <w:rPr>
                      <w:rFonts w:cs="Arial"/>
                    </w:rPr>
                    <w:t xml:space="preserve">(2017). (Recuperado Base de Datos IEEE </w:t>
                  </w:r>
                  <w:proofErr w:type="spellStart"/>
                  <w:r w:rsidRPr="00FF18AA">
                    <w:rPr>
                      <w:rFonts w:cs="Arial"/>
                    </w:rPr>
                    <w:t>Xplore</w:t>
                  </w:r>
                  <w:proofErr w:type="spellEnd"/>
                  <w:r w:rsidRPr="00FF18AA">
                    <w:rPr>
                      <w:rFonts w:cs="Arial"/>
                    </w:rPr>
                    <w:t>)</w:t>
                  </w:r>
                </w:p>
              </w:tc>
            </w:tr>
            <w:tr w:rsidR="0021777A" w:rsidRPr="003E33B8" w14:paraId="36EA1100" w14:textId="77777777" w:rsidTr="00380484">
              <w:trPr>
                <w:trHeight w:val="522"/>
              </w:trPr>
              <w:tc>
                <w:tcPr>
                  <w:tcW w:w="1413" w:type="dxa"/>
                  <w:vMerge/>
                  <w:vAlign w:val="center"/>
                </w:tcPr>
                <w:p w14:paraId="4126ED78" w14:textId="77777777" w:rsidR="0021777A" w:rsidRPr="00B05037" w:rsidRDefault="0021777A" w:rsidP="0021777A">
                  <w:pPr>
                    <w:pStyle w:val="Prrafodelista"/>
                    <w:numPr>
                      <w:ilvl w:val="0"/>
                      <w:numId w:val="43"/>
                    </w:numPr>
                    <w:rPr>
                      <w:rFonts w:ascii="Arial" w:hAnsi="Arial" w:cs="Arial"/>
                    </w:rPr>
                  </w:pPr>
                </w:p>
              </w:tc>
              <w:tc>
                <w:tcPr>
                  <w:tcW w:w="2126" w:type="dxa"/>
                  <w:vMerge w:val="restart"/>
                  <w:vAlign w:val="center"/>
                </w:tcPr>
                <w:p w14:paraId="0D70D975" w14:textId="77777777" w:rsidR="0021777A" w:rsidRDefault="0021777A" w:rsidP="0021777A">
                  <w:pPr>
                    <w:pStyle w:val="Prrafodelista"/>
                    <w:numPr>
                      <w:ilvl w:val="0"/>
                      <w:numId w:val="43"/>
                    </w:numPr>
                    <w:rPr>
                      <w:rFonts w:ascii="Arial" w:hAnsi="Arial" w:cs="Arial"/>
                      <w:sz w:val="18"/>
                      <w:szCs w:val="18"/>
                    </w:rPr>
                  </w:pPr>
                  <w:r w:rsidRPr="009F49A0">
                    <w:rPr>
                      <w:rFonts w:ascii="Arial" w:hAnsi="Arial" w:cs="Arial"/>
                      <w:sz w:val="18"/>
                      <w:szCs w:val="18"/>
                    </w:rPr>
                    <w:t>Configuración.</w:t>
                  </w:r>
                </w:p>
                <w:p w14:paraId="3D530E35" w14:textId="77777777" w:rsidR="0021777A" w:rsidRPr="009F49A0" w:rsidRDefault="0021777A" w:rsidP="0021777A">
                  <w:pPr>
                    <w:pStyle w:val="Prrafodelista"/>
                    <w:numPr>
                      <w:ilvl w:val="0"/>
                      <w:numId w:val="43"/>
                    </w:numPr>
                    <w:rPr>
                      <w:rFonts w:ascii="Arial" w:hAnsi="Arial" w:cs="Arial"/>
                      <w:sz w:val="18"/>
                      <w:szCs w:val="18"/>
                    </w:rPr>
                  </w:pPr>
                  <w:r w:rsidRPr="009F49A0">
                    <w:rPr>
                      <w:rFonts w:ascii="Arial" w:hAnsi="Arial" w:cs="Arial"/>
                      <w:sz w:val="18"/>
                      <w:szCs w:val="18"/>
                    </w:rPr>
                    <w:t>Tipos.</w:t>
                  </w:r>
                </w:p>
                <w:p w14:paraId="3654E3A4" w14:textId="77777777" w:rsidR="0021777A" w:rsidRPr="003E33B8" w:rsidRDefault="0021777A" w:rsidP="0021777A">
                  <w:pPr>
                    <w:pStyle w:val="Prrafodelista"/>
                    <w:ind w:left="360"/>
                    <w:rPr>
                      <w:rFonts w:ascii="Arial" w:hAnsi="Arial" w:cs="Arial"/>
                    </w:rPr>
                  </w:pPr>
                </w:p>
              </w:tc>
              <w:tc>
                <w:tcPr>
                  <w:tcW w:w="6171" w:type="dxa"/>
                </w:tcPr>
                <w:p w14:paraId="71ADE2FE" w14:textId="77777777" w:rsidR="0021777A" w:rsidRPr="00B05037" w:rsidRDefault="0021777A" w:rsidP="0021777A">
                  <w:pPr>
                    <w:pStyle w:val="Prrafodelista"/>
                    <w:numPr>
                      <w:ilvl w:val="0"/>
                      <w:numId w:val="43"/>
                    </w:numPr>
                    <w:jc w:val="both"/>
                    <w:rPr>
                      <w:rFonts w:cs="Arial"/>
                    </w:rPr>
                  </w:pPr>
                  <w:r w:rsidRPr="00A41049">
                    <w:rPr>
                      <w:rFonts w:cs="Arial"/>
                    </w:rPr>
                    <w:t xml:space="preserve">Suárez Vargas, F. C. (2020). Sistema de comunicaciones. Jorge Sarmiento Editor - </w:t>
                  </w:r>
                  <w:proofErr w:type="spellStart"/>
                  <w:r w:rsidRPr="00A41049">
                    <w:rPr>
                      <w:rFonts w:cs="Arial"/>
                    </w:rPr>
                    <w:t>Universitas</w:t>
                  </w:r>
                  <w:proofErr w:type="spellEnd"/>
                  <w:r w:rsidRPr="00A41049">
                    <w:rPr>
                      <w:rFonts w:cs="Arial"/>
                    </w:rPr>
                    <w:t xml:space="preserve">. https://elibro-net.proxy.umb.edu.co/es/lc/biblioumb/titulos/172317 (Recuperado Base de Datos new </w:t>
                  </w:r>
                  <w:proofErr w:type="spellStart"/>
                  <w:r w:rsidRPr="00A41049">
                    <w:rPr>
                      <w:rFonts w:cs="Arial"/>
                    </w:rPr>
                    <w:t>elibro</w:t>
                  </w:r>
                  <w:proofErr w:type="spellEnd"/>
                  <w:r w:rsidRPr="00A41049">
                    <w:rPr>
                      <w:rFonts w:cs="Arial"/>
                    </w:rPr>
                    <w:t>)</w:t>
                  </w:r>
                </w:p>
              </w:tc>
            </w:tr>
            <w:tr w:rsidR="0021777A" w:rsidRPr="003E33B8" w14:paraId="5E86591E" w14:textId="77777777" w:rsidTr="00380484">
              <w:trPr>
                <w:trHeight w:val="522"/>
              </w:trPr>
              <w:tc>
                <w:tcPr>
                  <w:tcW w:w="1413" w:type="dxa"/>
                  <w:vMerge/>
                  <w:vAlign w:val="center"/>
                </w:tcPr>
                <w:p w14:paraId="4C9B080A"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729035B5" w14:textId="77777777" w:rsidR="0021777A" w:rsidRPr="009F49A0" w:rsidRDefault="0021777A" w:rsidP="0021777A">
                  <w:pPr>
                    <w:pStyle w:val="Prrafodelista"/>
                    <w:numPr>
                      <w:ilvl w:val="0"/>
                      <w:numId w:val="43"/>
                    </w:numPr>
                    <w:rPr>
                      <w:rFonts w:ascii="Arial" w:hAnsi="Arial" w:cs="Arial"/>
                      <w:sz w:val="18"/>
                      <w:szCs w:val="18"/>
                    </w:rPr>
                  </w:pPr>
                </w:p>
              </w:tc>
              <w:tc>
                <w:tcPr>
                  <w:tcW w:w="6171" w:type="dxa"/>
                </w:tcPr>
                <w:p w14:paraId="216944EF" w14:textId="77777777" w:rsidR="0021777A" w:rsidRPr="00A41049" w:rsidRDefault="0021777A" w:rsidP="0021777A">
                  <w:pPr>
                    <w:pStyle w:val="Prrafodelista"/>
                    <w:numPr>
                      <w:ilvl w:val="0"/>
                      <w:numId w:val="43"/>
                    </w:numPr>
                    <w:jc w:val="both"/>
                    <w:rPr>
                      <w:rFonts w:cs="Arial"/>
                    </w:rPr>
                  </w:pPr>
                  <w:r w:rsidRPr="00A41049">
                    <w:rPr>
                      <w:rFonts w:cs="Arial"/>
                    </w:rPr>
                    <w:t xml:space="preserve">Baca Urbina, G. (2016). Proyectos de sistemas de información. Grupo Editorial Patria. https://elibro-net.proxy.umb.edu.co/es/lc/biblioumb/titulos/40423 (Recuperado Base de Datos new </w:t>
                  </w:r>
                  <w:proofErr w:type="spellStart"/>
                  <w:r w:rsidRPr="00A41049">
                    <w:rPr>
                      <w:rFonts w:cs="Arial"/>
                    </w:rPr>
                    <w:t>elibro</w:t>
                  </w:r>
                  <w:proofErr w:type="spellEnd"/>
                  <w:r w:rsidRPr="00A41049">
                    <w:rPr>
                      <w:rFonts w:cs="Arial"/>
                    </w:rPr>
                    <w:t>)</w:t>
                  </w:r>
                </w:p>
              </w:tc>
            </w:tr>
            <w:tr w:rsidR="0021777A" w:rsidRPr="003E33B8" w14:paraId="0BDFBC2F" w14:textId="77777777" w:rsidTr="00380484">
              <w:trPr>
                <w:trHeight w:val="522"/>
              </w:trPr>
              <w:tc>
                <w:tcPr>
                  <w:tcW w:w="1413" w:type="dxa"/>
                  <w:vMerge/>
                  <w:vAlign w:val="center"/>
                </w:tcPr>
                <w:p w14:paraId="6315BAFF"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53B3C671" w14:textId="77777777" w:rsidR="0021777A" w:rsidRPr="009F49A0" w:rsidRDefault="0021777A" w:rsidP="0021777A">
                  <w:pPr>
                    <w:pStyle w:val="Prrafodelista"/>
                    <w:numPr>
                      <w:ilvl w:val="0"/>
                      <w:numId w:val="43"/>
                    </w:numPr>
                    <w:rPr>
                      <w:rFonts w:ascii="Arial" w:hAnsi="Arial" w:cs="Arial"/>
                      <w:sz w:val="18"/>
                      <w:szCs w:val="18"/>
                    </w:rPr>
                  </w:pPr>
                </w:p>
              </w:tc>
              <w:tc>
                <w:tcPr>
                  <w:tcW w:w="6171" w:type="dxa"/>
                </w:tcPr>
                <w:p w14:paraId="32D0B5EB" w14:textId="77777777" w:rsidR="0021777A" w:rsidRPr="00A41049" w:rsidRDefault="0021777A" w:rsidP="0021777A">
                  <w:pPr>
                    <w:pStyle w:val="Prrafodelista"/>
                    <w:numPr>
                      <w:ilvl w:val="0"/>
                      <w:numId w:val="43"/>
                    </w:numPr>
                    <w:jc w:val="both"/>
                    <w:rPr>
                      <w:rFonts w:cs="Arial"/>
                    </w:rPr>
                  </w:pPr>
                  <w:proofErr w:type="spellStart"/>
                  <w:r w:rsidRPr="00A41049">
                    <w:rPr>
                      <w:rFonts w:cs="Arial"/>
                    </w:rPr>
                    <w:t>Danizio</w:t>
                  </w:r>
                  <w:proofErr w:type="spellEnd"/>
                  <w:r w:rsidRPr="00A41049">
                    <w:rPr>
                      <w:rFonts w:cs="Arial"/>
                    </w:rPr>
                    <w:t xml:space="preserve">, P. E. (2019). Sistemas de comunicaciones. Jorge Sarmiento </w:t>
                  </w:r>
                  <w:proofErr w:type="gramStart"/>
                  <w:r w:rsidRPr="00A41049">
                    <w:rPr>
                      <w:rFonts w:cs="Arial"/>
                    </w:rPr>
                    <w:t>Editor  -</w:t>
                  </w:r>
                  <w:proofErr w:type="gramEnd"/>
                  <w:r w:rsidRPr="00A41049">
                    <w:rPr>
                      <w:rFonts w:cs="Arial"/>
                    </w:rPr>
                    <w:t xml:space="preserve"> </w:t>
                  </w:r>
                  <w:proofErr w:type="spellStart"/>
                  <w:r w:rsidRPr="00A41049">
                    <w:rPr>
                      <w:rFonts w:cs="Arial"/>
                    </w:rPr>
                    <w:t>Universitas</w:t>
                  </w:r>
                  <w:proofErr w:type="spellEnd"/>
                  <w:r w:rsidRPr="00A41049">
                    <w:rPr>
                      <w:rFonts w:cs="Arial"/>
                    </w:rPr>
                    <w:t xml:space="preserve">. https://elibro-net.proxy.umb.edu.co/es/lc/biblioumb/titulos/175136 (Recuperado Base de Datos new </w:t>
                  </w:r>
                  <w:proofErr w:type="spellStart"/>
                  <w:r w:rsidRPr="00A41049">
                    <w:rPr>
                      <w:rFonts w:cs="Arial"/>
                    </w:rPr>
                    <w:t>elibro</w:t>
                  </w:r>
                  <w:proofErr w:type="spellEnd"/>
                  <w:r w:rsidRPr="00A41049">
                    <w:rPr>
                      <w:rFonts w:cs="Arial"/>
                    </w:rPr>
                    <w:t>)</w:t>
                  </w:r>
                </w:p>
              </w:tc>
            </w:tr>
            <w:tr w:rsidR="0021777A" w:rsidRPr="003E33B8" w14:paraId="34AB504D" w14:textId="77777777" w:rsidTr="00380484">
              <w:trPr>
                <w:trHeight w:val="522"/>
              </w:trPr>
              <w:tc>
                <w:tcPr>
                  <w:tcW w:w="1413" w:type="dxa"/>
                  <w:vMerge/>
                  <w:vAlign w:val="center"/>
                </w:tcPr>
                <w:p w14:paraId="21431950"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262EDB6B" w14:textId="77777777" w:rsidR="0021777A" w:rsidRPr="00B05037" w:rsidRDefault="0021777A" w:rsidP="0021777A">
                  <w:pPr>
                    <w:pStyle w:val="Prrafodelista"/>
                    <w:numPr>
                      <w:ilvl w:val="0"/>
                      <w:numId w:val="43"/>
                    </w:numPr>
                    <w:rPr>
                      <w:rFonts w:ascii="Arial" w:hAnsi="Arial" w:cs="Arial"/>
                    </w:rPr>
                  </w:pPr>
                </w:p>
              </w:tc>
              <w:tc>
                <w:tcPr>
                  <w:tcW w:w="6171" w:type="dxa"/>
                </w:tcPr>
                <w:p w14:paraId="6EA46B0A" w14:textId="77777777" w:rsidR="0021777A" w:rsidRPr="003E33B8" w:rsidRDefault="0021777A" w:rsidP="0021777A">
                  <w:pPr>
                    <w:pStyle w:val="Prrafodelista"/>
                    <w:numPr>
                      <w:ilvl w:val="0"/>
                      <w:numId w:val="43"/>
                    </w:numPr>
                    <w:jc w:val="both"/>
                    <w:rPr>
                      <w:rFonts w:ascii="Arial" w:hAnsi="Arial" w:cs="Arial"/>
                    </w:rPr>
                  </w:pPr>
                  <w:proofErr w:type="spellStart"/>
                  <w:r w:rsidRPr="00A41049">
                    <w:rPr>
                      <w:rFonts w:cs="Arial"/>
                    </w:rPr>
                    <w:t>Fugini</w:t>
                  </w:r>
                  <w:proofErr w:type="spellEnd"/>
                  <w:r w:rsidRPr="00A41049">
                    <w:rPr>
                      <w:rFonts w:cs="Arial"/>
                    </w:rPr>
                    <w:t xml:space="preserve">, M. y </w:t>
                  </w:r>
                  <w:proofErr w:type="spellStart"/>
                  <w:r w:rsidRPr="00A41049">
                    <w:rPr>
                      <w:rFonts w:cs="Arial"/>
                    </w:rPr>
                    <w:t>Maggiolini</w:t>
                  </w:r>
                  <w:proofErr w:type="spellEnd"/>
                  <w:r w:rsidRPr="00A41049">
                    <w:rPr>
                      <w:rFonts w:cs="Arial"/>
                    </w:rPr>
                    <w:t xml:space="preserve">, P. (2018). Sistemas y tecnologías de la información en las organizaciones. Difusora Larousse - Ediciones Pirámide. https://elibro-net.proxy.umb.edu.co/es/lc/biblioumb/titulos/123100 (Recuperado Base de Datos new </w:t>
                  </w:r>
                  <w:proofErr w:type="spellStart"/>
                  <w:r w:rsidRPr="00A41049">
                    <w:rPr>
                      <w:rFonts w:cs="Arial"/>
                    </w:rPr>
                    <w:t>elibro</w:t>
                  </w:r>
                  <w:proofErr w:type="spellEnd"/>
                  <w:r w:rsidRPr="00A41049">
                    <w:rPr>
                      <w:rFonts w:cs="Arial"/>
                    </w:rPr>
                    <w:t>)</w:t>
                  </w:r>
                </w:p>
              </w:tc>
            </w:tr>
            <w:tr w:rsidR="0021777A" w:rsidRPr="003E33B8" w14:paraId="668DF006" w14:textId="77777777" w:rsidTr="00380484">
              <w:trPr>
                <w:trHeight w:val="522"/>
              </w:trPr>
              <w:tc>
                <w:tcPr>
                  <w:tcW w:w="1413" w:type="dxa"/>
                  <w:vMerge/>
                  <w:vAlign w:val="center"/>
                </w:tcPr>
                <w:p w14:paraId="2B346294"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13B6A1FB" w14:textId="77777777" w:rsidR="0021777A" w:rsidRPr="00B05037" w:rsidRDefault="0021777A" w:rsidP="0021777A">
                  <w:pPr>
                    <w:pStyle w:val="Prrafodelista"/>
                    <w:numPr>
                      <w:ilvl w:val="0"/>
                      <w:numId w:val="43"/>
                    </w:numPr>
                    <w:rPr>
                      <w:rFonts w:ascii="Arial" w:hAnsi="Arial" w:cs="Arial"/>
                    </w:rPr>
                  </w:pPr>
                </w:p>
              </w:tc>
              <w:tc>
                <w:tcPr>
                  <w:tcW w:w="6171" w:type="dxa"/>
                </w:tcPr>
                <w:p w14:paraId="6070E855" w14:textId="77777777" w:rsidR="0021777A" w:rsidRPr="003E33B8" w:rsidRDefault="0021777A" w:rsidP="0021777A">
                  <w:pPr>
                    <w:pStyle w:val="Prrafodelista"/>
                    <w:numPr>
                      <w:ilvl w:val="0"/>
                      <w:numId w:val="43"/>
                    </w:numPr>
                    <w:jc w:val="both"/>
                    <w:rPr>
                      <w:rFonts w:ascii="Arial" w:hAnsi="Arial" w:cs="Arial"/>
                    </w:rPr>
                  </w:pPr>
                  <w:proofErr w:type="spellStart"/>
                  <w:r w:rsidRPr="00A41049">
                    <w:rPr>
                      <w:rFonts w:cs="Arial"/>
                    </w:rPr>
                    <w:t>Mathelín</w:t>
                  </w:r>
                  <w:proofErr w:type="spellEnd"/>
                  <w:r w:rsidRPr="00A41049">
                    <w:rPr>
                      <w:rFonts w:cs="Arial"/>
                    </w:rPr>
                    <w:t xml:space="preserve"> Leyva, C. R. (2018). Sistemas de información para la industria de la construcción. Instituto Mexicano de Contadores Públicos. https://elibro-net.proxy.umb.edu.co/es/lc/biblioumb/titulos/116959 (Recuperado Base de Datos new </w:t>
                  </w:r>
                  <w:proofErr w:type="spellStart"/>
                  <w:r w:rsidRPr="00A41049">
                    <w:rPr>
                      <w:rFonts w:cs="Arial"/>
                    </w:rPr>
                    <w:t>elibro</w:t>
                  </w:r>
                  <w:proofErr w:type="spellEnd"/>
                  <w:r w:rsidRPr="00A41049">
                    <w:rPr>
                      <w:rFonts w:cs="Arial"/>
                    </w:rPr>
                    <w:t>)</w:t>
                  </w:r>
                </w:p>
              </w:tc>
            </w:tr>
            <w:tr w:rsidR="0021777A" w:rsidRPr="003E33B8" w14:paraId="5CE58127" w14:textId="77777777" w:rsidTr="00380484">
              <w:trPr>
                <w:trHeight w:val="522"/>
              </w:trPr>
              <w:tc>
                <w:tcPr>
                  <w:tcW w:w="1413" w:type="dxa"/>
                  <w:vMerge/>
                  <w:vAlign w:val="center"/>
                </w:tcPr>
                <w:p w14:paraId="6E3E0CA4"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5D77D016" w14:textId="77777777" w:rsidR="0021777A" w:rsidRPr="00B05037" w:rsidRDefault="0021777A" w:rsidP="0021777A">
                  <w:pPr>
                    <w:pStyle w:val="Prrafodelista"/>
                    <w:numPr>
                      <w:ilvl w:val="0"/>
                      <w:numId w:val="43"/>
                    </w:numPr>
                    <w:rPr>
                      <w:rFonts w:ascii="Arial" w:hAnsi="Arial" w:cs="Arial"/>
                    </w:rPr>
                  </w:pPr>
                </w:p>
              </w:tc>
              <w:tc>
                <w:tcPr>
                  <w:tcW w:w="6171" w:type="dxa"/>
                </w:tcPr>
                <w:p w14:paraId="5876B408" w14:textId="77777777" w:rsidR="0021777A" w:rsidRPr="003E33B8" w:rsidRDefault="0021777A" w:rsidP="0021777A">
                  <w:pPr>
                    <w:pStyle w:val="Prrafodelista"/>
                    <w:numPr>
                      <w:ilvl w:val="0"/>
                      <w:numId w:val="43"/>
                    </w:numPr>
                    <w:jc w:val="both"/>
                    <w:rPr>
                      <w:rFonts w:ascii="Arial" w:hAnsi="Arial" w:cs="Arial"/>
                    </w:rPr>
                  </w:pPr>
                  <w:r w:rsidRPr="00A41049">
                    <w:rPr>
                      <w:rFonts w:cs="Arial"/>
                    </w:rPr>
                    <w:t xml:space="preserve">Ruiz González, F. García Rodríguez de Guzmán, I. y Pérez del Castillo, R. (2018). Mantenimiento y evolución de sistemas de información. RA-MA Editorial. https://elibro-net.proxy.umb.edu.co/es/lc/biblioumb/titulos/106521 (Recuperado Base de Datos new </w:t>
                  </w:r>
                  <w:proofErr w:type="spellStart"/>
                  <w:r w:rsidRPr="00A41049">
                    <w:rPr>
                      <w:rFonts w:cs="Arial"/>
                    </w:rPr>
                    <w:t>elibro</w:t>
                  </w:r>
                  <w:proofErr w:type="spellEnd"/>
                  <w:r w:rsidRPr="00A41049">
                    <w:rPr>
                      <w:rFonts w:cs="Arial"/>
                    </w:rPr>
                    <w:t>)</w:t>
                  </w:r>
                </w:p>
              </w:tc>
            </w:tr>
            <w:tr w:rsidR="0021777A" w:rsidRPr="003E33B8" w14:paraId="52FA7171" w14:textId="77777777" w:rsidTr="00380484">
              <w:trPr>
                <w:trHeight w:val="1875"/>
              </w:trPr>
              <w:tc>
                <w:tcPr>
                  <w:tcW w:w="1413" w:type="dxa"/>
                  <w:vMerge/>
                  <w:vAlign w:val="center"/>
                </w:tcPr>
                <w:p w14:paraId="6B98A4BC" w14:textId="77777777" w:rsidR="0021777A" w:rsidRPr="00B05037" w:rsidRDefault="0021777A" w:rsidP="0021777A">
                  <w:pPr>
                    <w:pStyle w:val="Prrafodelista"/>
                    <w:numPr>
                      <w:ilvl w:val="0"/>
                      <w:numId w:val="43"/>
                    </w:numPr>
                    <w:rPr>
                      <w:rFonts w:ascii="Arial" w:hAnsi="Arial" w:cs="Arial"/>
                    </w:rPr>
                  </w:pPr>
                </w:p>
              </w:tc>
              <w:tc>
                <w:tcPr>
                  <w:tcW w:w="2126" w:type="dxa"/>
                  <w:vMerge/>
                  <w:vAlign w:val="center"/>
                </w:tcPr>
                <w:p w14:paraId="59F4ABE5" w14:textId="77777777" w:rsidR="0021777A" w:rsidRPr="00B05037" w:rsidRDefault="0021777A" w:rsidP="0021777A">
                  <w:pPr>
                    <w:pStyle w:val="Prrafodelista"/>
                    <w:numPr>
                      <w:ilvl w:val="0"/>
                      <w:numId w:val="43"/>
                    </w:numPr>
                    <w:rPr>
                      <w:rFonts w:ascii="Arial" w:hAnsi="Arial" w:cs="Arial"/>
                    </w:rPr>
                  </w:pPr>
                </w:p>
              </w:tc>
              <w:tc>
                <w:tcPr>
                  <w:tcW w:w="6171" w:type="dxa"/>
                </w:tcPr>
                <w:p w14:paraId="1A7343BD" w14:textId="77777777" w:rsidR="0021777A" w:rsidRPr="003E33B8" w:rsidRDefault="0021777A" w:rsidP="0021777A">
                  <w:pPr>
                    <w:pStyle w:val="Prrafodelista"/>
                    <w:numPr>
                      <w:ilvl w:val="0"/>
                      <w:numId w:val="43"/>
                    </w:numPr>
                    <w:jc w:val="both"/>
                    <w:rPr>
                      <w:rFonts w:ascii="Arial" w:hAnsi="Arial" w:cs="Arial"/>
                    </w:rPr>
                  </w:pPr>
                  <w:proofErr w:type="spellStart"/>
                  <w:r w:rsidRPr="00A41049">
                    <w:rPr>
                      <w:rFonts w:cs="Arial"/>
                    </w:rPr>
                    <w:t>Lezanski</w:t>
                  </w:r>
                  <w:proofErr w:type="spellEnd"/>
                  <w:r w:rsidRPr="00A41049">
                    <w:rPr>
                      <w:rFonts w:cs="Arial"/>
                    </w:rPr>
                    <w:t xml:space="preserve">, P. D. O. </w:t>
                  </w:r>
                  <w:proofErr w:type="spellStart"/>
                  <w:r w:rsidRPr="00A41049">
                    <w:rPr>
                      <w:rFonts w:cs="Arial"/>
                    </w:rPr>
                    <w:t>Mattio</w:t>
                  </w:r>
                  <w:proofErr w:type="spellEnd"/>
                  <w:r w:rsidRPr="00A41049">
                    <w:rPr>
                      <w:rFonts w:cs="Arial"/>
                    </w:rPr>
                    <w:t xml:space="preserve">, A. y B. Merino, S. (2016). Sistemas de información contable II. Editorial </w:t>
                  </w:r>
                  <w:proofErr w:type="spellStart"/>
                  <w:r w:rsidRPr="00A41049">
                    <w:rPr>
                      <w:rFonts w:cs="Arial"/>
                    </w:rPr>
                    <w:t>Maipue</w:t>
                  </w:r>
                  <w:proofErr w:type="spellEnd"/>
                  <w:r w:rsidRPr="00A41049">
                    <w:rPr>
                      <w:rFonts w:cs="Arial"/>
                    </w:rPr>
                    <w:t xml:space="preserve">. https://elibro-net.proxy.umb.edu.co/es/lc/biblioumb/titulos/77338 (Recuperado Base de Datos new </w:t>
                  </w:r>
                  <w:proofErr w:type="spellStart"/>
                  <w:r w:rsidRPr="00A41049">
                    <w:rPr>
                      <w:rFonts w:cs="Arial"/>
                    </w:rPr>
                    <w:t>elibro</w:t>
                  </w:r>
                  <w:proofErr w:type="spellEnd"/>
                  <w:r w:rsidRPr="00A41049">
                    <w:rPr>
                      <w:rFonts w:cs="Arial"/>
                    </w:rPr>
                    <w:t>)</w:t>
                  </w:r>
                </w:p>
              </w:tc>
            </w:tr>
          </w:tbl>
          <w:p w14:paraId="33BFC944" w14:textId="5E68E3DF" w:rsidR="00492A9A" w:rsidRPr="001C59FE" w:rsidRDefault="00492A9A" w:rsidP="00492A9A">
            <w:pPr>
              <w:jc w:val="both"/>
              <w:rPr>
                <w:rFonts w:ascii="Century Gothic" w:hAnsi="Century Gothic" w:cs="Arial"/>
                <w:b/>
                <w:bCs/>
                <w:sz w:val="18"/>
                <w:szCs w:val="18"/>
              </w:rPr>
            </w:pPr>
          </w:p>
        </w:tc>
      </w:tr>
      <w:tr w:rsidR="00492A9A" w:rsidRPr="001C59FE" w14:paraId="331C5EF4" w14:textId="77777777" w:rsidTr="004A7091">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D5680AB" w14:textId="18E03872" w:rsidR="00492A9A" w:rsidRPr="001C59FE" w:rsidRDefault="00492A9A" w:rsidP="00492A9A">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Control de cambios</w:t>
            </w:r>
          </w:p>
        </w:tc>
      </w:tr>
      <w:tr w:rsidR="00492A9A" w:rsidRPr="001C59FE" w14:paraId="7BCC5A61" w14:textId="77777777" w:rsidTr="00492A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trHeight w:val="475"/>
          <w:jc w:val="center"/>
        </w:trPr>
        <w:tc>
          <w:tcPr>
            <w:tcW w:w="1445"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6A6A6" w:themeFill="background1" w:themeFillShade="A6"/>
          </w:tcPr>
          <w:p w14:paraId="620C2EF5" w14:textId="77777777" w:rsidR="00492A9A" w:rsidRPr="001C59FE" w:rsidRDefault="00492A9A" w:rsidP="00492A9A">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Fecha de Actualización</w:t>
            </w:r>
          </w:p>
        </w:tc>
        <w:tc>
          <w:tcPr>
            <w:tcW w:w="186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6A6A6" w:themeFill="background1" w:themeFillShade="A6"/>
          </w:tcPr>
          <w:p w14:paraId="0872578F" w14:textId="77777777" w:rsidR="00492A9A" w:rsidRPr="001C59FE" w:rsidRDefault="00492A9A" w:rsidP="00492A9A">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Descripción</w:t>
            </w:r>
          </w:p>
        </w:tc>
        <w:tc>
          <w:tcPr>
            <w:tcW w:w="1688"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6A6A6" w:themeFill="background1" w:themeFillShade="A6"/>
          </w:tcPr>
          <w:p w14:paraId="2595B84E" w14:textId="77777777" w:rsidR="00492A9A" w:rsidRPr="001C59FE" w:rsidRDefault="00492A9A" w:rsidP="00492A9A">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Participantes</w:t>
            </w:r>
          </w:p>
        </w:tc>
      </w:tr>
      <w:tr w:rsidR="00492A9A" w:rsidRPr="001C59FE" w14:paraId="2D05E5D8" w14:textId="77777777" w:rsidTr="00492A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trHeight w:val="237"/>
          <w:jc w:val="center"/>
        </w:trPr>
        <w:tc>
          <w:tcPr>
            <w:tcW w:w="1445"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69B43778" w14:textId="4D936059" w:rsidR="00492A9A" w:rsidRPr="001C59FE" w:rsidRDefault="003A2B31" w:rsidP="00492A9A">
            <w:pPr>
              <w:spacing w:line="259" w:lineRule="auto"/>
              <w:jc w:val="center"/>
              <w:rPr>
                <w:rFonts w:ascii="Century Gothic" w:hAnsi="Century Gothic" w:cs="Arial"/>
                <w:sz w:val="18"/>
                <w:szCs w:val="18"/>
              </w:rPr>
            </w:pPr>
            <w:r>
              <w:rPr>
                <w:rFonts w:ascii="Century Gothic" w:hAnsi="Century Gothic" w:cs="Arial"/>
                <w:sz w:val="18"/>
                <w:szCs w:val="18"/>
              </w:rPr>
              <w:t xml:space="preserve">Diciembre </w:t>
            </w:r>
            <w:r w:rsidR="00492A9A">
              <w:rPr>
                <w:rFonts w:ascii="Century Gothic" w:hAnsi="Century Gothic" w:cs="Arial"/>
                <w:sz w:val="18"/>
                <w:szCs w:val="18"/>
              </w:rPr>
              <w:t>de 2022</w:t>
            </w:r>
          </w:p>
        </w:tc>
        <w:tc>
          <w:tcPr>
            <w:tcW w:w="186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41C0D6BA" w14:textId="78FC4324" w:rsidR="00492A9A" w:rsidRPr="001C59FE" w:rsidRDefault="003D4AD6" w:rsidP="00492A9A">
            <w:pPr>
              <w:spacing w:line="259" w:lineRule="auto"/>
              <w:jc w:val="center"/>
              <w:rPr>
                <w:rFonts w:ascii="Century Gothic" w:hAnsi="Century Gothic" w:cs="Arial"/>
                <w:sz w:val="18"/>
                <w:szCs w:val="18"/>
              </w:rPr>
            </w:pPr>
            <w:r>
              <w:rPr>
                <w:rStyle w:val="normaltextrun"/>
                <w:rFonts w:ascii="Century Gothic" w:hAnsi="Century Gothic"/>
                <w:color w:val="000000"/>
                <w:sz w:val="18"/>
                <w:szCs w:val="18"/>
                <w:shd w:val="clear" w:color="auto" w:fill="FFFFFF"/>
              </w:rPr>
              <w:t>Actualización formato guía de laboratorio</w:t>
            </w:r>
            <w:r w:rsidR="00426170">
              <w:rPr>
                <w:rFonts w:ascii="Century Gothic" w:hAnsi="Century Gothic" w:cs="Arial"/>
                <w:sz w:val="18"/>
                <w:szCs w:val="18"/>
              </w:rPr>
              <w:t>.</w:t>
            </w:r>
          </w:p>
        </w:tc>
        <w:tc>
          <w:tcPr>
            <w:tcW w:w="1688"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1DFA7923" w14:textId="762D0224" w:rsidR="00492A9A" w:rsidRPr="001C59FE" w:rsidRDefault="00426170" w:rsidP="00492A9A">
            <w:pPr>
              <w:spacing w:line="259" w:lineRule="auto"/>
              <w:jc w:val="center"/>
              <w:rPr>
                <w:rFonts w:ascii="Century Gothic" w:hAnsi="Century Gothic" w:cs="Arial"/>
                <w:color w:val="BFBFBF" w:themeColor="background1" w:themeShade="BF"/>
                <w:sz w:val="18"/>
                <w:szCs w:val="18"/>
              </w:rPr>
            </w:pPr>
            <w:r w:rsidRPr="00426170">
              <w:rPr>
                <w:rFonts w:ascii="Century Gothic" w:hAnsi="Century Gothic" w:cs="Arial"/>
                <w:sz w:val="18"/>
                <w:szCs w:val="18"/>
              </w:rPr>
              <w:t>Docentes Ing. De software</w:t>
            </w:r>
          </w:p>
        </w:tc>
      </w:tr>
    </w:tbl>
    <w:p w14:paraId="0299D1A4" w14:textId="77777777" w:rsidR="00061D9D" w:rsidRPr="001C59FE" w:rsidRDefault="00061D9D" w:rsidP="000B3544">
      <w:pPr>
        <w:rPr>
          <w:rFonts w:ascii="Century Gothic" w:hAnsi="Century Gothic" w:cs="Arial"/>
          <w:sz w:val="18"/>
          <w:szCs w:val="18"/>
        </w:rPr>
      </w:pPr>
    </w:p>
    <w:sectPr w:rsidR="00061D9D" w:rsidRPr="001C59FE" w:rsidSect="00565CBF">
      <w:headerReference w:type="default" r:id="rId1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F47C5" w14:textId="77777777" w:rsidR="00E45A5E" w:rsidRDefault="00E45A5E" w:rsidP="00C9701C">
      <w:pPr>
        <w:spacing w:after="0" w:line="240" w:lineRule="auto"/>
      </w:pPr>
      <w:r>
        <w:separator/>
      </w:r>
    </w:p>
  </w:endnote>
  <w:endnote w:type="continuationSeparator" w:id="0">
    <w:p w14:paraId="29021A87" w14:textId="77777777" w:rsidR="00E45A5E" w:rsidRDefault="00E45A5E" w:rsidP="00C9701C">
      <w:pPr>
        <w:spacing w:after="0" w:line="240" w:lineRule="auto"/>
      </w:pPr>
      <w:r>
        <w:continuationSeparator/>
      </w:r>
    </w:p>
  </w:endnote>
  <w:endnote w:type="continuationNotice" w:id="1">
    <w:p w14:paraId="03571C8C" w14:textId="77777777" w:rsidR="00E45A5E" w:rsidRDefault="00E45A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1F2032" w14:textId="77777777" w:rsidR="00E45A5E" w:rsidRDefault="00E45A5E" w:rsidP="00C9701C">
      <w:pPr>
        <w:spacing w:after="0" w:line="240" w:lineRule="auto"/>
      </w:pPr>
      <w:r>
        <w:separator/>
      </w:r>
    </w:p>
  </w:footnote>
  <w:footnote w:type="continuationSeparator" w:id="0">
    <w:p w14:paraId="1716D1AE" w14:textId="77777777" w:rsidR="00E45A5E" w:rsidRDefault="00E45A5E" w:rsidP="00C9701C">
      <w:pPr>
        <w:spacing w:after="0" w:line="240" w:lineRule="auto"/>
      </w:pPr>
      <w:r>
        <w:continuationSeparator/>
      </w:r>
    </w:p>
  </w:footnote>
  <w:footnote w:type="continuationNotice" w:id="1">
    <w:p w14:paraId="22623267" w14:textId="77777777" w:rsidR="00E45A5E" w:rsidRDefault="00E45A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4" w:space="0" w:color="000000"/>
        <w:left w:val="single" w:sz="4" w:space="0" w:color="000000"/>
        <w:bottom w:val="single" w:sz="4" w:space="0" w:color="000000"/>
        <w:right w:val="single" w:sz="4" w:space="0" w:color="000000"/>
      </w:tblBorders>
      <w:tblCellMar>
        <w:left w:w="70" w:type="dxa"/>
        <w:right w:w="70" w:type="dxa"/>
      </w:tblCellMar>
      <w:tblLook w:val="04A0" w:firstRow="1" w:lastRow="0" w:firstColumn="1" w:lastColumn="0" w:noHBand="0" w:noVBand="1"/>
    </w:tblPr>
    <w:tblGrid>
      <w:gridCol w:w="1901"/>
      <w:gridCol w:w="6409"/>
      <w:gridCol w:w="2480"/>
    </w:tblGrid>
    <w:tr w:rsidR="00A71C19" w:rsidRPr="006F0D10" w14:paraId="363FA8A8" w14:textId="77777777" w:rsidTr="006F0D10">
      <w:trPr>
        <w:trHeight w:val="264"/>
      </w:trPr>
      <w:tc>
        <w:tcPr>
          <w:tcW w:w="881" w:type="pct"/>
          <w:vMerge w:val="restart"/>
          <w:tcBorders>
            <w:right w:val="single" w:sz="4" w:space="0" w:color="000000"/>
          </w:tcBorders>
          <w:vAlign w:val="center"/>
          <w:hideMark/>
        </w:tcPr>
        <w:p w14:paraId="36D082CA" w14:textId="04310FAD" w:rsidR="00A71C19" w:rsidRPr="006F0D10" w:rsidRDefault="006F0D10" w:rsidP="00A71C19">
          <w:pPr>
            <w:spacing w:after="0" w:line="240" w:lineRule="auto"/>
            <w:rPr>
              <w:rFonts w:ascii="Century Gothic" w:eastAsia="Times New Roman" w:hAnsi="Century Gothic" w:cs="Arial"/>
              <w:color w:val="000000"/>
              <w:sz w:val="18"/>
              <w:szCs w:val="18"/>
              <w:lang w:val="es-ES" w:eastAsia="es-CO"/>
            </w:rPr>
          </w:pPr>
          <w:r w:rsidRPr="006F0D10">
            <w:rPr>
              <w:rFonts w:ascii="Century Gothic" w:hAnsi="Century Gothic"/>
              <w:noProof/>
              <w:sz w:val="18"/>
              <w:szCs w:val="18"/>
            </w:rPr>
            <w:drawing>
              <wp:inline distT="0" distB="0" distL="0" distR="0" wp14:anchorId="69331199" wp14:editId="67370BCC">
                <wp:extent cx="876300" cy="724079"/>
                <wp:effectExtent l="0" t="0" r="0" b="0"/>
                <wp:docPr id="8195" name="Imagen 1" descr="Logotipo&#10;&#10;Descripción generada automáticamente">
                  <a:extLst xmlns:a="http://schemas.openxmlformats.org/drawingml/2006/main">
                    <a:ext uri="{FF2B5EF4-FFF2-40B4-BE49-F238E27FC236}">
                      <a16:creationId xmlns:a16="http://schemas.microsoft.com/office/drawing/2014/main" id="{D970C496-34CF-4796-B45C-21D174446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Imagen 1" descr="Logotipo&#10;&#10;Descripción generada automáticamente">
                          <a:extLst>
                            <a:ext uri="{FF2B5EF4-FFF2-40B4-BE49-F238E27FC236}">
                              <a16:creationId xmlns:a16="http://schemas.microsoft.com/office/drawing/2014/main" id="{D970C496-34CF-4796-B45C-21D1744468FA}"/>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9829" cy="726995"/>
                        </a:xfrm>
                        <a:prstGeom prst="rect">
                          <a:avLst/>
                        </a:prstGeom>
                        <a:noFill/>
                        <a:ln>
                          <a:noFill/>
                        </a:ln>
                      </pic:spPr>
                    </pic:pic>
                  </a:graphicData>
                </a:graphic>
              </wp:inline>
            </w:drawing>
          </w:r>
        </w:p>
      </w:tc>
      <w:tc>
        <w:tcPr>
          <w:tcW w:w="2970" w:type="pct"/>
          <w:tcBorders>
            <w:top w:val="single" w:sz="4" w:space="0" w:color="000000"/>
            <w:left w:val="single" w:sz="4" w:space="0" w:color="000000"/>
            <w:bottom w:val="nil"/>
            <w:right w:val="single" w:sz="4" w:space="0" w:color="000000"/>
          </w:tcBorders>
          <w:shd w:val="clear" w:color="auto" w:fill="auto"/>
          <w:vAlign w:val="center"/>
          <w:hideMark/>
        </w:tcPr>
        <w:p w14:paraId="783655C6" w14:textId="77777777" w:rsidR="00A71C19" w:rsidRPr="006F0D10" w:rsidRDefault="00A71C19" w:rsidP="00A71C19">
          <w:pPr>
            <w:spacing w:after="0" w:line="240" w:lineRule="auto"/>
            <w:rPr>
              <w:rFonts w:ascii="Century Gothic" w:eastAsia="Times New Roman" w:hAnsi="Century Gothic" w:cs="Arial"/>
              <w:bCs/>
              <w:color w:val="000000"/>
              <w:sz w:val="18"/>
              <w:szCs w:val="18"/>
              <w:lang w:val="es-ES" w:eastAsia="es-CO"/>
            </w:rPr>
          </w:pPr>
          <w:r w:rsidRPr="006F0D10">
            <w:rPr>
              <w:rFonts w:ascii="Century Gothic" w:eastAsia="Times New Roman" w:hAnsi="Century Gothic" w:cs="Arial"/>
              <w:bCs/>
              <w:color w:val="000000"/>
              <w:sz w:val="18"/>
              <w:szCs w:val="18"/>
              <w:lang w:val="es-ES_tradnl"/>
            </w:rPr>
            <w:t xml:space="preserve">Nombre del Proceso: </w:t>
          </w:r>
        </w:p>
      </w:tc>
      <w:tc>
        <w:tcPr>
          <w:tcW w:w="1149" w:type="pct"/>
          <w:vMerge w:val="restart"/>
          <w:tcBorders>
            <w:top w:val="single" w:sz="4" w:space="0" w:color="000000"/>
            <w:left w:val="single" w:sz="4" w:space="0" w:color="000000"/>
            <w:bottom w:val="nil"/>
          </w:tcBorders>
          <w:shd w:val="clear" w:color="auto" w:fill="auto"/>
          <w:vAlign w:val="center"/>
          <w:hideMark/>
        </w:tcPr>
        <w:p w14:paraId="57857754" w14:textId="2D686B17" w:rsidR="00A71C19" w:rsidRPr="006F0D10" w:rsidRDefault="00A71C19" w:rsidP="00A71C19">
          <w:pPr>
            <w:spacing w:after="0" w:line="240" w:lineRule="auto"/>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 w:eastAsia="es-CO"/>
            </w:rPr>
            <w:t>CODIGO: LA-FM-00</w:t>
          </w:r>
          <w:r w:rsidR="001C59FE">
            <w:rPr>
              <w:rFonts w:ascii="Century Gothic" w:eastAsia="Times New Roman" w:hAnsi="Century Gothic" w:cs="Arial"/>
              <w:b/>
              <w:bCs/>
              <w:color w:val="000000"/>
              <w:sz w:val="18"/>
              <w:szCs w:val="18"/>
              <w:lang w:val="es-ES" w:eastAsia="es-CO"/>
            </w:rPr>
            <w:t>1</w:t>
          </w:r>
        </w:p>
      </w:tc>
    </w:tr>
    <w:tr w:rsidR="00A71C19" w:rsidRPr="006F0D10" w14:paraId="3A8287B5" w14:textId="77777777" w:rsidTr="006F0D10">
      <w:trPr>
        <w:trHeight w:val="296"/>
      </w:trPr>
      <w:tc>
        <w:tcPr>
          <w:tcW w:w="881" w:type="pct"/>
          <w:vMerge/>
          <w:tcBorders>
            <w:right w:val="single" w:sz="4" w:space="0" w:color="000000"/>
          </w:tcBorders>
          <w:vAlign w:val="center"/>
          <w:hideMark/>
        </w:tcPr>
        <w:p w14:paraId="43361863" w14:textId="77777777" w:rsidR="00A71C19" w:rsidRPr="006F0D10" w:rsidRDefault="00A71C19" w:rsidP="00A71C19">
          <w:pPr>
            <w:spacing w:after="0" w:line="240" w:lineRule="auto"/>
            <w:rPr>
              <w:rFonts w:ascii="Century Gothic" w:eastAsia="Times New Roman" w:hAnsi="Century Gothic" w:cs="Arial"/>
              <w:color w:val="000000"/>
              <w:sz w:val="18"/>
              <w:szCs w:val="18"/>
              <w:lang w:val="es-ES" w:eastAsia="es-CO"/>
            </w:rPr>
          </w:pPr>
        </w:p>
      </w:tc>
      <w:tc>
        <w:tcPr>
          <w:tcW w:w="2970" w:type="pct"/>
          <w:tcBorders>
            <w:top w:val="nil"/>
            <w:left w:val="single" w:sz="4" w:space="0" w:color="000000"/>
            <w:bottom w:val="single" w:sz="4" w:space="0" w:color="000000"/>
            <w:right w:val="single" w:sz="4" w:space="0" w:color="000000"/>
          </w:tcBorders>
          <w:shd w:val="clear" w:color="auto" w:fill="auto"/>
          <w:vAlign w:val="center"/>
          <w:hideMark/>
        </w:tcPr>
        <w:p w14:paraId="0D526243" w14:textId="77777777" w:rsidR="00A71C19" w:rsidRPr="006F0D10" w:rsidRDefault="00A71C19" w:rsidP="00A71C19">
          <w:pPr>
            <w:spacing w:after="0" w:line="240" w:lineRule="auto"/>
            <w:jc w:val="center"/>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_tradnl"/>
            </w:rPr>
            <w:t>GESTIÓN DE LABORATORIOS</w:t>
          </w:r>
        </w:p>
      </w:tc>
      <w:tc>
        <w:tcPr>
          <w:tcW w:w="1149" w:type="pct"/>
          <w:vMerge/>
          <w:tcBorders>
            <w:top w:val="nil"/>
            <w:left w:val="single" w:sz="4" w:space="0" w:color="000000"/>
            <w:bottom w:val="single" w:sz="4" w:space="0" w:color="000000"/>
          </w:tcBorders>
          <w:vAlign w:val="center"/>
          <w:hideMark/>
        </w:tcPr>
        <w:p w14:paraId="2C906514" w14:textId="77777777" w:rsidR="00A71C19" w:rsidRPr="006F0D10" w:rsidRDefault="00A71C19" w:rsidP="00A71C19">
          <w:pPr>
            <w:spacing w:after="0" w:line="240" w:lineRule="auto"/>
            <w:rPr>
              <w:rFonts w:ascii="Century Gothic" w:eastAsia="Times New Roman" w:hAnsi="Century Gothic" w:cs="Arial"/>
              <w:b/>
              <w:bCs/>
              <w:color w:val="000000"/>
              <w:sz w:val="18"/>
              <w:szCs w:val="18"/>
              <w:lang w:val="es-ES" w:eastAsia="es-CO"/>
            </w:rPr>
          </w:pPr>
        </w:p>
      </w:tc>
    </w:tr>
    <w:tr w:rsidR="00A71C19" w:rsidRPr="006F0D10" w14:paraId="6F3CFFEE" w14:textId="77777777" w:rsidTr="006F0D10">
      <w:trPr>
        <w:trHeight w:val="433"/>
      </w:trPr>
      <w:tc>
        <w:tcPr>
          <w:tcW w:w="881" w:type="pct"/>
          <w:vMerge/>
          <w:tcBorders>
            <w:right w:val="single" w:sz="4" w:space="0" w:color="000000"/>
          </w:tcBorders>
          <w:vAlign w:val="center"/>
          <w:hideMark/>
        </w:tcPr>
        <w:p w14:paraId="3C9D039F" w14:textId="77777777" w:rsidR="00A71C19" w:rsidRPr="006F0D10" w:rsidRDefault="00A71C19" w:rsidP="00A71C19">
          <w:pPr>
            <w:spacing w:after="0" w:line="240" w:lineRule="auto"/>
            <w:rPr>
              <w:rFonts w:ascii="Century Gothic" w:eastAsia="Times New Roman" w:hAnsi="Century Gothic" w:cs="Arial"/>
              <w:color w:val="000000"/>
              <w:sz w:val="18"/>
              <w:szCs w:val="18"/>
              <w:lang w:val="es-ES" w:eastAsia="es-CO"/>
            </w:rPr>
          </w:pPr>
        </w:p>
      </w:tc>
      <w:tc>
        <w:tcPr>
          <w:tcW w:w="2970" w:type="pct"/>
          <w:tcBorders>
            <w:top w:val="single" w:sz="4" w:space="0" w:color="000000"/>
            <w:left w:val="single" w:sz="4" w:space="0" w:color="000000"/>
            <w:bottom w:val="nil"/>
            <w:right w:val="single" w:sz="4" w:space="0" w:color="000000"/>
          </w:tcBorders>
          <w:shd w:val="clear" w:color="auto" w:fill="auto"/>
          <w:vAlign w:val="center"/>
          <w:hideMark/>
        </w:tcPr>
        <w:p w14:paraId="6EA0AE92" w14:textId="77777777" w:rsidR="00A71C19" w:rsidRPr="006F0D10" w:rsidRDefault="00A71C19" w:rsidP="00A71C19">
          <w:pPr>
            <w:spacing w:after="0" w:line="240" w:lineRule="auto"/>
            <w:rPr>
              <w:rFonts w:ascii="Century Gothic" w:eastAsia="Times New Roman" w:hAnsi="Century Gothic" w:cs="Arial"/>
              <w:bCs/>
              <w:color w:val="000000"/>
              <w:sz w:val="18"/>
              <w:szCs w:val="18"/>
              <w:lang w:val="es-ES" w:eastAsia="es-CO"/>
            </w:rPr>
          </w:pPr>
          <w:r w:rsidRPr="006F0D10">
            <w:rPr>
              <w:rFonts w:ascii="Century Gothic" w:eastAsia="Times New Roman" w:hAnsi="Century Gothic" w:cs="Arial"/>
              <w:bCs/>
              <w:color w:val="000000"/>
              <w:sz w:val="18"/>
              <w:szCs w:val="18"/>
              <w:lang w:val="es-ES" w:eastAsia="es-CO"/>
            </w:rPr>
            <w:t xml:space="preserve">Nombre del Documento: </w:t>
          </w:r>
        </w:p>
      </w:tc>
      <w:tc>
        <w:tcPr>
          <w:tcW w:w="1149" w:type="pct"/>
          <w:tcBorders>
            <w:top w:val="single" w:sz="4" w:space="0" w:color="000000"/>
            <w:left w:val="single" w:sz="4" w:space="0" w:color="000000"/>
            <w:bottom w:val="single" w:sz="4" w:space="0" w:color="000000"/>
          </w:tcBorders>
          <w:shd w:val="clear" w:color="auto" w:fill="auto"/>
          <w:vAlign w:val="center"/>
          <w:hideMark/>
        </w:tcPr>
        <w:p w14:paraId="2555FFA4" w14:textId="7F6D003D" w:rsidR="00A71C19" w:rsidRPr="006F0D10" w:rsidRDefault="00A71C19" w:rsidP="00A71C19">
          <w:pPr>
            <w:spacing w:after="0" w:line="240" w:lineRule="auto"/>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 w:eastAsia="es-CO"/>
            </w:rPr>
            <w:t>VERSION: 7</w:t>
          </w:r>
        </w:p>
      </w:tc>
    </w:tr>
    <w:tr w:rsidR="00A71C19" w:rsidRPr="006F0D10" w14:paraId="77FD81A7" w14:textId="77777777" w:rsidTr="006F0D10">
      <w:trPr>
        <w:trHeight w:val="167"/>
      </w:trPr>
      <w:tc>
        <w:tcPr>
          <w:tcW w:w="881" w:type="pct"/>
          <w:vMerge/>
          <w:tcBorders>
            <w:right w:val="single" w:sz="4" w:space="0" w:color="000000"/>
          </w:tcBorders>
          <w:vAlign w:val="center"/>
          <w:hideMark/>
        </w:tcPr>
        <w:p w14:paraId="123346FF" w14:textId="77777777" w:rsidR="00A71C19" w:rsidRPr="006F0D10" w:rsidRDefault="00A71C19" w:rsidP="00A71C19">
          <w:pPr>
            <w:spacing w:after="0" w:line="240" w:lineRule="auto"/>
            <w:rPr>
              <w:rFonts w:ascii="Century Gothic" w:eastAsia="Times New Roman" w:hAnsi="Century Gothic" w:cs="Arial"/>
              <w:color w:val="000000"/>
              <w:sz w:val="18"/>
              <w:szCs w:val="18"/>
              <w:lang w:val="es-ES" w:eastAsia="es-CO"/>
            </w:rPr>
          </w:pPr>
        </w:p>
      </w:tc>
      <w:tc>
        <w:tcPr>
          <w:tcW w:w="2970" w:type="pct"/>
          <w:tcBorders>
            <w:top w:val="nil"/>
            <w:left w:val="single" w:sz="4" w:space="0" w:color="000000"/>
            <w:bottom w:val="single" w:sz="4" w:space="0" w:color="000000"/>
            <w:right w:val="single" w:sz="4" w:space="0" w:color="000000"/>
          </w:tcBorders>
          <w:shd w:val="clear" w:color="auto" w:fill="auto"/>
          <w:vAlign w:val="center"/>
          <w:hideMark/>
        </w:tcPr>
        <w:p w14:paraId="54377017" w14:textId="44B85D3C" w:rsidR="00A71C19" w:rsidRPr="006F0D10" w:rsidRDefault="00A71C19" w:rsidP="00A71C19">
          <w:pPr>
            <w:spacing w:after="0" w:line="240" w:lineRule="auto"/>
            <w:jc w:val="center"/>
            <w:rPr>
              <w:rFonts w:ascii="Century Gothic" w:eastAsia="Times New Roman" w:hAnsi="Century Gothic" w:cs="Arial"/>
              <w:b/>
              <w:bCs/>
              <w:color w:val="000000"/>
              <w:sz w:val="18"/>
              <w:szCs w:val="18"/>
              <w:lang w:eastAsia="es-ES"/>
            </w:rPr>
          </w:pPr>
          <w:r w:rsidRPr="006F0D10">
            <w:rPr>
              <w:rFonts w:ascii="Century Gothic" w:eastAsia="Times New Roman" w:hAnsi="Century Gothic" w:cs="Arial"/>
              <w:b/>
              <w:bCs/>
              <w:color w:val="000000"/>
              <w:sz w:val="18"/>
              <w:szCs w:val="18"/>
              <w:lang w:val="es-ES" w:eastAsia="es-CO"/>
            </w:rPr>
            <w:t>FORMATO PRACTICAS DE LABORATORIOS</w:t>
          </w:r>
        </w:p>
      </w:tc>
      <w:tc>
        <w:tcPr>
          <w:tcW w:w="1149" w:type="pct"/>
          <w:tcBorders>
            <w:top w:val="single" w:sz="4" w:space="0" w:color="000000"/>
            <w:left w:val="single" w:sz="4" w:space="0" w:color="000000"/>
          </w:tcBorders>
          <w:shd w:val="clear" w:color="auto" w:fill="auto"/>
          <w:vAlign w:val="center"/>
          <w:hideMark/>
        </w:tcPr>
        <w:p w14:paraId="6DD3F8D2" w14:textId="639EECB8" w:rsidR="00A71C19" w:rsidRPr="006F0D10" w:rsidRDefault="009F3A1F" w:rsidP="00A71C19">
          <w:pPr>
            <w:spacing w:after="0" w:line="240" w:lineRule="auto"/>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 w:eastAsia="es-CO"/>
            </w:rPr>
            <w:t xml:space="preserve">FECHA: </w:t>
          </w:r>
          <w:r>
            <w:rPr>
              <w:rFonts w:ascii="Century Gothic" w:eastAsia="Times New Roman" w:hAnsi="Century Gothic" w:cs="Arial"/>
              <w:b/>
              <w:bCs/>
              <w:color w:val="000000"/>
              <w:sz w:val="18"/>
              <w:szCs w:val="18"/>
              <w:lang w:val="es-ES" w:eastAsia="es-CO"/>
            </w:rPr>
            <w:t>15</w:t>
          </w:r>
          <w:r w:rsidRPr="006F0D10">
            <w:rPr>
              <w:rFonts w:ascii="Century Gothic" w:eastAsia="Times New Roman" w:hAnsi="Century Gothic" w:cs="Arial"/>
              <w:b/>
              <w:bCs/>
              <w:color w:val="000000"/>
              <w:sz w:val="18"/>
              <w:szCs w:val="18"/>
              <w:lang w:val="es-ES" w:eastAsia="es-CO"/>
            </w:rPr>
            <w:t>/</w:t>
          </w:r>
          <w:r>
            <w:rPr>
              <w:rFonts w:ascii="Century Gothic" w:eastAsia="Times New Roman" w:hAnsi="Century Gothic" w:cs="Arial"/>
              <w:b/>
              <w:bCs/>
              <w:color w:val="000000"/>
              <w:sz w:val="18"/>
              <w:szCs w:val="18"/>
              <w:lang w:val="es-ES" w:eastAsia="es-CO"/>
            </w:rPr>
            <w:t>junio</w:t>
          </w:r>
          <w:r w:rsidRPr="006F0D10">
            <w:rPr>
              <w:rFonts w:ascii="Century Gothic" w:eastAsia="Times New Roman" w:hAnsi="Century Gothic" w:cs="Arial"/>
              <w:b/>
              <w:bCs/>
              <w:color w:val="000000"/>
              <w:sz w:val="18"/>
              <w:szCs w:val="18"/>
              <w:lang w:val="es-ES" w:eastAsia="es-CO"/>
            </w:rPr>
            <w:t>/2022</w:t>
          </w:r>
        </w:p>
      </w:tc>
    </w:tr>
  </w:tbl>
  <w:p w14:paraId="78DDB275" w14:textId="5B8CC559" w:rsidR="00C9701C" w:rsidRDefault="00C9701C" w:rsidP="00C9701C">
    <w:pPr>
      <w:pStyle w:val="Encabezado"/>
      <w:contextual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3C61"/>
    <w:multiLevelType w:val="hybridMultilevel"/>
    <w:tmpl w:val="22A465BE"/>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D463B7"/>
    <w:multiLevelType w:val="hybridMultilevel"/>
    <w:tmpl w:val="731A07B8"/>
    <w:lvl w:ilvl="0" w:tplc="C024E124">
      <w:start w:val="1"/>
      <w:numFmt w:val="decimal"/>
      <w:lvlText w:val="%1."/>
      <w:lvlJc w:val="left"/>
      <w:pPr>
        <w:ind w:left="360" w:hanging="360"/>
      </w:pPr>
      <w:rPr>
        <w:rFonts w:hint="default"/>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33237DA"/>
    <w:multiLevelType w:val="hybridMultilevel"/>
    <w:tmpl w:val="AA3C3132"/>
    <w:lvl w:ilvl="0" w:tplc="4E90704C">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5F41501"/>
    <w:multiLevelType w:val="hybridMultilevel"/>
    <w:tmpl w:val="EBA0FA40"/>
    <w:lvl w:ilvl="0" w:tplc="240A000F">
      <w:start w:val="1"/>
      <w:numFmt w:val="decimal"/>
      <w:lvlText w:val="%1."/>
      <w:lvlJc w:val="left"/>
      <w:pPr>
        <w:ind w:left="705" w:hanging="705"/>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4D4A7F"/>
    <w:multiLevelType w:val="hybridMultilevel"/>
    <w:tmpl w:val="3D205C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AF5737"/>
    <w:multiLevelType w:val="hybridMultilevel"/>
    <w:tmpl w:val="369E9456"/>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E27D4A"/>
    <w:multiLevelType w:val="hybridMultilevel"/>
    <w:tmpl w:val="B07AD1D4"/>
    <w:lvl w:ilvl="0" w:tplc="29D2ABF8">
      <w:start w:val="1"/>
      <w:numFmt w:val="bullet"/>
      <w:lvlText w:val="·"/>
      <w:lvlJc w:val="left"/>
      <w:pPr>
        <w:ind w:left="360" w:hanging="360"/>
      </w:pPr>
      <w:rPr>
        <w:rFonts w:ascii="Symbol" w:hAnsi="Symbol" w:hint="default"/>
      </w:rPr>
    </w:lvl>
    <w:lvl w:ilvl="1" w:tplc="BDA89092">
      <w:start w:val="1"/>
      <w:numFmt w:val="bullet"/>
      <w:lvlText w:val="o"/>
      <w:lvlJc w:val="left"/>
      <w:pPr>
        <w:ind w:left="1080" w:hanging="360"/>
      </w:pPr>
      <w:rPr>
        <w:rFonts w:ascii="Courier New" w:hAnsi="Courier New" w:hint="default"/>
      </w:rPr>
    </w:lvl>
    <w:lvl w:ilvl="2" w:tplc="D488017E">
      <w:start w:val="1"/>
      <w:numFmt w:val="bullet"/>
      <w:lvlText w:val=""/>
      <w:lvlJc w:val="left"/>
      <w:pPr>
        <w:ind w:left="1800" w:hanging="360"/>
      </w:pPr>
      <w:rPr>
        <w:rFonts w:ascii="Wingdings" w:hAnsi="Wingdings" w:hint="default"/>
      </w:rPr>
    </w:lvl>
    <w:lvl w:ilvl="3" w:tplc="B2CCC4D4">
      <w:start w:val="1"/>
      <w:numFmt w:val="bullet"/>
      <w:lvlText w:val=""/>
      <w:lvlJc w:val="left"/>
      <w:pPr>
        <w:ind w:left="2520" w:hanging="360"/>
      </w:pPr>
      <w:rPr>
        <w:rFonts w:ascii="Symbol" w:hAnsi="Symbol" w:hint="default"/>
      </w:rPr>
    </w:lvl>
    <w:lvl w:ilvl="4" w:tplc="869A47C4">
      <w:start w:val="1"/>
      <w:numFmt w:val="bullet"/>
      <w:lvlText w:val="o"/>
      <w:lvlJc w:val="left"/>
      <w:pPr>
        <w:ind w:left="3240" w:hanging="360"/>
      </w:pPr>
      <w:rPr>
        <w:rFonts w:ascii="Courier New" w:hAnsi="Courier New" w:hint="default"/>
      </w:rPr>
    </w:lvl>
    <w:lvl w:ilvl="5" w:tplc="7CFE8EB0">
      <w:start w:val="1"/>
      <w:numFmt w:val="bullet"/>
      <w:lvlText w:val=""/>
      <w:lvlJc w:val="left"/>
      <w:pPr>
        <w:ind w:left="3960" w:hanging="360"/>
      </w:pPr>
      <w:rPr>
        <w:rFonts w:ascii="Wingdings" w:hAnsi="Wingdings" w:hint="default"/>
      </w:rPr>
    </w:lvl>
    <w:lvl w:ilvl="6" w:tplc="9788C9A4">
      <w:start w:val="1"/>
      <w:numFmt w:val="bullet"/>
      <w:lvlText w:val=""/>
      <w:lvlJc w:val="left"/>
      <w:pPr>
        <w:ind w:left="4680" w:hanging="360"/>
      </w:pPr>
      <w:rPr>
        <w:rFonts w:ascii="Symbol" w:hAnsi="Symbol" w:hint="default"/>
      </w:rPr>
    </w:lvl>
    <w:lvl w:ilvl="7" w:tplc="3CA021BA">
      <w:start w:val="1"/>
      <w:numFmt w:val="bullet"/>
      <w:lvlText w:val="o"/>
      <w:lvlJc w:val="left"/>
      <w:pPr>
        <w:ind w:left="5400" w:hanging="360"/>
      </w:pPr>
      <w:rPr>
        <w:rFonts w:ascii="Courier New" w:hAnsi="Courier New" w:hint="default"/>
      </w:rPr>
    </w:lvl>
    <w:lvl w:ilvl="8" w:tplc="2C8AFD42">
      <w:start w:val="1"/>
      <w:numFmt w:val="bullet"/>
      <w:lvlText w:val=""/>
      <w:lvlJc w:val="left"/>
      <w:pPr>
        <w:ind w:left="6120" w:hanging="360"/>
      </w:pPr>
      <w:rPr>
        <w:rFonts w:ascii="Wingdings" w:hAnsi="Wingdings" w:hint="default"/>
      </w:rPr>
    </w:lvl>
  </w:abstractNum>
  <w:abstractNum w:abstractNumId="7" w15:restartNumberingAfterBreak="0">
    <w:nsid w:val="0C277538"/>
    <w:multiLevelType w:val="hybridMultilevel"/>
    <w:tmpl w:val="649C194A"/>
    <w:lvl w:ilvl="0" w:tplc="84F8A0E2">
      <w:start w:val="1"/>
      <w:numFmt w:val="decimal"/>
      <w:lvlText w:val="%1."/>
      <w:lvlJc w:val="left"/>
      <w:pPr>
        <w:ind w:left="360" w:hanging="360"/>
      </w:pPr>
      <w:rPr>
        <w:rFonts w:hint="default"/>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13042F8A"/>
    <w:multiLevelType w:val="hybridMultilevel"/>
    <w:tmpl w:val="DD384F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7716D5D"/>
    <w:multiLevelType w:val="hybridMultilevel"/>
    <w:tmpl w:val="2610857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1AB07E48"/>
    <w:multiLevelType w:val="hybridMultilevel"/>
    <w:tmpl w:val="4F32B87E"/>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1C6F131A"/>
    <w:multiLevelType w:val="hybridMultilevel"/>
    <w:tmpl w:val="D2B4D6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D6F7129"/>
    <w:multiLevelType w:val="hybridMultilevel"/>
    <w:tmpl w:val="F88A54FC"/>
    <w:lvl w:ilvl="0" w:tplc="240A0001">
      <w:start w:val="1"/>
      <w:numFmt w:val="bullet"/>
      <w:lvlText w:val=""/>
      <w:lvlJc w:val="left"/>
      <w:pPr>
        <w:ind w:left="833" w:hanging="360"/>
      </w:pPr>
      <w:rPr>
        <w:rFonts w:ascii="Symbol" w:hAnsi="Symbol" w:hint="default"/>
      </w:rPr>
    </w:lvl>
    <w:lvl w:ilvl="1" w:tplc="240A0003" w:tentative="1">
      <w:start w:val="1"/>
      <w:numFmt w:val="bullet"/>
      <w:lvlText w:val="o"/>
      <w:lvlJc w:val="left"/>
      <w:pPr>
        <w:ind w:left="1553" w:hanging="360"/>
      </w:pPr>
      <w:rPr>
        <w:rFonts w:ascii="Courier New" w:hAnsi="Courier New" w:cs="Courier New" w:hint="default"/>
      </w:rPr>
    </w:lvl>
    <w:lvl w:ilvl="2" w:tplc="240A0005" w:tentative="1">
      <w:start w:val="1"/>
      <w:numFmt w:val="bullet"/>
      <w:lvlText w:val=""/>
      <w:lvlJc w:val="left"/>
      <w:pPr>
        <w:ind w:left="2273" w:hanging="360"/>
      </w:pPr>
      <w:rPr>
        <w:rFonts w:ascii="Wingdings" w:hAnsi="Wingdings" w:hint="default"/>
      </w:rPr>
    </w:lvl>
    <w:lvl w:ilvl="3" w:tplc="240A0001" w:tentative="1">
      <w:start w:val="1"/>
      <w:numFmt w:val="bullet"/>
      <w:lvlText w:val=""/>
      <w:lvlJc w:val="left"/>
      <w:pPr>
        <w:ind w:left="2993" w:hanging="360"/>
      </w:pPr>
      <w:rPr>
        <w:rFonts w:ascii="Symbol" w:hAnsi="Symbol" w:hint="default"/>
      </w:rPr>
    </w:lvl>
    <w:lvl w:ilvl="4" w:tplc="240A0003" w:tentative="1">
      <w:start w:val="1"/>
      <w:numFmt w:val="bullet"/>
      <w:lvlText w:val="o"/>
      <w:lvlJc w:val="left"/>
      <w:pPr>
        <w:ind w:left="3713" w:hanging="360"/>
      </w:pPr>
      <w:rPr>
        <w:rFonts w:ascii="Courier New" w:hAnsi="Courier New" w:cs="Courier New" w:hint="default"/>
      </w:rPr>
    </w:lvl>
    <w:lvl w:ilvl="5" w:tplc="240A0005" w:tentative="1">
      <w:start w:val="1"/>
      <w:numFmt w:val="bullet"/>
      <w:lvlText w:val=""/>
      <w:lvlJc w:val="left"/>
      <w:pPr>
        <w:ind w:left="4433" w:hanging="360"/>
      </w:pPr>
      <w:rPr>
        <w:rFonts w:ascii="Wingdings" w:hAnsi="Wingdings" w:hint="default"/>
      </w:rPr>
    </w:lvl>
    <w:lvl w:ilvl="6" w:tplc="240A0001" w:tentative="1">
      <w:start w:val="1"/>
      <w:numFmt w:val="bullet"/>
      <w:lvlText w:val=""/>
      <w:lvlJc w:val="left"/>
      <w:pPr>
        <w:ind w:left="5153" w:hanging="360"/>
      </w:pPr>
      <w:rPr>
        <w:rFonts w:ascii="Symbol" w:hAnsi="Symbol" w:hint="default"/>
      </w:rPr>
    </w:lvl>
    <w:lvl w:ilvl="7" w:tplc="240A0003" w:tentative="1">
      <w:start w:val="1"/>
      <w:numFmt w:val="bullet"/>
      <w:lvlText w:val="o"/>
      <w:lvlJc w:val="left"/>
      <w:pPr>
        <w:ind w:left="5873" w:hanging="360"/>
      </w:pPr>
      <w:rPr>
        <w:rFonts w:ascii="Courier New" w:hAnsi="Courier New" w:cs="Courier New" w:hint="default"/>
      </w:rPr>
    </w:lvl>
    <w:lvl w:ilvl="8" w:tplc="240A0005" w:tentative="1">
      <w:start w:val="1"/>
      <w:numFmt w:val="bullet"/>
      <w:lvlText w:val=""/>
      <w:lvlJc w:val="left"/>
      <w:pPr>
        <w:ind w:left="6593" w:hanging="360"/>
      </w:pPr>
      <w:rPr>
        <w:rFonts w:ascii="Wingdings" w:hAnsi="Wingdings" w:hint="default"/>
      </w:rPr>
    </w:lvl>
  </w:abstractNum>
  <w:abstractNum w:abstractNumId="13" w15:restartNumberingAfterBreak="0">
    <w:nsid w:val="21A1644F"/>
    <w:multiLevelType w:val="hybridMultilevel"/>
    <w:tmpl w:val="D22EC45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23385581"/>
    <w:multiLevelType w:val="hybridMultilevel"/>
    <w:tmpl w:val="FCDE828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248C378D"/>
    <w:multiLevelType w:val="hybridMultilevel"/>
    <w:tmpl w:val="A5B24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279C4767"/>
    <w:multiLevelType w:val="hybridMultilevel"/>
    <w:tmpl w:val="1F3809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B3F3935"/>
    <w:multiLevelType w:val="hybridMultilevel"/>
    <w:tmpl w:val="CD549FEE"/>
    <w:lvl w:ilvl="0" w:tplc="240A0001">
      <w:start w:val="1"/>
      <w:numFmt w:val="bullet"/>
      <w:lvlText w:val=""/>
      <w:lvlJc w:val="left"/>
      <w:pPr>
        <w:tabs>
          <w:tab w:val="num" w:pos="360"/>
        </w:tabs>
        <w:ind w:left="360" w:hanging="360"/>
      </w:pPr>
      <w:rPr>
        <w:rFonts w:ascii="Symbol" w:hAnsi="Symbol" w:hint="default"/>
        <w:b/>
        <w:sz w:val="16"/>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D205ACD"/>
    <w:multiLevelType w:val="hybridMultilevel"/>
    <w:tmpl w:val="9416B872"/>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045537C"/>
    <w:multiLevelType w:val="hybridMultilevel"/>
    <w:tmpl w:val="01E63CBE"/>
    <w:lvl w:ilvl="0" w:tplc="240A0001">
      <w:start w:val="1"/>
      <w:numFmt w:val="bullet"/>
      <w:lvlText w:val=""/>
      <w:lvlJc w:val="left"/>
      <w:pPr>
        <w:ind w:left="833" w:hanging="360"/>
      </w:pPr>
      <w:rPr>
        <w:rFonts w:ascii="Symbol" w:hAnsi="Symbol" w:hint="default"/>
      </w:rPr>
    </w:lvl>
    <w:lvl w:ilvl="1" w:tplc="240A0003" w:tentative="1">
      <w:start w:val="1"/>
      <w:numFmt w:val="bullet"/>
      <w:lvlText w:val="o"/>
      <w:lvlJc w:val="left"/>
      <w:pPr>
        <w:ind w:left="1553" w:hanging="360"/>
      </w:pPr>
      <w:rPr>
        <w:rFonts w:ascii="Courier New" w:hAnsi="Courier New" w:cs="Courier New" w:hint="default"/>
      </w:rPr>
    </w:lvl>
    <w:lvl w:ilvl="2" w:tplc="240A0005" w:tentative="1">
      <w:start w:val="1"/>
      <w:numFmt w:val="bullet"/>
      <w:lvlText w:val=""/>
      <w:lvlJc w:val="left"/>
      <w:pPr>
        <w:ind w:left="2273" w:hanging="360"/>
      </w:pPr>
      <w:rPr>
        <w:rFonts w:ascii="Wingdings" w:hAnsi="Wingdings" w:hint="default"/>
      </w:rPr>
    </w:lvl>
    <w:lvl w:ilvl="3" w:tplc="240A0001" w:tentative="1">
      <w:start w:val="1"/>
      <w:numFmt w:val="bullet"/>
      <w:lvlText w:val=""/>
      <w:lvlJc w:val="left"/>
      <w:pPr>
        <w:ind w:left="2993" w:hanging="360"/>
      </w:pPr>
      <w:rPr>
        <w:rFonts w:ascii="Symbol" w:hAnsi="Symbol" w:hint="default"/>
      </w:rPr>
    </w:lvl>
    <w:lvl w:ilvl="4" w:tplc="240A0003" w:tentative="1">
      <w:start w:val="1"/>
      <w:numFmt w:val="bullet"/>
      <w:lvlText w:val="o"/>
      <w:lvlJc w:val="left"/>
      <w:pPr>
        <w:ind w:left="3713" w:hanging="360"/>
      </w:pPr>
      <w:rPr>
        <w:rFonts w:ascii="Courier New" w:hAnsi="Courier New" w:cs="Courier New" w:hint="default"/>
      </w:rPr>
    </w:lvl>
    <w:lvl w:ilvl="5" w:tplc="240A0005" w:tentative="1">
      <w:start w:val="1"/>
      <w:numFmt w:val="bullet"/>
      <w:lvlText w:val=""/>
      <w:lvlJc w:val="left"/>
      <w:pPr>
        <w:ind w:left="4433" w:hanging="360"/>
      </w:pPr>
      <w:rPr>
        <w:rFonts w:ascii="Wingdings" w:hAnsi="Wingdings" w:hint="default"/>
      </w:rPr>
    </w:lvl>
    <w:lvl w:ilvl="6" w:tplc="240A0001" w:tentative="1">
      <w:start w:val="1"/>
      <w:numFmt w:val="bullet"/>
      <w:lvlText w:val=""/>
      <w:lvlJc w:val="left"/>
      <w:pPr>
        <w:ind w:left="5153" w:hanging="360"/>
      </w:pPr>
      <w:rPr>
        <w:rFonts w:ascii="Symbol" w:hAnsi="Symbol" w:hint="default"/>
      </w:rPr>
    </w:lvl>
    <w:lvl w:ilvl="7" w:tplc="240A0003" w:tentative="1">
      <w:start w:val="1"/>
      <w:numFmt w:val="bullet"/>
      <w:lvlText w:val="o"/>
      <w:lvlJc w:val="left"/>
      <w:pPr>
        <w:ind w:left="5873" w:hanging="360"/>
      </w:pPr>
      <w:rPr>
        <w:rFonts w:ascii="Courier New" w:hAnsi="Courier New" w:cs="Courier New" w:hint="default"/>
      </w:rPr>
    </w:lvl>
    <w:lvl w:ilvl="8" w:tplc="240A0005" w:tentative="1">
      <w:start w:val="1"/>
      <w:numFmt w:val="bullet"/>
      <w:lvlText w:val=""/>
      <w:lvlJc w:val="left"/>
      <w:pPr>
        <w:ind w:left="6593" w:hanging="360"/>
      </w:pPr>
      <w:rPr>
        <w:rFonts w:ascii="Wingdings" w:hAnsi="Wingdings" w:hint="default"/>
      </w:rPr>
    </w:lvl>
  </w:abstractNum>
  <w:abstractNum w:abstractNumId="20" w15:restartNumberingAfterBreak="0">
    <w:nsid w:val="470A068D"/>
    <w:multiLevelType w:val="hybridMultilevel"/>
    <w:tmpl w:val="D9983528"/>
    <w:lvl w:ilvl="0" w:tplc="B2363F0E">
      <w:numFmt w:val="bullet"/>
      <w:lvlText w:val="•"/>
      <w:lvlJc w:val="left"/>
      <w:pPr>
        <w:ind w:left="1065" w:hanging="705"/>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A55628D"/>
    <w:multiLevelType w:val="hybridMultilevel"/>
    <w:tmpl w:val="32788020"/>
    <w:lvl w:ilvl="0" w:tplc="C74649E0">
      <w:start w:val="1"/>
      <w:numFmt w:val="bullet"/>
      <w:lvlText w:val="·"/>
      <w:lvlJc w:val="left"/>
      <w:pPr>
        <w:ind w:left="360" w:hanging="360"/>
      </w:pPr>
      <w:rPr>
        <w:rFonts w:ascii="Symbol" w:hAnsi="Symbol" w:hint="default"/>
      </w:rPr>
    </w:lvl>
    <w:lvl w:ilvl="1" w:tplc="97DA291C">
      <w:start w:val="1"/>
      <w:numFmt w:val="bullet"/>
      <w:lvlText w:val="o"/>
      <w:lvlJc w:val="left"/>
      <w:pPr>
        <w:ind w:left="1080" w:hanging="360"/>
      </w:pPr>
      <w:rPr>
        <w:rFonts w:ascii="Courier New" w:hAnsi="Courier New" w:hint="default"/>
      </w:rPr>
    </w:lvl>
    <w:lvl w:ilvl="2" w:tplc="6AFA7E14">
      <w:start w:val="1"/>
      <w:numFmt w:val="bullet"/>
      <w:lvlText w:val=""/>
      <w:lvlJc w:val="left"/>
      <w:pPr>
        <w:ind w:left="1800" w:hanging="360"/>
      </w:pPr>
      <w:rPr>
        <w:rFonts w:ascii="Wingdings" w:hAnsi="Wingdings" w:hint="default"/>
      </w:rPr>
    </w:lvl>
    <w:lvl w:ilvl="3" w:tplc="460222A2">
      <w:start w:val="1"/>
      <w:numFmt w:val="bullet"/>
      <w:lvlText w:val=""/>
      <w:lvlJc w:val="left"/>
      <w:pPr>
        <w:ind w:left="2520" w:hanging="360"/>
      </w:pPr>
      <w:rPr>
        <w:rFonts w:ascii="Symbol" w:hAnsi="Symbol" w:hint="default"/>
      </w:rPr>
    </w:lvl>
    <w:lvl w:ilvl="4" w:tplc="FA182EE8">
      <w:start w:val="1"/>
      <w:numFmt w:val="bullet"/>
      <w:lvlText w:val="o"/>
      <w:lvlJc w:val="left"/>
      <w:pPr>
        <w:ind w:left="3240" w:hanging="360"/>
      </w:pPr>
      <w:rPr>
        <w:rFonts w:ascii="Courier New" w:hAnsi="Courier New" w:hint="default"/>
      </w:rPr>
    </w:lvl>
    <w:lvl w:ilvl="5" w:tplc="EB08440E">
      <w:start w:val="1"/>
      <w:numFmt w:val="bullet"/>
      <w:lvlText w:val=""/>
      <w:lvlJc w:val="left"/>
      <w:pPr>
        <w:ind w:left="3960" w:hanging="360"/>
      </w:pPr>
      <w:rPr>
        <w:rFonts w:ascii="Wingdings" w:hAnsi="Wingdings" w:hint="default"/>
      </w:rPr>
    </w:lvl>
    <w:lvl w:ilvl="6" w:tplc="18527DA6">
      <w:start w:val="1"/>
      <w:numFmt w:val="bullet"/>
      <w:lvlText w:val=""/>
      <w:lvlJc w:val="left"/>
      <w:pPr>
        <w:ind w:left="4680" w:hanging="360"/>
      </w:pPr>
      <w:rPr>
        <w:rFonts w:ascii="Symbol" w:hAnsi="Symbol" w:hint="default"/>
      </w:rPr>
    </w:lvl>
    <w:lvl w:ilvl="7" w:tplc="DD78FDD8">
      <w:start w:val="1"/>
      <w:numFmt w:val="bullet"/>
      <w:lvlText w:val="o"/>
      <w:lvlJc w:val="left"/>
      <w:pPr>
        <w:ind w:left="5400" w:hanging="360"/>
      </w:pPr>
      <w:rPr>
        <w:rFonts w:ascii="Courier New" w:hAnsi="Courier New" w:hint="default"/>
      </w:rPr>
    </w:lvl>
    <w:lvl w:ilvl="8" w:tplc="EB30258E">
      <w:start w:val="1"/>
      <w:numFmt w:val="bullet"/>
      <w:lvlText w:val=""/>
      <w:lvlJc w:val="left"/>
      <w:pPr>
        <w:ind w:left="6120" w:hanging="360"/>
      </w:pPr>
      <w:rPr>
        <w:rFonts w:ascii="Wingdings" w:hAnsi="Wingdings" w:hint="default"/>
      </w:rPr>
    </w:lvl>
  </w:abstractNum>
  <w:abstractNum w:abstractNumId="22" w15:restartNumberingAfterBreak="0">
    <w:nsid w:val="4E2D47B5"/>
    <w:multiLevelType w:val="hybridMultilevel"/>
    <w:tmpl w:val="1C2627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15274B4"/>
    <w:multiLevelType w:val="hybridMultilevel"/>
    <w:tmpl w:val="D1C4DC74"/>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41D1B3E"/>
    <w:multiLevelType w:val="hybridMultilevel"/>
    <w:tmpl w:val="08564D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54366E0B"/>
    <w:multiLevelType w:val="hybridMultilevel"/>
    <w:tmpl w:val="CFBACB9C"/>
    <w:lvl w:ilvl="0" w:tplc="C024E124">
      <w:start w:val="1"/>
      <w:numFmt w:val="decimal"/>
      <w:lvlText w:val="%1."/>
      <w:lvlJc w:val="left"/>
      <w:pPr>
        <w:ind w:left="360" w:hanging="360"/>
      </w:pPr>
      <w:rPr>
        <w:rFonts w:hint="default"/>
        <w:b/>
        <w:bCs/>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5C91762F"/>
    <w:multiLevelType w:val="hybridMultilevel"/>
    <w:tmpl w:val="9B70A6D4"/>
    <w:lvl w:ilvl="0" w:tplc="FFFFFFFF">
      <w:start w:val="1"/>
      <w:numFmt w:val="bullet"/>
      <w:lvlText w:val=""/>
      <w:lvlJc w:val="left"/>
      <w:pPr>
        <w:tabs>
          <w:tab w:val="num" w:pos="360"/>
        </w:tabs>
        <w:ind w:left="360" w:hanging="360"/>
      </w:pPr>
      <w:rPr>
        <w:rFonts w:ascii="Wingdings" w:hAnsi="Wingdings" w:hint="default"/>
        <w:b/>
        <w:sz w:val="16"/>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17D35B5"/>
    <w:multiLevelType w:val="hybridMultilevel"/>
    <w:tmpl w:val="62327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1925B0B"/>
    <w:multiLevelType w:val="hybridMultilevel"/>
    <w:tmpl w:val="0AE2DB5A"/>
    <w:lvl w:ilvl="0" w:tplc="869EF7AC">
      <w:start w:val="1"/>
      <w:numFmt w:val="bullet"/>
      <w:lvlText w:val=""/>
      <w:lvlJc w:val="left"/>
      <w:pPr>
        <w:ind w:left="360" w:hanging="360"/>
      </w:pPr>
      <w:rPr>
        <w:rFonts w:ascii="Symbol" w:hAnsi="Symbol" w:hint="default"/>
      </w:rPr>
    </w:lvl>
    <w:lvl w:ilvl="1" w:tplc="2C588242">
      <w:start w:val="1"/>
      <w:numFmt w:val="bullet"/>
      <w:lvlText w:val="o"/>
      <w:lvlJc w:val="left"/>
      <w:pPr>
        <w:ind w:left="1080" w:hanging="360"/>
      </w:pPr>
      <w:rPr>
        <w:rFonts w:ascii="Courier New" w:hAnsi="Courier New" w:hint="default"/>
      </w:rPr>
    </w:lvl>
    <w:lvl w:ilvl="2" w:tplc="7B889CC6">
      <w:start w:val="1"/>
      <w:numFmt w:val="bullet"/>
      <w:lvlText w:val=""/>
      <w:lvlJc w:val="left"/>
      <w:pPr>
        <w:ind w:left="1800" w:hanging="360"/>
      </w:pPr>
      <w:rPr>
        <w:rFonts w:ascii="Wingdings" w:hAnsi="Wingdings" w:hint="default"/>
      </w:rPr>
    </w:lvl>
    <w:lvl w:ilvl="3" w:tplc="02B426B4">
      <w:start w:val="1"/>
      <w:numFmt w:val="bullet"/>
      <w:lvlText w:val=""/>
      <w:lvlJc w:val="left"/>
      <w:pPr>
        <w:ind w:left="2520" w:hanging="360"/>
      </w:pPr>
      <w:rPr>
        <w:rFonts w:ascii="Symbol" w:hAnsi="Symbol" w:hint="default"/>
      </w:rPr>
    </w:lvl>
    <w:lvl w:ilvl="4" w:tplc="51A213E6">
      <w:start w:val="1"/>
      <w:numFmt w:val="bullet"/>
      <w:lvlText w:val="o"/>
      <w:lvlJc w:val="left"/>
      <w:pPr>
        <w:ind w:left="3240" w:hanging="360"/>
      </w:pPr>
      <w:rPr>
        <w:rFonts w:ascii="Courier New" w:hAnsi="Courier New" w:hint="default"/>
      </w:rPr>
    </w:lvl>
    <w:lvl w:ilvl="5" w:tplc="B102297C">
      <w:start w:val="1"/>
      <w:numFmt w:val="bullet"/>
      <w:lvlText w:val=""/>
      <w:lvlJc w:val="left"/>
      <w:pPr>
        <w:ind w:left="3960" w:hanging="360"/>
      </w:pPr>
      <w:rPr>
        <w:rFonts w:ascii="Wingdings" w:hAnsi="Wingdings" w:hint="default"/>
      </w:rPr>
    </w:lvl>
    <w:lvl w:ilvl="6" w:tplc="CE8ED792">
      <w:start w:val="1"/>
      <w:numFmt w:val="bullet"/>
      <w:lvlText w:val=""/>
      <w:lvlJc w:val="left"/>
      <w:pPr>
        <w:ind w:left="4680" w:hanging="360"/>
      </w:pPr>
      <w:rPr>
        <w:rFonts w:ascii="Symbol" w:hAnsi="Symbol" w:hint="default"/>
      </w:rPr>
    </w:lvl>
    <w:lvl w:ilvl="7" w:tplc="8DFC940E">
      <w:start w:val="1"/>
      <w:numFmt w:val="bullet"/>
      <w:lvlText w:val="o"/>
      <w:lvlJc w:val="left"/>
      <w:pPr>
        <w:ind w:left="5400" w:hanging="360"/>
      </w:pPr>
      <w:rPr>
        <w:rFonts w:ascii="Courier New" w:hAnsi="Courier New" w:hint="default"/>
      </w:rPr>
    </w:lvl>
    <w:lvl w:ilvl="8" w:tplc="85EC4A44">
      <w:start w:val="1"/>
      <w:numFmt w:val="bullet"/>
      <w:lvlText w:val=""/>
      <w:lvlJc w:val="left"/>
      <w:pPr>
        <w:ind w:left="6120" w:hanging="360"/>
      </w:pPr>
      <w:rPr>
        <w:rFonts w:ascii="Wingdings" w:hAnsi="Wingdings" w:hint="default"/>
      </w:rPr>
    </w:lvl>
  </w:abstractNum>
  <w:abstractNum w:abstractNumId="29" w15:restartNumberingAfterBreak="0">
    <w:nsid w:val="638F3283"/>
    <w:multiLevelType w:val="hybridMultilevel"/>
    <w:tmpl w:val="0DCA4698"/>
    <w:lvl w:ilvl="0" w:tplc="240A0001">
      <w:start w:val="1"/>
      <w:numFmt w:val="bullet"/>
      <w:lvlText w:val=""/>
      <w:lvlJc w:val="left"/>
      <w:pPr>
        <w:ind w:left="705" w:hanging="705"/>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40C7867"/>
    <w:multiLevelType w:val="hybridMultilevel"/>
    <w:tmpl w:val="9A4488F0"/>
    <w:lvl w:ilvl="0" w:tplc="240A0001">
      <w:start w:val="1"/>
      <w:numFmt w:val="bullet"/>
      <w:lvlText w:val=""/>
      <w:lvlJc w:val="left"/>
      <w:pPr>
        <w:ind w:left="720" w:hanging="360"/>
      </w:pPr>
      <w:rPr>
        <w:rFonts w:ascii="Symbol" w:hAnsi="Symbol" w:hint="default"/>
        <w:b/>
        <w:sz w:val="16"/>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6982084"/>
    <w:multiLevelType w:val="hybridMultilevel"/>
    <w:tmpl w:val="402EB3E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670E6014"/>
    <w:multiLevelType w:val="hybridMultilevel"/>
    <w:tmpl w:val="62B0533E"/>
    <w:lvl w:ilvl="0" w:tplc="D20CB200">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6D2908AF"/>
    <w:multiLevelType w:val="hybridMultilevel"/>
    <w:tmpl w:val="9CFC0204"/>
    <w:lvl w:ilvl="0" w:tplc="240A0001">
      <w:start w:val="1"/>
      <w:numFmt w:val="bullet"/>
      <w:lvlText w:val=""/>
      <w:lvlJc w:val="left"/>
      <w:pPr>
        <w:ind w:left="504" w:hanging="360"/>
      </w:pPr>
      <w:rPr>
        <w:rFonts w:ascii="Symbol" w:hAnsi="Symbol" w:hint="default"/>
        <w:b/>
        <w:sz w:val="16"/>
      </w:rPr>
    </w:lvl>
    <w:lvl w:ilvl="1" w:tplc="240A0003" w:tentative="1">
      <w:start w:val="1"/>
      <w:numFmt w:val="bullet"/>
      <w:lvlText w:val="o"/>
      <w:lvlJc w:val="left"/>
      <w:pPr>
        <w:ind w:left="1224" w:hanging="360"/>
      </w:pPr>
      <w:rPr>
        <w:rFonts w:ascii="Courier New" w:hAnsi="Courier New" w:cs="Courier New" w:hint="default"/>
      </w:rPr>
    </w:lvl>
    <w:lvl w:ilvl="2" w:tplc="240A0005" w:tentative="1">
      <w:start w:val="1"/>
      <w:numFmt w:val="bullet"/>
      <w:lvlText w:val=""/>
      <w:lvlJc w:val="left"/>
      <w:pPr>
        <w:ind w:left="1944" w:hanging="360"/>
      </w:pPr>
      <w:rPr>
        <w:rFonts w:ascii="Wingdings" w:hAnsi="Wingdings" w:hint="default"/>
      </w:rPr>
    </w:lvl>
    <w:lvl w:ilvl="3" w:tplc="240A0001" w:tentative="1">
      <w:start w:val="1"/>
      <w:numFmt w:val="bullet"/>
      <w:lvlText w:val=""/>
      <w:lvlJc w:val="left"/>
      <w:pPr>
        <w:ind w:left="2664" w:hanging="360"/>
      </w:pPr>
      <w:rPr>
        <w:rFonts w:ascii="Symbol" w:hAnsi="Symbol" w:hint="default"/>
      </w:rPr>
    </w:lvl>
    <w:lvl w:ilvl="4" w:tplc="240A0003" w:tentative="1">
      <w:start w:val="1"/>
      <w:numFmt w:val="bullet"/>
      <w:lvlText w:val="o"/>
      <w:lvlJc w:val="left"/>
      <w:pPr>
        <w:ind w:left="3384" w:hanging="360"/>
      </w:pPr>
      <w:rPr>
        <w:rFonts w:ascii="Courier New" w:hAnsi="Courier New" w:cs="Courier New" w:hint="default"/>
      </w:rPr>
    </w:lvl>
    <w:lvl w:ilvl="5" w:tplc="240A0005" w:tentative="1">
      <w:start w:val="1"/>
      <w:numFmt w:val="bullet"/>
      <w:lvlText w:val=""/>
      <w:lvlJc w:val="left"/>
      <w:pPr>
        <w:ind w:left="4104" w:hanging="360"/>
      </w:pPr>
      <w:rPr>
        <w:rFonts w:ascii="Wingdings" w:hAnsi="Wingdings" w:hint="default"/>
      </w:rPr>
    </w:lvl>
    <w:lvl w:ilvl="6" w:tplc="240A0001" w:tentative="1">
      <w:start w:val="1"/>
      <w:numFmt w:val="bullet"/>
      <w:lvlText w:val=""/>
      <w:lvlJc w:val="left"/>
      <w:pPr>
        <w:ind w:left="4824" w:hanging="360"/>
      </w:pPr>
      <w:rPr>
        <w:rFonts w:ascii="Symbol" w:hAnsi="Symbol" w:hint="default"/>
      </w:rPr>
    </w:lvl>
    <w:lvl w:ilvl="7" w:tplc="240A0003" w:tentative="1">
      <w:start w:val="1"/>
      <w:numFmt w:val="bullet"/>
      <w:lvlText w:val="o"/>
      <w:lvlJc w:val="left"/>
      <w:pPr>
        <w:ind w:left="5544" w:hanging="360"/>
      </w:pPr>
      <w:rPr>
        <w:rFonts w:ascii="Courier New" w:hAnsi="Courier New" w:cs="Courier New" w:hint="default"/>
      </w:rPr>
    </w:lvl>
    <w:lvl w:ilvl="8" w:tplc="240A0005" w:tentative="1">
      <w:start w:val="1"/>
      <w:numFmt w:val="bullet"/>
      <w:lvlText w:val=""/>
      <w:lvlJc w:val="left"/>
      <w:pPr>
        <w:ind w:left="6264" w:hanging="360"/>
      </w:pPr>
      <w:rPr>
        <w:rFonts w:ascii="Wingdings" w:hAnsi="Wingdings" w:hint="default"/>
      </w:rPr>
    </w:lvl>
  </w:abstractNum>
  <w:abstractNum w:abstractNumId="34" w15:restartNumberingAfterBreak="0">
    <w:nsid w:val="6F031237"/>
    <w:multiLevelType w:val="hybridMultilevel"/>
    <w:tmpl w:val="FC1665E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F1F4A78"/>
    <w:multiLevelType w:val="hybridMultilevel"/>
    <w:tmpl w:val="E83AC044"/>
    <w:lvl w:ilvl="0" w:tplc="896EB718">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6" w15:restartNumberingAfterBreak="0">
    <w:nsid w:val="718D07C8"/>
    <w:multiLevelType w:val="hybridMultilevel"/>
    <w:tmpl w:val="6F92D24C"/>
    <w:lvl w:ilvl="0" w:tplc="4E90704C">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50A4A44"/>
    <w:multiLevelType w:val="hybridMultilevel"/>
    <w:tmpl w:val="99281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63936F9"/>
    <w:multiLevelType w:val="hybridMultilevel"/>
    <w:tmpl w:val="D5B4FD9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8192E49"/>
    <w:multiLevelType w:val="hybridMultilevel"/>
    <w:tmpl w:val="BA6655B2"/>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9B60E53"/>
    <w:multiLevelType w:val="hybridMultilevel"/>
    <w:tmpl w:val="5C8AA5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605E72"/>
    <w:multiLevelType w:val="hybridMultilevel"/>
    <w:tmpl w:val="F31ADF6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15:restartNumberingAfterBreak="0">
    <w:nsid w:val="7FD31C1F"/>
    <w:multiLevelType w:val="hybridMultilevel"/>
    <w:tmpl w:val="9F58936A"/>
    <w:lvl w:ilvl="0" w:tplc="240A000D">
      <w:start w:val="1"/>
      <w:numFmt w:val="bullet"/>
      <w:lvlText w:val=""/>
      <w:lvlJc w:val="left"/>
      <w:pPr>
        <w:ind w:left="1065" w:hanging="705"/>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27967458">
    <w:abstractNumId w:val="28"/>
  </w:num>
  <w:num w:numId="2" w16cid:durableId="1388336408">
    <w:abstractNumId w:val="21"/>
  </w:num>
  <w:num w:numId="3" w16cid:durableId="297959040">
    <w:abstractNumId w:val="6"/>
  </w:num>
  <w:num w:numId="4" w16cid:durableId="2130657740">
    <w:abstractNumId w:val="14"/>
  </w:num>
  <w:num w:numId="5" w16cid:durableId="233512140">
    <w:abstractNumId w:val="24"/>
  </w:num>
  <w:num w:numId="6" w16cid:durableId="418596189">
    <w:abstractNumId w:val="26"/>
  </w:num>
  <w:num w:numId="7" w16cid:durableId="1025518883">
    <w:abstractNumId w:val="35"/>
  </w:num>
  <w:num w:numId="8" w16cid:durableId="1551459828">
    <w:abstractNumId w:val="7"/>
  </w:num>
  <w:num w:numId="9" w16cid:durableId="636110743">
    <w:abstractNumId w:val="1"/>
  </w:num>
  <w:num w:numId="10" w16cid:durableId="471754321">
    <w:abstractNumId w:val="32"/>
  </w:num>
  <w:num w:numId="11" w16cid:durableId="1296905628">
    <w:abstractNumId w:val="40"/>
  </w:num>
  <w:num w:numId="12" w16cid:durableId="349724679">
    <w:abstractNumId w:val="25"/>
  </w:num>
  <w:num w:numId="13" w16cid:durableId="600407277">
    <w:abstractNumId w:val="9"/>
  </w:num>
  <w:num w:numId="14" w16cid:durableId="727149686">
    <w:abstractNumId w:val="22"/>
  </w:num>
  <w:num w:numId="15" w16cid:durableId="1160080273">
    <w:abstractNumId w:val="17"/>
  </w:num>
  <w:num w:numId="16" w16cid:durableId="521863395">
    <w:abstractNumId w:val="15"/>
  </w:num>
  <w:num w:numId="17" w16cid:durableId="53310765">
    <w:abstractNumId w:val="16"/>
  </w:num>
  <w:num w:numId="18" w16cid:durableId="2138720546">
    <w:abstractNumId w:val="8"/>
  </w:num>
  <w:num w:numId="19" w16cid:durableId="1538278108">
    <w:abstractNumId w:val="18"/>
  </w:num>
  <w:num w:numId="20" w16cid:durableId="1036545395">
    <w:abstractNumId w:val="0"/>
  </w:num>
  <w:num w:numId="21" w16cid:durableId="831337531">
    <w:abstractNumId w:val="23"/>
  </w:num>
  <w:num w:numId="22" w16cid:durableId="1699547700">
    <w:abstractNumId w:val="3"/>
  </w:num>
  <w:num w:numId="23" w16cid:durableId="1701080830">
    <w:abstractNumId w:val="5"/>
  </w:num>
  <w:num w:numId="24" w16cid:durableId="55859113">
    <w:abstractNumId w:val="29"/>
  </w:num>
  <w:num w:numId="25" w16cid:durableId="905335022">
    <w:abstractNumId w:val="31"/>
  </w:num>
  <w:num w:numId="26" w16cid:durableId="605037921">
    <w:abstractNumId w:val="19"/>
  </w:num>
  <w:num w:numId="27" w16cid:durableId="960919238">
    <w:abstractNumId w:val="12"/>
  </w:num>
  <w:num w:numId="28" w16cid:durableId="64493329">
    <w:abstractNumId w:val="34"/>
  </w:num>
  <w:num w:numId="29" w16cid:durableId="1708335769">
    <w:abstractNumId w:val="11"/>
  </w:num>
  <w:num w:numId="30" w16cid:durableId="525602168">
    <w:abstractNumId w:val="27"/>
  </w:num>
  <w:num w:numId="31" w16cid:durableId="1846630047">
    <w:abstractNumId w:val="30"/>
  </w:num>
  <w:num w:numId="32" w16cid:durableId="1952858606">
    <w:abstractNumId w:val="38"/>
  </w:num>
  <w:num w:numId="33" w16cid:durableId="2111006105">
    <w:abstractNumId w:val="20"/>
  </w:num>
  <w:num w:numId="34" w16cid:durableId="56630190">
    <w:abstractNumId w:val="10"/>
  </w:num>
  <w:num w:numId="35" w16cid:durableId="1011831426">
    <w:abstractNumId w:val="37"/>
  </w:num>
  <w:num w:numId="36" w16cid:durableId="599528283">
    <w:abstractNumId w:val="33"/>
  </w:num>
  <w:num w:numId="37" w16cid:durableId="2070951971">
    <w:abstractNumId w:val="42"/>
  </w:num>
  <w:num w:numId="38" w16cid:durableId="2012444370">
    <w:abstractNumId w:val="13"/>
  </w:num>
  <w:num w:numId="39" w16cid:durableId="1619335559">
    <w:abstractNumId w:val="36"/>
  </w:num>
  <w:num w:numId="40" w16cid:durableId="241454129">
    <w:abstractNumId w:val="2"/>
  </w:num>
  <w:num w:numId="41" w16cid:durableId="1705014248">
    <w:abstractNumId w:val="39"/>
  </w:num>
  <w:num w:numId="42" w16cid:durableId="1488090602">
    <w:abstractNumId w:val="41"/>
  </w:num>
  <w:num w:numId="43" w16cid:durableId="6074661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01C"/>
    <w:rsid w:val="0000165E"/>
    <w:rsid w:val="00003150"/>
    <w:rsid w:val="00006D3A"/>
    <w:rsid w:val="00016139"/>
    <w:rsid w:val="00021869"/>
    <w:rsid w:val="00027760"/>
    <w:rsid w:val="00032041"/>
    <w:rsid w:val="0003310C"/>
    <w:rsid w:val="000569B0"/>
    <w:rsid w:val="00061D9D"/>
    <w:rsid w:val="00064240"/>
    <w:rsid w:val="00074A66"/>
    <w:rsid w:val="00097707"/>
    <w:rsid w:val="000A00AD"/>
    <w:rsid w:val="000B3544"/>
    <w:rsid w:val="000D4DB2"/>
    <w:rsid w:val="000D72CD"/>
    <w:rsid w:val="000E058E"/>
    <w:rsid w:val="00100ED4"/>
    <w:rsid w:val="00102C30"/>
    <w:rsid w:val="00104109"/>
    <w:rsid w:val="00105D58"/>
    <w:rsid w:val="001104DD"/>
    <w:rsid w:val="00113A06"/>
    <w:rsid w:val="00121903"/>
    <w:rsid w:val="00135BB3"/>
    <w:rsid w:val="001524BA"/>
    <w:rsid w:val="001636D4"/>
    <w:rsid w:val="001762A1"/>
    <w:rsid w:val="00191FBC"/>
    <w:rsid w:val="001B3E7A"/>
    <w:rsid w:val="001C59FE"/>
    <w:rsid w:val="001C6F14"/>
    <w:rsid w:val="001D03FF"/>
    <w:rsid w:val="001D3F42"/>
    <w:rsid w:val="001D5D41"/>
    <w:rsid w:val="001E4CA0"/>
    <w:rsid w:val="001F08A8"/>
    <w:rsid w:val="001F3CF6"/>
    <w:rsid w:val="002037CF"/>
    <w:rsid w:val="00204FB7"/>
    <w:rsid w:val="00210D58"/>
    <w:rsid w:val="00216D7E"/>
    <w:rsid w:val="0021777A"/>
    <w:rsid w:val="0022116B"/>
    <w:rsid w:val="00221376"/>
    <w:rsid w:val="002402B7"/>
    <w:rsid w:val="002426EF"/>
    <w:rsid w:val="00275253"/>
    <w:rsid w:val="00285F67"/>
    <w:rsid w:val="002A1175"/>
    <w:rsid w:val="002A4DDE"/>
    <w:rsid w:val="002A62CF"/>
    <w:rsid w:val="002B276B"/>
    <w:rsid w:val="002B3538"/>
    <w:rsid w:val="002B50C1"/>
    <w:rsid w:val="002E369B"/>
    <w:rsid w:val="002E73A5"/>
    <w:rsid w:val="002E7602"/>
    <w:rsid w:val="002F04D5"/>
    <w:rsid w:val="002F3DE3"/>
    <w:rsid w:val="00301FEF"/>
    <w:rsid w:val="00303C53"/>
    <w:rsid w:val="003137CB"/>
    <w:rsid w:val="00313E2E"/>
    <w:rsid w:val="00340608"/>
    <w:rsid w:val="003566FF"/>
    <w:rsid w:val="003658EC"/>
    <w:rsid w:val="003707F7"/>
    <w:rsid w:val="00374C88"/>
    <w:rsid w:val="0038188B"/>
    <w:rsid w:val="00387901"/>
    <w:rsid w:val="00396C1C"/>
    <w:rsid w:val="003A2B31"/>
    <w:rsid w:val="003B3150"/>
    <w:rsid w:val="003C54FD"/>
    <w:rsid w:val="003D0163"/>
    <w:rsid w:val="003D4AD6"/>
    <w:rsid w:val="003E24A2"/>
    <w:rsid w:val="003F4E94"/>
    <w:rsid w:val="004215DE"/>
    <w:rsid w:val="00426170"/>
    <w:rsid w:val="0045057A"/>
    <w:rsid w:val="00470A62"/>
    <w:rsid w:val="004743F0"/>
    <w:rsid w:val="00485239"/>
    <w:rsid w:val="004867D9"/>
    <w:rsid w:val="00492A9A"/>
    <w:rsid w:val="004958C1"/>
    <w:rsid w:val="00495F51"/>
    <w:rsid w:val="004A1559"/>
    <w:rsid w:val="004A4870"/>
    <w:rsid w:val="004A4A44"/>
    <w:rsid w:val="004A6D46"/>
    <w:rsid w:val="004A7091"/>
    <w:rsid w:val="004C4C0B"/>
    <w:rsid w:val="004C5034"/>
    <w:rsid w:val="004C7CAD"/>
    <w:rsid w:val="004D5967"/>
    <w:rsid w:val="004E28E0"/>
    <w:rsid w:val="004E6B2A"/>
    <w:rsid w:val="004F011C"/>
    <w:rsid w:val="004F04CB"/>
    <w:rsid w:val="004F3C6C"/>
    <w:rsid w:val="00501252"/>
    <w:rsid w:val="00506CC1"/>
    <w:rsid w:val="00514875"/>
    <w:rsid w:val="005167CF"/>
    <w:rsid w:val="0051704C"/>
    <w:rsid w:val="005248CA"/>
    <w:rsid w:val="00525EB9"/>
    <w:rsid w:val="00541678"/>
    <w:rsid w:val="005416AB"/>
    <w:rsid w:val="005556F6"/>
    <w:rsid w:val="00561E90"/>
    <w:rsid w:val="00565CBF"/>
    <w:rsid w:val="005715DC"/>
    <w:rsid w:val="005718E8"/>
    <w:rsid w:val="00572D8C"/>
    <w:rsid w:val="00577E51"/>
    <w:rsid w:val="0058237E"/>
    <w:rsid w:val="00582616"/>
    <w:rsid w:val="00594107"/>
    <w:rsid w:val="005A07C4"/>
    <w:rsid w:val="005A23C8"/>
    <w:rsid w:val="005B54AC"/>
    <w:rsid w:val="005B6805"/>
    <w:rsid w:val="005C1B7C"/>
    <w:rsid w:val="005C22B3"/>
    <w:rsid w:val="005C525D"/>
    <w:rsid w:val="005C5C0C"/>
    <w:rsid w:val="005D66A3"/>
    <w:rsid w:val="005D72A4"/>
    <w:rsid w:val="005E5F36"/>
    <w:rsid w:val="005F6BF6"/>
    <w:rsid w:val="00605A06"/>
    <w:rsid w:val="00607E0F"/>
    <w:rsid w:val="006248C1"/>
    <w:rsid w:val="00627DBD"/>
    <w:rsid w:val="00633AD2"/>
    <w:rsid w:val="00641086"/>
    <w:rsid w:val="006438E5"/>
    <w:rsid w:val="00663440"/>
    <w:rsid w:val="00664CBC"/>
    <w:rsid w:val="00665F60"/>
    <w:rsid w:val="00682096"/>
    <w:rsid w:val="00687977"/>
    <w:rsid w:val="00687D81"/>
    <w:rsid w:val="00696AB9"/>
    <w:rsid w:val="006A1DEA"/>
    <w:rsid w:val="006A4996"/>
    <w:rsid w:val="006A7D78"/>
    <w:rsid w:val="006C051B"/>
    <w:rsid w:val="006C2B85"/>
    <w:rsid w:val="006C5587"/>
    <w:rsid w:val="006C7887"/>
    <w:rsid w:val="006D4815"/>
    <w:rsid w:val="006D7B44"/>
    <w:rsid w:val="006E0E04"/>
    <w:rsid w:val="006E33ED"/>
    <w:rsid w:val="006F0D10"/>
    <w:rsid w:val="006F3D9E"/>
    <w:rsid w:val="00703772"/>
    <w:rsid w:val="00707007"/>
    <w:rsid w:val="007070E9"/>
    <w:rsid w:val="00723BC7"/>
    <w:rsid w:val="00742BB6"/>
    <w:rsid w:val="00755583"/>
    <w:rsid w:val="007614F8"/>
    <w:rsid w:val="00763A5A"/>
    <w:rsid w:val="00771F4D"/>
    <w:rsid w:val="00773779"/>
    <w:rsid w:val="00775B35"/>
    <w:rsid w:val="00776A04"/>
    <w:rsid w:val="0078309E"/>
    <w:rsid w:val="00791931"/>
    <w:rsid w:val="00796AA6"/>
    <w:rsid w:val="007B5381"/>
    <w:rsid w:val="007B6F94"/>
    <w:rsid w:val="007C5FD7"/>
    <w:rsid w:val="007C7074"/>
    <w:rsid w:val="007C7E7D"/>
    <w:rsid w:val="007D7E53"/>
    <w:rsid w:val="007E4F92"/>
    <w:rsid w:val="007F44DB"/>
    <w:rsid w:val="007F450B"/>
    <w:rsid w:val="00804031"/>
    <w:rsid w:val="00804D7F"/>
    <w:rsid w:val="00826E64"/>
    <w:rsid w:val="00833C92"/>
    <w:rsid w:val="00842048"/>
    <w:rsid w:val="00845BA3"/>
    <w:rsid w:val="008717F1"/>
    <w:rsid w:val="00884F5F"/>
    <w:rsid w:val="008A14AE"/>
    <w:rsid w:val="008E1692"/>
    <w:rsid w:val="0090207E"/>
    <w:rsid w:val="00917190"/>
    <w:rsid w:val="009230E0"/>
    <w:rsid w:val="00932FCC"/>
    <w:rsid w:val="0094045E"/>
    <w:rsid w:val="009478A7"/>
    <w:rsid w:val="0095349A"/>
    <w:rsid w:val="00954988"/>
    <w:rsid w:val="009575D0"/>
    <w:rsid w:val="00976B5E"/>
    <w:rsid w:val="009921F9"/>
    <w:rsid w:val="009A01FE"/>
    <w:rsid w:val="009A2A30"/>
    <w:rsid w:val="009A6775"/>
    <w:rsid w:val="009C0533"/>
    <w:rsid w:val="009C2263"/>
    <w:rsid w:val="009D1DB7"/>
    <w:rsid w:val="009D3C3D"/>
    <w:rsid w:val="009E392D"/>
    <w:rsid w:val="009E3CF8"/>
    <w:rsid w:val="009F3A1F"/>
    <w:rsid w:val="00A0113C"/>
    <w:rsid w:val="00A17EF0"/>
    <w:rsid w:val="00A21002"/>
    <w:rsid w:val="00A30627"/>
    <w:rsid w:val="00A31F39"/>
    <w:rsid w:val="00A37B7E"/>
    <w:rsid w:val="00A40876"/>
    <w:rsid w:val="00A44A17"/>
    <w:rsid w:val="00A46277"/>
    <w:rsid w:val="00A464C0"/>
    <w:rsid w:val="00A54B1D"/>
    <w:rsid w:val="00A71C19"/>
    <w:rsid w:val="00A7723F"/>
    <w:rsid w:val="00A81723"/>
    <w:rsid w:val="00A8447C"/>
    <w:rsid w:val="00AB0119"/>
    <w:rsid w:val="00AB4100"/>
    <w:rsid w:val="00AB7DD4"/>
    <w:rsid w:val="00AC0B4E"/>
    <w:rsid w:val="00AC1312"/>
    <w:rsid w:val="00AC3DDA"/>
    <w:rsid w:val="00AE102E"/>
    <w:rsid w:val="00AE54FC"/>
    <w:rsid w:val="00AF1CD3"/>
    <w:rsid w:val="00AF7837"/>
    <w:rsid w:val="00B01627"/>
    <w:rsid w:val="00B05B82"/>
    <w:rsid w:val="00B07D2D"/>
    <w:rsid w:val="00B124A9"/>
    <w:rsid w:val="00B263FD"/>
    <w:rsid w:val="00B3796A"/>
    <w:rsid w:val="00B46AE3"/>
    <w:rsid w:val="00B7008F"/>
    <w:rsid w:val="00B86E97"/>
    <w:rsid w:val="00B91B45"/>
    <w:rsid w:val="00B92F21"/>
    <w:rsid w:val="00B96758"/>
    <w:rsid w:val="00BB5C77"/>
    <w:rsid w:val="00BC11FD"/>
    <w:rsid w:val="00BD1D8F"/>
    <w:rsid w:val="00BD30C0"/>
    <w:rsid w:val="00BD7E12"/>
    <w:rsid w:val="00BD7F6A"/>
    <w:rsid w:val="00BF2186"/>
    <w:rsid w:val="00C0004D"/>
    <w:rsid w:val="00C114C1"/>
    <w:rsid w:val="00C11D35"/>
    <w:rsid w:val="00C25E1E"/>
    <w:rsid w:val="00C27AF2"/>
    <w:rsid w:val="00C30018"/>
    <w:rsid w:val="00C3661D"/>
    <w:rsid w:val="00C4159D"/>
    <w:rsid w:val="00C47263"/>
    <w:rsid w:val="00C61C5A"/>
    <w:rsid w:val="00C61D65"/>
    <w:rsid w:val="00C66774"/>
    <w:rsid w:val="00C7318C"/>
    <w:rsid w:val="00C7385E"/>
    <w:rsid w:val="00C75BBE"/>
    <w:rsid w:val="00C81EE1"/>
    <w:rsid w:val="00C85036"/>
    <w:rsid w:val="00C861DB"/>
    <w:rsid w:val="00C91A9F"/>
    <w:rsid w:val="00C93D39"/>
    <w:rsid w:val="00C94F1C"/>
    <w:rsid w:val="00C9701C"/>
    <w:rsid w:val="00CA0701"/>
    <w:rsid w:val="00CA4B6D"/>
    <w:rsid w:val="00CB15EF"/>
    <w:rsid w:val="00CB530D"/>
    <w:rsid w:val="00CC3703"/>
    <w:rsid w:val="00CC5B19"/>
    <w:rsid w:val="00CD6E04"/>
    <w:rsid w:val="00CF4A52"/>
    <w:rsid w:val="00D060EF"/>
    <w:rsid w:val="00D06AC8"/>
    <w:rsid w:val="00D13BF0"/>
    <w:rsid w:val="00D14E09"/>
    <w:rsid w:val="00D15CB8"/>
    <w:rsid w:val="00D21420"/>
    <w:rsid w:val="00D22B0E"/>
    <w:rsid w:val="00D25FEC"/>
    <w:rsid w:val="00D37579"/>
    <w:rsid w:val="00D419C9"/>
    <w:rsid w:val="00D44843"/>
    <w:rsid w:val="00D47EDC"/>
    <w:rsid w:val="00D5340C"/>
    <w:rsid w:val="00D61EAC"/>
    <w:rsid w:val="00D72CFC"/>
    <w:rsid w:val="00D76716"/>
    <w:rsid w:val="00D81CBD"/>
    <w:rsid w:val="00D83DC8"/>
    <w:rsid w:val="00D9091E"/>
    <w:rsid w:val="00D938BB"/>
    <w:rsid w:val="00DA0CFD"/>
    <w:rsid w:val="00DB0148"/>
    <w:rsid w:val="00DB5861"/>
    <w:rsid w:val="00DB5CDA"/>
    <w:rsid w:val="00DB7C5E"/>
    <w:rsid w:val="00DD2FA4"/>
    <w:rsid w:val="00DE378A"/>
    <w:rsid w:val="00DF077F"/>
    <w:rsid w:val="00DF71AA"/>
    <w:rsid w:val="00E02FCB"/>
    <w:rsid w:val="00E101DC"/>
    <w:rsid w:val="00E157A8"/>
    <w:rsid w:val="00E444D8"/>
    <w:rsid w:val="00E45A5E"/>
    <w:rsid w:val="00E52D0E"/>
    <w:rsid w:val="00E7325C"/>
    <w:rsid w:val="00E8250E"/>
    <w:rsid w:val="00E96B13"/>
    <w:rsid w:val="00EA7762"/>
    <w:rsid w:val="00EB4FB8"/>
    <w:rsid w:val="00EB7876"/>
    <w:rsid w:val="00ED0999"/>
    <w:rsid w:val="00ED40BC"/>
    <w:rsid w:val="00EE25AF"/>
    <w:rsid w:val="00EE6990"/>
    <w:rsid w:val="00EF4C4E"/>
    <w:rsid w:val="00F02FEB"/>
    <w:rsid w:val="00F03D42"/>
    <w:rsid w:val="00F07208"/>
    <w:rsid w:val="00F07D8D"/>
    <w:rsid w:val="00F10B45"/>
    <w:rsid w:val="00F22CCC"/>
    <w:rsid w:val="00F2328C"/>
    <w:rsid w:val="00F25CBF"/>
    <w:rsid w:val="00F302BF"/>
    <w:rsid w:val="00F34739"/>
    <w:rsid w:val="00F4622E"/>
    <w:rsid w:val="00F47665"/>
    <w:rsid w:val="00F6545F"/>
    <w:rsid w:val="00F7216F"/>
    <w:rsid w:val="00F73872"/>
    <w:rsid w:val="00FA35AB"/>
    <w:rsid w:val="00FA4230"/>
    <w:rsid w:val="00FB4ABB"/>
    <w:rsid w:val="00FE2374"/>
    <w:rsid w:val="00FE4107"/>
    <w:rsid w:val="00FF2537"/>
    <w:rsid w:val="00FF7A85"/>
    <w:rsid w:val="01F99D34"/>
    <w:rsid w:val="034DA2A5"/>
    <w:rsid w:val="03F21336"/>
    <w:rsid w:val="0499892C"/>
    <w:rsid w:val="0509D4BA"/>
    <w:rsid w:val="076B6883"/>
    <w:rsid w:val="07B2A490"/>
    <w:rsid w:val="0809318C"/>
    <w:rsid w:val="08428E01"/>
    <w:rsid w:val="08B3E4DB"/>
    <w:rsid w:val="0B922817"/>
    <w:rsid w:val="0EABDB38"/>
    <w:rsid w:val="0FABE523"/>
    <w:rsid w:val="10E6F081"/>
    <w:rsid w:val="110AC334"/>
    <w:rsid w:val="1159C0D4"/>
    <w:rsid w:val="11FC3896"/>
    <w:rsid w:val="12F59135"/>
    <w:rsid w:val="137331D2"/>
    <w:rsid w:val="13930BF5"/>
    <w:rsid w:val="142E1206"/>
    <w:rsid w:val="1657C7FC"/>
    <w:rsid w:val="16B2854D"/>
    <w:rsid w:val="171ABC33"/>
    <w:rsid w:val="172B5E96"/>
    <w:rsid w:val="17F3985D"/>
    <w:rsid w:val="184DC9C9"/>
    <w:rsid w:val="18785ED3"/>
    <w:rsid w:val="194CE346"/>
    <w:rsid w:val="19944350"/>
    <w:rsid w:val="1A142F34"/>
    <w:rsid w:val="1A8D79B3"/>
    <w:rsid w:val="1AF81AB7"/>
    <w:rsid w:val="1B00A31A"/>
    <w:rsid w:val="1B3392B1"/>
    <w:rsid w:val="1C8517B2"/>
    <w:rsid w:val="1D0CEDD4"/>
    <w:rsid w:val="1E19F194"/>
    <w:rsid w:val="1E1F0328"/>
    <w:rsid w:val="1E667067"/>
    <w:rsid w:val="1F253C4F"/>
    <w:rsid w:val="20427241"/>
    <w:rsid w:val="216DCB73"/>
    <w:rsid w:val="21C6FC2E"/>
    <w:rsid w:val="21E6FD0D"/>
    <w:rsid w:val="22751539"/>
    <w:rsid w:val="235E746F"/>
    <w:rsid w:val="243D073A"/>
    <w:rsid w:val="25D8D79B"/>
    <w:rsid w:val="2606975A"/>
    <w:rsid w:val="26780E11"/>
    <w:rsid w:val="26AF88B6"/>
    <w:rsid w:val="28511094"/>
    <w:rsid w:val="2AD0BB7F"/>
    <w:rsid w:val="2ADAEC6B"/>
    <w:rsid w:val="2BDC5D7E"/>
    <w:rsid w:val="2C89F619"/>
    <w:rsid w:val="2CC557F4"/>
    <w:rsid w:val="2D07CCEC"/>
    <w:rsid w:val="2F422E30"/>
    <w:rsid w:val="2FAE5D8E"/>
    <w:rsid w:val="32C1A052"/>
    <w:rsid w:val="33456FA8"/>
    <w:rsid w:val="34AC55FC"/>
    <w:rsid w:val="34E998F4"/>
    <w:rsid w:val="351ACC57"/>
    <w:rsid w:val="365ADA27"/>
    <w:rsid w:val="36856955"/>
    <w:rsid w:val="37164C0D"/>
    <w:rsid w:val="381BDCE1"/>
    <w:rsid w:val="38E99D56"/>
    <w:rsid w:val="39618D2E"/>
    <w:rsid w:val="3BE0CF1D"/>
    <w:rsid w:val="3BE5D2DE"/>
    <w:rsid w:val="3C01BCC7"/>
    <w:rsid w:val="3C8FC734"/>
    <w:rsid w:val="3D702590"/>
    <w:rsid w:val="3FF1FF02"/>
    <w:rsid w:val="418753ED"/>
    <w:rsid w:val="41924068"/>
    <w:rsid w:val="42845DF0"/>
    <w:rsid w:val="43EF9D69"/>
    <w:rsid w:val="44C9E12A"/>
    <w:rsid w:val="44CD7797"/>
    <w:rsid w:val="454106B9"/>
    <w:rsid w:val="4583FAB9"/>
    <w:rsid w:val="479DB16E"/>
    <w:rsid w:val="47DD1305"/>
    <w:rsid w:val="481BB71F"/>
    <w:rsid w:val="49650E41"/>
    <w:rsid w:val="499DF0C6"/>
    <w:rsid w:val="4A9B33DB"/>
    <w:rsid w:val="4B00DEA2"/>
    <w:rsid w:val="4B093275"/>
    <w:rsid w:val="4D16C8EF"/>
    <w:rsid w:val="4DF5153A"/>
    <w:rsid w:val="4EF2B930"/>
    <w:rsid w:val="4EF64466"/>
    <w:rsid w:val="51702026"/>
    <w:rsid w:val="5170793A"/>
    <w:rsid w:val="51CD04EF"/>
    <w:rsid w:val="532DD5BE"/>
    <w:rsid w:val="53A1C6FF"/>
    <w:rsid w:val="553D9760"/>
    <w:rsid w:val="57419314"/>
    <w:rsid w:val="577D3080"/>
    <w:rsid w:val="581943E5"/>
    <w:rsid w:val="58977ECE"/>
    <w:rsid w:val="5996F4B6"/>
    <w:rsid w:val="5B051536"/>
    <w:rsid w:val="5C84DF4B"/>
    <w:rsid w:val="5D4DBE92"/>
    <w:rsid w:val="5D9A5E67"/>
    <w:rsid w:val="5E1381B4"/>
    <w:rsid w:val="5E46A452"/>
    <w:rsid w:val="5F1E584A"/>
    <w:rsid w:val="5F938642"/>
    <w:rsid w:val="6128E84F"/>
    <w:rsid w:val="613018AD"/>
    <w:rsid w:val="6217F2A2"/>
    <w:rsid w:val="6278421F"/>
    <w:rsid w:val="630196E1"/>
    <w:rsid w:val="63491D86"/>
    <w:rsid w:val="635F710B"/>
    <w:rsid w:val="63933C5D"/>
    <w:rsid w:val="639A5BC1"/>
    <w:rsid w:val="658D99CE"/>
    <w:rsid w:val="67BA7A4F"/>
    <w:rsid w:val="68AC1233"/>
    <w:rsid w:val="68C4B070"/>
    <w:rsid w:val="69F4D7FC"/>
    <w:rsid w:val="6B210ACB"/>
    <w:rsid w:val="6BFCDB52"/>
    <w:rsid w:val="6C3160D1"/>
    <w:rsid w:val="6C44EAB5"/>
    <w:rsid w:val="6D71F58C"/>
    <w:rsid w:val="6F37369F"/>
    <w:rsid w:val="6F4F7476"/>
    <w:rsid w:val="6FCD79BA"/>
    <w:rsid w:val="6FFC80D3"/>
    <w:rsid w:val="700F16AA"/>
    <w:rsid w:val="731C0FCE"/>
    <w:rsid w:val="738B3264"/>
    <w:rsid w:val="73B0A63B"/>
    <w:rsid w:val="74DF0CE1"/>
    <w:rsid w:val="74FBB02A"/>
    <w:rsid w:val="75531A96"/>
    <w:rsid w:val="757D0771"/>
    <w:rsid w:val="759CB5DC"/>
    <w:rsid w:val="76DEAC3F"/>
    <w:rsid w:val="76F5709D"/>
    <w:rsid w:val="7868D608"/>
    <w:rsid w:val="78AB225A"/>
    <w:rsid w:val="78E8DAA4"/>
    <w:rsid w:val="7963EE0E"/>
    <w:rsid w:val="79DA7D45"/>
    <w:rsid w:val="79F7CA1C"/>
    <w:rsid w:val="7A1B5835"/>
    <w:rsid w:val="7B336B33"/>
    <w:rsid w:val="7C317B30"/>
    <w:rsid w:val="7CA214A0"/>
    <w:rsid w:val="7CA84B2B"/>
    <w:rsid w:val="7D2BC072"/>
    <w:rsid w:val="7D822FA1"/>
    <w:rsid w:val="7E47CD23"/>
    <w:rsid w:val="7E944F8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B39ED"/>
  <w15:chartTrackingRefBased/>
  <w15:docId w15:val="{B24C3D6C-3176-4ACD-97C4-C0B186F30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A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70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701C"/>
  </w:style>
  <w:style w:type="paragraph" w:styleId="Piedepgina">
    <w:name w:val="footer"/>
    <w:basedOn w:val="Normal"/>
    <w:link w:val="PiedepginaCar"/>
    <w:uiPriority w:val="99"/>
    <w:unhideWhenUsed/>
    <w:rsid w:val="00C970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701C"/>
  </w:style>
  <w:style w:type="table" w:styleId="Tablaconcuadrcula">
    <w:name w:val="Table Grid"/>
    <w:basedOn w:val="Tablanormal"/>
    <w:uiPriority w:val="39"/>
    <w:rsid w:val="00C9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9701C"/>
    <w:pPr>
      <w:ind w:left="720"/>
      <w:contextualSpacing/>
    </w:pPr>
  </w:style>
  <w:style w:type="character" w:styleId="Hipervnculo">
    <w:name w:val="Hyperlink"/>
    <w:rsid w:val="00773779"/>
    <w:rPr>
      <w:color w:val="0000FF"/>
      <w:u w:val="single"/>
    </w:rPr>
  </w:style>
  <w:style w:type="paragraph" w:styleId="NormalWeb">
    <w:name w:val="Normal (Web)"/>
    <w:basedOn w:val="Normal"/>
    <w:uiPriority w:val="99"/>
    <w:rsid w:val="00AC1312"/>
    <w:pPr>
      <w:spacing w:before="100" w:beforeAutospacing="1" w:after="100" w:afterAutospacing="1" w:line="240" w:lineRule="auto"/>
    </w:pPr>
    <w:rPr>
      <w:rFonts w:ascii="Times New Roman" w:eastAsia="Times New Roman" w:hAnsi="Times New Roman" w:cs="Times New Roman"/>
      <w:sz w:val="20"/>
      <w:szCs w:val="20"/>
      <w:lang w:val="es-ES" w:eastAsia="es-ES"/>
    </w:rPr>
  </w:style>
  <w:style w:type="character" w:styleId="Mencinsinresolver">
    <w:name w:val="Unresolved Mention"/>
    <w:basedOn w:val="Fuentedeprrafopredeter"/>
    <w:uiPriority w:val="99"/>
    <w:semiHidden/>
    <w:unhideWhenUsed/>
    <w:rsid w:val="00AC1312"/>
    <w:rPr>
      <w:color w:val="605E5C"/>
      <w:shd w:val="clear" w:color="auto" w:fill="E1DFDD"/>
    </w:rPr>
  </w:style>
  <w:style w:type="character" w:styleId="Mencionar">
    <w:name w:val="Mention"/>
    <w:basedOn w:val="Fuentedeprrafopredeter"/>
    <w:uiPriority w:val="99"/>
    <w:unhideWhenUsed/>
    <w:rPr>
      <w:color w:val="2B579A"/>
      <w:shd w:val="clear" w:color="auto" w:fill="E6E6E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E25AF"/>
    <w:rPr>
      <w:b/>
      <w:bCs/>
    </w:rPr>
  </w:style>
  <w:style w:type="character" w:customStyle="1" w:styleId="AsuntodelcomentarioCar">
    <w:name w:val="Asunto del comentario Car"/>
    <w:basedOn w:val="TextocomentarioCar"/>
    <w:link w:val="Asuntodelcomentario"/>
    <w:uiPriority w:val="99"/>
    <w:semiHidden/>
    <w:rsid w:val="00EE25AF"/>
    <w:rPr>
      <w:b/>
      <w:bCs/>
      <w:sz w:val="20"/>
      <w:szCs w:val="20"/>
    </w:rPr>
  </w:style>
  <w:style w:type="character" w:styleId="Textodelmarcadordeposicin">
    <w:name w:val="Placeholder Text"/>
    <w:basedOn w:val="Fuentedeprrafopredeter"/>
    <w:uiPriority w:val="99"/>
    <w:semiHidden/>
    <w:rsid w:val="001C59FE"/>
    <w:rPr>
      <w:color w:val="808080"/>
    </w:rPr>
  </w:style>
  <w:style w:type="paragraph" w:styleId="Sangradetextonormal">
    <w:name w:val="Body Text Indent"/>
    <w:basedOn w:val="Normal"/>
    <w:link w:val="SangradetextonormalCar"/>
    <w:rsid w:val="00492A9A"/>
    <w:pPr>
      <w:spacing w:after="120" w:line="240" w:lineRule="auto"/>
      <w:ind w:left="283"/>
    </w:pPr>
    <w:rPr>
      <w:rFonts w:ascii="Arial" w:eastAsia="Times New Roman" w:hAnsi="Arial" w:cs="Times New Roman"/>
      <w:sz w:val="24"/>
      <w:szCs w:val="20"/>
      <w:lang w:eastAsia="es-ES"/>
    </w:rPr>
  </w:style>
  <w:style w:type="character" w:customStyle="1" w:styleId="SangradetextonormalCar">
    <w:name w:val="Sangría de texto normal Car"/>
    <w:basedOn w:val="Fuentedeprrafopredeter"/>
    <w:link w:val="Sangradetextonormal"/>
    <w:rsid w:val="00492A9A"/>
    <w:rPr>
      <w:rFonts w:ascii="Arial" w:eastAsia="Times New Roman" w:hAnsi="Arial" w:cs="Times New Roman"/>
      <w:sz w:val="24"/>
      <w:szCs w:val="20"/>
      <w:lang w:eastAsia="es-ES"/>
    </w:rPr>
  </w:style>
  <w:style w:type="paragraph" w:customStyle="1" w:styleId="paragraph">
    <w:name w:val="paragraph"/>
    <w:basedOn w:val="Normal"/>
    <w:rsid w:val="00D7671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D76716"/>
  </w:style>
  <w:style w:type="character" w:customStyle="1" w:styleId="eop">
    <w:name w:val="eop"/>
    <w:basedOn w:val="Fuentedeprrafopredeter"/>
    <w:rsid w:val="00D76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329117">
      <w:bodyDiv w:val="1"/>
      <w:marLeft w:val="0"/>
      <w:marRight w:val="0"/>
      <w:marTop w:val="0"/>
      <w:marBottom w:val="0"/>
      <w:divBdr>
        <w:top w:val="none" w:sz="0" w:space="0" w:color="auto"/>
        <w:left w:val="none" w:sz="0" w:space="0" w:color="auto"/>
        <w:bottom w:val="none" w:sz="0" w:space="0" w:color="auto"/>
        <w:right w:val="none" w:sz="0" w:space="0" w:color="auto"/>
      </w:divBdr>
      <w:divsChild>
        <w:div w:id="443352137">
          <w:marLeft w:val="0"/>
          <w:marRight w:val="0"/>
          <w:marTop w:val="0"/>
          <w:marBottom w:val="0"/>
          <w:divBdr>
            <w:top w:val="none" w:sz="0" w:space="0" w:color="auto"/>
            <w:left w:val="none" w:sz="0" w:space="0" w:color="auto"/>
            <w:bottom w:val="none" w:sz="0" w:space="0" w:color="auto"/>
            <w:right w:val="none" w:sz="0" w:space="0" w:color="auto"/>
          </w:divBdr>
        </w:div>
        <w:div w:id="2134203817">
          <w:marLeft w:val="0"/>
          <w:marRight w:val="0"/>
          <w:marTop w:val="0"/>
          <w:marBottom w:val="0"/>
          <w:divBdr>
            <w:top w:val="none" w:sz="0" w:space="0" w:color="auto"/>
            <w:left w:val="none" w:sz="0" w:space="0" w:color="auto"/>
            <w:bottom w:val="none" w:sz="0" w:space="0" w:color="auto"/>
            <w:right w:val="none" w:sz="0" w:space="0" w:color="auto"/>
          </w:divBdr>
        </w:div>
        <w:div w:id="1119950822">
          <w:marLeft w:val="0"/>
          <w:marRight w:val="0"/>
          <w:marTop w:val="0"/>
          <w:marBottom w:val="0"/>
          <w:divBdr>
            <w:top w:val="none" w:sz="0" w:space="0" w:color="auto"/>
            <w:left w:val="none" w:sz="0" w:space="0" w:color="auto"/>
            <w:bottom w:val="none" w:sz="0" w:space="0" w:color="auto"/>
            <w:right w:val="none" w:sz="0" w:space="0" w:color="auto"/>
          </w:divBdr>
        </w:div>
        <w:div w:id="1731729836">
          <w:marLeft w:val="0"/>
          <w:marRight w:val="0"/>
          <w:marTop w:val="0"/>
          <w:marBottom w:val="0"/>
          <w:divBdr>
            <w:top w:val="none" w:sz="0" w:space="0" w:color="auto"/>
            <w:left w:val="none" w:sz="0" w:space="0" w:color="auto"/>
            <w:bottom w:val="none" w:sz="0" w:space="0" w:color="auto"/>
            <w:right w:val="none" w:sz="0" w:space="0" w:color="auto"/>
          </w:divBdr>
        </w:div>
        <w:div w:id="1498350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ly/2Lia9rk" TargetMode="External"/><Relationship Id="rId13" Type="http://schemas.microsoft.com/office/2007/relationships/hdphoto" Target="media/hdphoto2.wdp"/><Relationship Id="rId18" Type="http://schemas.openxmlformats.org/officeDocument/2006/relationships/fontTable" Target="fontTable.xml"/><Relationship Id="rId3" Type="http://schemas.openxmlformats.org/officeDocument/2006/relationships/styles" Target="styles.xml"/><Relationship Id="rId21" Type="http://schemas.microsoft.com/office/2019/05/relationships/documenttasks" Target="documenttasks/documenttasks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2X1JRvt" TargetMode="External"/><Relationship Id="rId5" Type="http://schemas.openxmlformats.org/officeDocument/2006/relationships/webSettings" Target="webSettings.xml"/><Relationship Id="rId15" Type="http://schemas.openxmlformats.org/officeDocument/2006/relationships/hyperlink" Target="https://db-engines.com/en/ranking" TargetMode="External"/><Relationship Id="rId10" Type="http://schemas.microsoft.com/office/2007/relationships/hdphoto" Target="media/hdphoto1.wdp"/><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ly/2X2lU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documenttasks/documenttasks1.xml><?xml version="1.0" encoding="utf-8"?>
<t:Tasks xmlns:t="http://schemas.microsoft.com/office/tasks/2019/documenttasks" xmlns:oel="http://schemas.microsoft.com/office/2019/extlst">
  <t:Task id="{94A63411-7CA0-4620-BDC6-10CD10ADED10}">
    <t:Anchor>
      <t:Comment id="1081522360"/>
    </t:Anchor>
    <t:History>
      <t:Event id="{AE9AA484-4AA2-41F1-A53C-FD946A24C1BD}" time="2021-06-04T22:42:28Z">
        <t:Attribution userId="S::andres.gutierrez@docentes.umb.edu.co::a119b3b6-f94d-4e6f-91d6-451ef132175d" userProvider="AD" userName="Andres Felipe Gutierrez Rodriguez"/>
        <t:Anchor>
          <t:Comment id="1081522360"/>
        </t:Anchor>
        <t:Create/>
      </t:Event>
      <t:Event id="{0A9281AF-1265-4F95-9FC4-F4E37DDD145A}" time="2021-06-04T22:42:28Z">
        <t:Attribution userId="S::andres.gutierrez@docentes.umb.edu.co::a119b3b6-f94d-4e6f-91d6-451ef132175d" userProvider="AD" userName="Andres Felipe Gutierrez Rodriguez"/>
        <t:Anchor>
          <t:Comment id="1081522360"/>
        </t:Anchor>
        <t:Assign userId="S::martha.grajales@docentes.umb.edu.co::f65153b2-5515-4ddf-b3ce-c8d1d1522162" userProvider="AD" userName="Martha Milena Grajales Valero"/>
      </t:Event>
      <t:Event id="{94DF2A2D-47EF-456E-B58F-971918234B1B}" time="2021-06-04T22:42:28Z">
        <t:Attribution userId="S::andres.gutierrez@docentes.umb.edu.co::a119b3b6-f94d-4e6f-91d6-451ef132175d" userProvider="AD" userName="Andres Felipe Gutierrez Rodriguez"/>
        <t:Anchor>
          <t:Comment id="1081522360"/>
        </t:Anchor>
        <t:SetTitle title="@Martha Milena Grajales Valero  introducción bibliografía palabras claves"/>
      </t:Event>
    </t:History>
  </t:Task>
  <t:Task id="{E52DA8B0-6346-470A-A4B3-2E945108B7FB}">
    <t:Anchor>
      <t:Comment id="358090665"/>
    </t:Anchor>
    <t:History>
      <t:Event id="{F3CF6F4F-314D-4409-8E80-70B8C2663F2C}" time="2021-06-05T19:07:54.463Z">
        <t:Attribution userId="S::andres.gutierrez@docentes.umb.edu.co::a119b3b6-f94d-4e6f-91d6-451ef132175d" userProvider="AD" userName="Andres Felipe Gutierrez Rodriguez"/>
        <t:Anchor>
          <t:Comment id="358090665"/>
        </t:Anchor>
        <t:Create/>
      </t:Event>
      <t:Event id="{A313227C-9D1B-4890-BBD4-436BA05C8331}" time="2021-06-05T19:07:54.463Z">
        <t:Attribution userId="S::andres.gutierrez@docentes.umb.edu.co::a119b3b6-f94d-4e6f-91d6-451ef132175d" userProvider="AD" userName="Andres Felipe Gutierrez Rodriguez"/>
        <t:Anchor>
          <t:Comment id="358090665"/>
        </t:Anchor>
        <t:Assign userId="S::oscar.mejia@umb.edu.co::e032271e-c2e5-4aea-8fe5-95cf07ce0f06" userProvider="AD" userName="Oscar Javier Mejia Garavito"/>
      </t:Event>
      <t:Event id="{823F153F-FF78-462D-AC70-059497DD49E7}" time="2021-06-05T19:07:54.463Z">
        <t:Attribution userId="S::andres.gutierrez@docentes.umb.edu.co::a119b3b6-f94d-4e6f-91d6-451ef132175d" userProvider="AD" userName="Andres Felipe Gutierrez Rodriguez"/>
        <t:Anchor>
          <t:Comment id="358090665"/>
        </t:Anchor>
        <t:SetTitle title="@Oscar Javier Mejia Garavito  CONTROL DE CAMBIOS (PENDIENTE POR ELABORAR)"/>
      </t:Event>
    </t:History>
  </t:Task>
  <t:Task id="{8E22DFAA-6E4D-4E3E-9203-778FD1F37E95}">
    <t:Anchor>
      <t:Comment id="1055493665"/>
    </t:Anchor>
    <t:History>
      <t:Event id="{771C2EB8-BF71-45AE-9616-1A7550414C93}" time="2021-06-04T22:43:32Z">
        <t:Attribution userId="S::andres.gutierrez@docentes.umb.edu.co::a119b3b6-f94d-4e6f-91d6-451ef132175d" userProvider="AD" userName="Andres Felipe Gutierrez Rodriguez"/>
        <t:Anchor>
          <t:Comment id="1055493665"/>
        </t:Anchor>
        <t:Create/>
      </t:Event>
      <t:Event id="{550504A7-B4DC-4C61-A344-6B31EA96318E}" time="2021-06-04T22:43:32Z">
        <t:Attribution userId="S::andres.gutierrez@docentes.umb.edu.co::a119b3b6-f94d-4e6f-91d6-451ef132175d" userProvider="AD" userName="Andres Felipe Gutierrez Rodriguez"/>
        <t:Anchor>
          <t:Comment id="1055493665"/>
        </t:Anchor>
        <t:Assign userId="S::carlos.alvarez@docentes.umb.edu.co::fbc87377-fa86-4e44-af9d-d8364a90cf22" userProvider="AD" userName="Carlos Enrique Alvarez Salazar"/>
      </t:Event>
      <t:Event id="{18B9FAFF-C615-4FA1-A692-F38016E95A9B}" time="2021-06-04T22:43:32Z">
        <t:Attribution userId="S::andres.gutierrez@docentes.umb.edu.co::a119b3b6-f94d-4e6f-91d6-451ef132175d" userProvider="AD" userName="Andres Felipe Gutierrez Rodriguez"/>
        <t:Anchor>
          <t:Comment id="1055493665"/>
        </t:Anchor>
        <t:SetTitle title="@Carlos Enrique Alvarez Salazar  marco conceptual Actividad de contextualización"/>
      </t:Event>
    </t:History>
  </t:Task>
  <t:Task id="{EEBB639D-23C5-4628-A771-5B0E6C5DFCA0}">
    <t:Anchor>
      <t:Comment id="20912002"/>
    </t:Anchor>
    <t:History>
      <t:Event id="{3F65C973-249E-4C4F-A393-C57B731B3508}" time="2021-06-04T22:44:57Z">
        <t:Attribution userId="S::andres.gutierrez@docentes.umb.edu.co::a119b3b6-f94d-4e6f-91d6-451ef132175d" userProvider="AD" userName="Andres Felipe Gutierrez Rodriguez"/>
        <t:Anchor>
          <t:Comment id="20912002"/>
        </t:Anchor>
        <t:Create/>
      </t:Event>
      <t:Event id="{70497C30-CA90-41F6-8229-9461C21506F7}" time="2021-06-04T22:44:57Z">
        <t:Attribution userId="S::andres.gutierrez@docentes.umb.edu.co::a119b3b6-f94d-4e6f-91d6-451ef132175d" userProvider="AD" userName="Andres Felipe Gutierrez Rodriguez"/>
        <t:Anchor>
          <t:Comment id="20912002"/>
        </t:Anchor>
        <t:Assign userId="S::andrea.yunda@umb.edu.co::42f72850-1045-4249-b0e9-95be52fa7681" userProvider="AD" userName="Andrea del Pilar Yunda Morales"/>
      </t:Event>
      <t:Event id="{0D301837-AE61-44ED-9E85-6546806AD0A2}" time="2021-06-04T22:44:57Z">
        <t:Attribution userId="S::andres.gutierrez@docentes.umb.edu.co::a119b3b6-f94d-4e6f-91d6-451ef132175d" userProvider="AD" userName="Andres Felipe Gutierrez Rodriguez"/>
        <t:Anchor>
          <t:Comment id="20912002"/>
        </t:Anchor>
        <t:SetTitle title="@Andrea del Pilar Yunda Morales Materiales, equipos e insumos a utilizar  PRECAUCIONES, NIVEL DE RIESGO Y RECOMENDACIONES A CONSIDERAR."/>
      </t:Event>
    </t:History>
  </t:Task>
  <t:Task id="{99AEB41E-9275-4468-B77A-6B0B3F4F48CB}">
    <t:Anchor>
      <t:Comment id="758651969"/>
    </t:Anchor>
    <t:History>
      <t:Event id="{1FA5117C-6930-4DDD-934D-1CBCDBE8DB9E}" time="2021-06-04T22:45:22Z">
        <t:Attribution userId="S::andres.gutierrez@docentes.umb.edu.co::a119b3b6-f94d-4e6f-91d6-451ef132175d" userProvider="AD" userName="Andres Felipe Gutierrez Rodriguez"/>
        <t:Anchor>
          <t:Comment id="758651969"/>
        </t:Anchor>
        <t:Create/>
      </t:Event>
      <t:Event id="{AABA55F6-4AE6-45C5-B9D8-2ED9ACF0D675}" time="2021-06-04T22:45:22Z">
        <t:Attribution userId="S::andres.gutierrez@docentes.umb.edu.co::a119b3b6-f94d-4e6f-91d6-451ef132175d" userProvider="AD" userName="Andres Felipe Gutierrez Rodriguez"/>
        <t:Anchor>
          <t:Comment id="758651969"/>
        </t:Anchor>
        <t:Assign userId="S::oscar.mejia@umb.edu.co::e032271e-c2e5-4aea-8fe5-95cf07ce0f06" userProvider="AD" userName="Oscar Javier Mejia Garavito"/>
      </t:Event>
      <t:Event id="{0AA02A25-DB96-4171-B519-282A25316287}" time="2021-06-04T22:45:22Z">
        <t:Attribution userId="S::andres.gutierrez@docentes.umb.edu.co::a119b3b6-f94d-4e6f-91d6-451ef132175d" userProvider="AD" userName="Andres Felipe Gutierrez Rodriguez"/>
        <t:Anchor>
          <t:Comment id="758651969"/>
        </t:Anchor>
        <t:SetTitle title="@Oscar Javier Mejia Garavito"/>
      </t:Event>
      <t:Event id="{CA82E2DD-E6B6-4D57-B2D2-6DD33834345C}" time="2021-06-05T19:07:11.598Z">
        <t:Attribution userId="S::andres.gutierrez@docentes.umb.edu.co::a119b3b6-f94d-4e6f-91d6-451ef132175d" userProvider="AD" userName="Andres Felipe Gutierrez Rodriguez"/>
        <t:Progress percentComplete="100"/>
      </t:Event>
    </t:History>
  </t:Task>
  <t:Task id="{FBEE3FAB-DD93-4414-9B96-703F9671B54A}">
    <t:Anchor>
      <t:Comment id="525074798"/>
    </t:Anchor>
    <t:History>
      <t:Event id="{94514704-C87E-4CF4-ACB7-EE53B82A6A5A}" time="2021-06-04T22:45:42Z">
        <t:Attribution userId="S::andres.gutierrez@docentes.umb.edu.co::a119b3b6-f94d-4e6f-91d6-451ef132175d" userProvider="AD" userName="Andres Felipe Gutierrez Rodriguez"/>
        <t:Anchor>
          <t:Comment id="525074798"/>
        </t:Anchor>
        <t:Create/>
      </t:Event>
      <t:Event id="{AFE871D9-215C-4F98-B60A-15A546944D61}" time="2021-06-04T22:45:42Z">
        <t:Attribution userId="S::andres.gutierrez@docentes.umb.edu.co::a119b3b6-f94d-4e6f-91d6-451ef132175d" userProvider="AD" userName="Andres Felipe Gutierrez Rodriguez"/>
        <t:Anchor>
          <t:Comment id="525074798"/>
        </t:Anchor>
        <t:Assign userId="S::hugo.leguizamon@docentes.umb.edu.co::f21345c8-5585-4762-9b3b-f0aa8d568a6b" userProvider="AD" userName=":Docentes Lab Quimica: Hugo David Leguizamon Quiroga"/>
      </t:Event>
      <t:Event id="{F40E272D-4DAE-4D7A-BB58-A8E1F27C48D3}" time="2021-06-04T22:45:42Z">
        <t:Attribution userId="S::andres.gutierrez@docentes.umb.edu.co::a119b3b6-f94d-4e6f-91d6-451ef132175d" userProvider="AD" userName="Andres Felipe Gutierrez Rodriguez"/>
        <t:Anchor>
          <t:Comment id="525074798"/>
        </t:Anchor>
        <t:SetTitle title="@:Docentes Lab Quimica: Hugo David Leguizamon Quiroga"/>
      </t:Event>
    </t:History>
  </t:Task>
  <t:Task id="{470D68EB-7D2A-4960-9BA5-0EE2B2996F23}">
    <t:Anchor>
      <t:Comment id="30167677"/>
    </t:Anchor>
    <t:History>
      <t:Event id="{A059303D-08F5-4C67-8694-62092CB7271F}" time="2021-06-04T22:47:23Z">
        <t:Attribution userId="S::andres.gutierrez@docentes.umb.edu.co::a119b3b6-f94d-4e6f-91d6-451ef132175d" userProvider="AD" userName="Andres Felipe Gutierrez Rodriguez"/>
        <t:Anchor>
          <t:Comment id="30167677"/>
        </t:Anchor>
        <t:Create/>
      </t:Event>
      <t:Event id="{33EE944E-66AE-4143-A322-29784186D4CA}" time="2021-06-04T22:47:23Z">
        <t:Attribution userId="S::andres.gutierrez@docentes.umb.edu.co::a119b3b6-f94d-4e6f-91d6-451ef132175d" userProvider="AD" userName="Andres Felipe Gutierrez Rodriguez"/>
        <t:Anchor>
          <t:Comment id="30167677"/>
        </t:Anchor>
        <t:Assign userId="S::juan.jurado@docentes.umb.edu.co::a2ef7585-23ae-4356-96ec-19577a394ed0" userProvider="AD" userName=":Docentes Prog. Cine y Tv: Juan Carlos Jurado Peña"/>
      </t:Event>
      <t:Event id="{56FB2AA3-1E34-4174-9290-53218B40A89A}" time="2021-06-04T22:47:23Z">
        <t:Attribution userId="S::andres.gutierrez@docentes.umb.edu.co::a119b3b6-f94d-4e6f-91d6-451ef132175d" userProvider="AD" userName="Andres Felipe Gutierrez Rodriguez"/>
        <t:Anchor>
          <t:Comment id="30167677"/>
        </t:Anchor>
        <t:SetTitle title="@:Docentes Prog. Cine y Tv: Juan Carlos Jurado Peña"/>
      </t:Event>
    </t:History>
  </t:Task>
  <t:Task id="{B8D584D5-B792-4168-8CAE-BF62BA2A530B}">
    <t:Anchor>
      <t:Comment id="2081132702"/>
    </t:Anchor>
    <t:History>
      <t:Event id="{69BCA7EA-75F8-4201-9C8B-308753148306}" time="2021-06-04T22:47:58Z">
        <t:Attribution userId="S::andres.gutierrez@docentes.umb.edu.co::a119b3b6-f94d-4e6f-91d6-451ef132175d" userProvider="AD" userName="Andres Felipe Gutierrez Rodriguez"/>
        <t:Anchor>
          <t:Comment id="1871374486"/>
        </t:Anchor>
        <t:Create/>
      </t:Event>
      <t:Event id="{6B41FA73-2DC0-4E47-911F-B93F8D3A58A9}" time="2021-06-04T22:47:58Z">
        <t:Attribution userId="S::andres.gutierrez@docentes.umb.edu.co::a119b3b6-f94d-4e6f-91d6-451ef132175d" userProvider="AD" userName="Andres Felipe Gutierrez Rodriguez"/>
        <t:Anchor>
          <t:Comment id="1871374486"/>
        </t:Anchor>
        <t:Assign userId="S::andres.gutierrez@docentes.umb.edu.co::a119b3b6-f94d-4e6f-91d6-451ef132175d" userProvider="AD" userName="Andres Felipe Gutierrez Rodriguez"/>
      </t:Event>
      <t:Event id="{0402EECC-9BFD-4CA6-9492-858E32D28FC5}" time="2021-06-04T22:47:58Z">
        <t:Attribution userId="S::andres.gutierrez@docentes.umb.edu.co::a119b3b6-f94d-4e6f-91d6-451ef132175d" userProvider="AD" userName="Andres Felipe Gutierrez Rodriguez"/>
        <t:Anchor>
          <t:Comment id="1871374486"/>
        </t:Anchor>
        <t:SetTitle title="@Andres Felipe Gutierrez Rodriguez"/>
      </t:Event>
    </t:History>
  </t:Task>
  <t:Task id="{8A0CE0BB-62F6-41D0-AB24-A86D96CDE871}">
    <t:Anchor>
      <t:Comment id="1697549796"/>
    </t:Anchor>
    <t:History>
      <t:Event id="{4BC6B027-4546-4DEA-8DB7-52EACF9BF194}" time="2021-06-04T22:51:51Z">
        <t:Attribution userId="S::andres.gutierrez@docentes.umb.edu.co::a119b3b6-f94d-4e6f-91d6-451ef132175d" userProvider="AD" userName="Andres Felipe Gutierrez Rodriguez"/>
        <t:Anchor>
          <t:Comment id="1697549796"/>
        </t:Anchor>
        <t:Create/>
      </t:Event>
      <t:Event id="{BA60327E-2DC5-4DB4-B272-B31FB3ED7B44}" time="2021-06-04T22:51:51Z">
        <t:Attribution userId="S::andres.gutierrez@docentes.umb.edu.co::a119b3b6-f94d-4e6f-91d6-451ef132175d" userProvider="AD" userName="Andres Felipe Gutierrez Rodriguez"/>
        <t:Anchor>
          <t:Comment id="1697549796"/>
        </t:Anchor>
        <t:Assign userId="S::carlos.alvarez@docentes.umb.edu.co::fbc87377-fa86-4e44-af9d-d8364a90cf22" userProvider="AD" userName="Carlos Enrique Alvarez Salazar"/>
      </t:Event>
      <t:Event id="{D3290C9A-FAFF-4A12-8B42-6167B62EA90E}" time="2021-06-04T22:51:51Z">
        <t:Attribution userId="S::andres.gutierrez@docentes.umb.edu.co::a119b3b6-f94d-4e6f-91d6-451ef132175d" userProvider="AD" userName="Andres Felipe Gutierrez Rodriguez"/>
        <t:Anchor>
          <t:Comment id="1697549796"/>
        </t:Anchor>
        <t:SetTitle title="@Carlos Enrique Alvarez Salazar  Actividad de contextualización"/>
      </t:Event>
    </t:History>
  </t:Task>
  <t:Task id="{6C9215C0-F856-419C-9370-3B804CA1F40F}">
    <t:Anchor>
      <t:Comment id="77408930"/>
    </t:Anchor>
    <t:History>
      <t:Event id="{1F878C00-E2DB-4ADC-AFC2-585EA25BC859}" time="2021-06-05T13:07:24.603Z">
        <t:Attribution userId="S::andres.gutierrez@docentes.umb.edu.co::a119b3b6-f94d-4e6f-91d6-451ef132175d" userProvider="AD" userName="Andres Felipe Gutierrez Rodriguez"/>
        <t:Anchor>
          <t:Comment id="77408930"/>
        </t:Anchor>
        <t:Create/>
      </t:Event>
      <t:Event id="{26F91482-8F25-4283-A2D2-25A86105A7F5}" time="2021-06-05T13:07:24.603Z">
        <t:Attribution userId="S::andres.gutierrez@docentes.umb.edu.co::a119b3b6-f94d-4e6f-91d6-451ef132175d" userProvider="AD" userName="Andres Felipe Gutierrez Rodriguez"/>
        <t:Anchor>
          <t:Comment id="77408930"/>
        </t:Anchor>
        <t:Assign userId="S::hermes.castellanos@umb.edu.co::14cc81d1-0f6e-4f66-8f43-68c352580f70" userProvider="AD" userName="Hermes Enrique Castellanos Acuña"/>
      </t:Event>
      <t:Event id="{BFEEED84-B655-47D6-AED5-BF6EC8C8EB45}" time="2021-06-05T13:07:24.603Z">
        <t:Attribution userId="S::andres.gutierrez@docentes.umb.edu.co::a119b3b6-f94d-4e6f-91d6-451ef132175d" userProvider="AD" userName="Andres Felipe Gutierrez Rodriguez"/>
        <t:Anchor>
          <t:Comment id="77408930"/>
        </t:Anchor>
        <t:SetTitle title="@Hermes Enrique Castellanos Acuña  Conclusiones y rubrica de evaluación"/>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69E002D-8195-41C6-BD60-5027EA69D956}"/>
      </w:docPartPr>
      <w:docPartBody>
        <w:p w:rsidR="00670A22" w:rsidRDefault="00F82265">
          <w:r w:rsidRPr="00B25963">
            <w:rPr>
              <w:rStyle w:val="Textodelmarcadordeposicin"/>
            </w:rPr>
            <w:t>Haga clic o pulse aquí para escribir texto.</w:t>
          </w:r>
        </w:p>
      </w:docPartBody>
    </w:docPart>
    <w:docPart>
      <w:docPartPr>
        <w:name w:val="DefaultPlaceholder_-1854013438"/>
        <w:category>
          <w:name w:val="General"/>
          <w:gallery w:val="placeholder"/>
        </w:category>
        <w:types>
          <w:type w:val="bbPlcHdr"/>
        </w:types>
        <w:behaviors>
          <w:behavior w:val="content"/>
        </w:behaviors>
        <w:guid w:val="{8FD3EB01-734A-4BCE-95A9-E4EC77B5B700}"/>
      </w:docPartPr>
      <w:docPartBody>
        <w:p w:rsidR="00670A22" w:rsidRDefault="00F82265">
          <w:r w:rsidRPr="00B2596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265"/>
    <w:rsid w:val="00032870"/>
    <w:rsid w:val="002A0FA8"/>
    <w:rsid w:val="003D18FA"/>
    <w:rsid w:val="00670A22"/>
    <w:rsid w:val="006B3F32"/>
    <w:rsid w:val="00713BE4"/>
    <w:rsid w:val="007652F6"/>
    <w:rsid w:val="007F573E"/>
    <w:rsid w:val="009921F9"/>
    <w:rsid w:val="00AA3D84"/>
    <w:rsid w:val="00BB5E13"/>
    <w:rsid w:val="00D4712E"/>
    <w:rsid w:val="00DF083B"/>
    <w:rsid w:val="00F822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22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37166-1069-4F41-A82A-91B912CA4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3497</Words>
  <Characters>19237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Felipe Gutiérrez Rodríguez</dc:creator>
  <cp:keywords/>
  <dc:description/>
  <cp:lastModifiedBy>Carlos Eduardo Mujica Reyes</cp:lastModifiedBy>
  <cp:revision>11</cp:revision>
  <cp:lastPrinted>2021-06-05T19:58:00Z</cp:lastPrinted>
  <dcterms:created xsi:type="dcterms:W3CDTF">2022-07-11T23:47:00Z</dcterms:created>
  <dcterms:modified xsi:type="dcterms:W3CDTF">2025-08-05T18:00:00Z</dcterms:modified>
</cp:coreProperties>
</file>