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SWOT Analysis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Strengths: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Digit records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More communication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Time savings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Task clarity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Increase organization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Easy to transition tasks between people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Weaknesses: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Adapting to a new system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More resources required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</w:pPr>
      <w:r>
        <w:rPr>
          <w:highlight w:val="none"/>
        </w:rPr>
        <w:t xml:space="preserve">System maintenance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Opportunities:</w:t>
      </w:r>
      <w:r>
        <w:rPr>
          <w:highlight w:val="none"/>
        </w:rPr>
      </w:r>
    </w:p>
    <w:p>
      <w:pPr>
        <w:pStyle w:val="602"/>
        <w:numPr>
          <w:ilvl w:val="0"/>
          <w:numId w:val="4"/>
        </w:numPr>
      </w:pPr>
      <w:r>
        <w:rPr>
          <w:highlight w:val="none"/>
        </w:rPr>
        <w:t xml:space="preserve">More internal interaction</w:t>
      </w:r>
      <w:r>
        <w:rPr>
          <w:highlight w:val="none"/>
        </w:rPr>
      </w:r>
    </w:p>
    <w:p>
      <w:pPr>
        <w:pStyle w:val="602"/>
        <w:numPr>
          <w:ilvl w:val="0"/>
          <w:numId w:val="4"/>
        </w:numPr>
      </w:pPr>
      <w:r>
        <w:rPr>
          <w:highlight w:val="none"/>
        </w:rPr>
        <w:t xml:space="preserve">Higher efficiency</w:t>
      </w:r>
      <w:r>
        <w:rPr>
          <w:highlight w:val="none"/>
        </w:rPr>
      </w:r>
    </w:p>
    <w:p>
      <w:pPr>
        <w:pStyle w:val="602"/>
        <w:numPr>
          <w:ilvl w:val="0"/>
          <w:numId w:val="4"/>
        </w:numPr>
      </w:pPr>
      <w:r>
        <w:rPr>
          <w:highlight w:val="none"/>
        </w:rPr>
        <w:t xml:space="preserve">Integration with multiple systems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Threats: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Data leaks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Similar existing products</w:t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Future support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Resistance to technology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2023-01-31T18:06:14Z</dcterms:modified>
</cp:coreProperties>
</file>