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6B" w:rsidRPr="00E21EF1" w:rsidRDefault="00E21EF1" w:rsidP="00E21EF1">
      <w:pPr>
        <w:pStyle w:val="Ttulo"/>
        <w:jc w:val="center"/>
        <w:rPr>
          <w:rFonts w:ascii="Calibri" w:hAnsi="Calibri" w:cs="Calibri"/>
          <w:sz w:val="40"/>
          <w:szCs w:val="40"/>
          <w:lang w:val="es-CO"/>
        </w:rPr>
      </w:pPr>
      <w:r w:rsidRPr="00E21EF1">
        <w:rPr>
          <w:rFonts w:ascii="Calibri" w:hAnsi="Calibri" w:cs="Calibri"/>
          <w:sz w:val="40"/>
          <w:szCs w:val="40"/>
          <w:lang w:val="es-CO"/>
        </w:rPr>
        <w:t>Aplicación alcancía</w:t>
      </w:r>
    </w:p>
    <w:p w:rsidR="00E21EF1" w:rsidRDefault="00E21EF1" w:rsidP="00E21EF1">
      <w:pPr>
        <w:rPr>
          <w:rFonts w:ascii="Calibri" w:hAnsi="Calibri" w:cs="Calibri"/>
          <w:sz w:val="28"/>
          <w:szCs w:val="28"/>
          <w:lang w:val="es-CO"/>
        </w:rPr>
      </w:pPr>
    </w:p>
    <w:p w:rsidR="00094158" w:rsidRDefault="00E21EF1" w:rsidP="00094158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 w:rsidRPr="00E21EF1">
        <w:rPr>
          <w:rFonts w:ascii="Calibri" w:hAnsi="Calibri" w:cs="Calibri"/>
          <w:sz w:val="28"/>
          <w:szCs w:val="28"/>
          <w:lang w:val="es-CO"/>
        </w:rPr>
        <w:t>Prueba técnica analista TI desarrollo</w:t>
      </w:r>
      <w:r w:rsidRPr="00E21EF1">
        <w:rPr>
          <w:rFonts w:ascii="Calibri" w:hAnsi="Calibri" w:cs="Calibri"/>
          <w:sz w:val="28"/>
          <w:szCs w:val="28"/>
          <w:lang w:val="es-CO"/>
        </w:rPr>
        <w:cr/>
      </w:r>
      <w:r w:rsidRPr="00E21EF1">
        <w:rPr>
          <w:rFonts w:ascii="Calibri" w:hAnsi="Calibri" w:cs="Calibri"/>
          <w:b/>
          <w:sz w:val="28"/>
          <w:szCs w:val="28"/>
          <w:lang w:val="es-CO"/>
        </w:rPr>
        <w:t>Desarrollador</w:t>
      </w:r>
      <w:r>
        <w:rPr>
          <w:rFonts w:ascii="Calibri" w:hAnsi="Calibri" w:cs="Calibri"/>
          <w:sz w:val="28"/>
          <w:szCs w:val="28"/>
          <w:lang w:val="es-CO"/>
        </w:rPr>
        <w:t>: Kevin Ángel Payares Sepúlveda</w:t>
      </w:r>
    </w:p>
    <w:p w:rsidR="00E21EF1" w:rsidRDefault="00094158" w:rsidP="00094158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 w:rsidRPr="00094158">
        <w:rPr>
          <w:rFonts w:ascii="Calibri" w:hAnsi="Calibri" w:cs="Calibri"/>
          <w:b/>
          <w:sz w:val="28"/>
          <w:szCs w:val="28"/>
          <w:lang w:val="es-CO"/>
        </w:rPr>
        <w:t>Fecha</w:t>
      </w:r>
      <w:r>
        <w:rPr>
          <w:rFonts w:ascii="Calibri" w:hAnsi="Calibri" w:cs="Calibri"/>
          <w:sz w:val="28"/>
          <w:szCs w:val="28"/>
          <w:lang w:val="es-CO"/>
        </w:rPr>
        <w:t xml:space="preserve">: 18/06/2021 </w:t>
      </w:r>
      <w:r w:rsidR="00E21EF1">
        <w:rPr>
          <w:rFonts w:ascii="Calibri" w:hAnsi="Calibri" w:cs="Calibri"/>
          <w:sz w:val="28"/>
          <w:szCs w:val="28"/>
          <w:lang w:val="es-CO"/>
        </w:rPr>
        <w:t xml:space="preserve"> </w:t>
      </w:r>
    </w:p>
    <w:p w:rsidR="00094158" w:rsidRDefault="00094158" w:rsidP="00094158">
      <w:pPr>
        <w:spacing w:after="0" w:line="360" w:lineRule="auto"/>
        <w:rPr>
          <w:rFonts w:ascii="Calibri" w:hAnsi="Calibri" w:cs="Calibri"/>
          <w:b/>
          <w:sz w:val="28"/>
          <w:szCs w:val="28"/>
          <w:lang w:val="es-CO"/>
        </w:rPr>
      </w:pPr>
    </w:p>
    <w:p w:rsidR="00094158" w:rsidRPr="00094158" w:rsidRDefault="00094158" w:rsidP="00094158">
      <w:pPr>
        <w:spacing w:after="0" w:line="360" w:lineRule="auto"/>
        <w:rPr>
          <w:rFonts w:ascii="Calibri" w:hAnsi="Calibri" w:cs="Calibri"/>
          <w:b/>
          <w:sz w:val="28"/>
          <w:szCs w:val="28"/>
          <w:lang w:val="es-CO"/>
        </w:rPr>
      </w:pPr>
      <w:r w:rsidRPr="00094158">
        <w:rPr>
          <w:rFonts w:ascii="Calibri" w:hAnsi="Calibri" w:cs="Calibri"/>
          <w:b/>
          <w:sz w:val="28"/>
          <w:szCs w:val="28"/>
          <w:lang w:val="es-CO"/>
        </w:rPr>
        <w:t>Descripción</w:t>
      </w:r>
    </w:p>
    <w:p w:rsidR="00094158" w:rsidRPr="00094158" w:rsidRDefault="00094158" w:rsidP="00094158">
      <w:pPr>
        <w:spacing w:after="0" w:line="360" w:lineRule="auto"/>
        <w:jc w:val="both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>Se desarrolla una aplicación tipo alcancía para poder registras los ahorros o depósitos dentro de esta, l</w:t>
      </w:r>
      <w:r w:rsidRPr="00094158">
        <w:rPr>
          <w:rFonts w:ascii="Calibri" w:hAnsi="Calibri" w:cs="Calibri"/>
          <w:sz w:val="28"/>
          <w:szCs w:val="28"/>
          <w:lang w:val="es-CO"/>
        </w:rPr>
        <w:t xml:space="preserve">a alcancía solo </w:t>
      </w:r>
      <w:r>
        <w:rPr>
          <w:rFonts w:ascii="Calibri" w:hAnsi="Calibri" w:cs="Calibri"/>
          <w:sz w:val="28"/>
          <w:szCs w:val="28"/>
          <w:lang w:val="es-CO"/>
        </w:rPr>
        <w:t>recibe</w:t>
      </w:r>
      <w:r w:rsidRPr="00094158">
        <w:rPr>
          <w:rFonts w:ascii="Calibri" w:hAnsi="Calibri" w:cs="Calibri"/>
          <w:sz w:val="28"/>
          <w:szCs w:val="28"/>
          <w:lang w:val="es-CO"/>
        </w:rPr>
        <w:t xml:space="preserve"> monedas de 50, 100, 200,</w:t>
      </w:r>
    </w:p>
    <w:p w:rsidR="00094158" w:rsidRDefault="00094158" w:rsidP="00094158">
      <w:pPr>
        <w:spacing w:after="0" w:line="360" w:lineRule="auto"/>
        <w:jc w:val="both"/>
        <w:rPr>
          <w:rFonts w:ascii="Calibri" w:hAnsi="Calibri" w:cs="Calibri"/>
          <w:sz w:val="28"/>
          <w:szCs w:val="28"/>
          <w:lang w:val="es-CO"/>
        </w:rPr>
      </w:pPr>
      <w:r w:rsidRPr="00094158">
        <w:rPr>
          <w:rFonts w:ascii="Calibri" w:hAnsi="Calibri" w:cs="Calibri"/>
          <w:sz w:val="28"/>
          <w:szCs w:val="28"/>
          <w:lang w:val="es-CO"/>
        </w:rPr>
        <w:t>500 y 1000 pesos colombianos.</w:t>
      </w:r>
    </w:p>
    <w:p w:rsidR="00094158" w:rsidRDefault="00094158" w:rsidP="00094158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</w:p>
    <w:p w:rsidR="00094158" w:rsidRDefault="00094158" w:rsidP="00094158">
      <w:pPr>
        <w:spacing w:after="0" w:line="360" w:lineRule="auto"/>
        <w:rPr>
          <w:rFonts w:ascii="Calibri" w:hAnsi="Calibri" w:cs="Calibri"/>
          <w:b/>
          <w:sz w:val="28"/>
          <w:szCs w:val="28"/>
          <w:lang w:val="es-CO"/>
        </w:rPr>
      </w:pPr>
      <w:r w:rsidRPr="00094158">
        <w:rPr>
          <w:rFonts w:ascii="Calibri" w:hAnsi="Calibri" w:cs="Calibri"/>
          <w:b/>
          <w:sz w:val="28"/>
          <w:szCs w:val="28"/>
          <w:lang w:val="es-CO"/>
        </w:rPr>
        <w:t xml:space="preserve">Tecnologías implementadas  </w:t>
      </w:r>
    </w:p>
    <w:p w:rsidR="00421BE9" w:rsidRDefault="00421BE9" w:rsidP="00094158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>Para el desarrollo de la aplicación se implementaron las siguientes tecnologías:</w:t>
      </w:r>
    </w:p>
    <w:p w:rsidR="00421BE9" w:rsidRDefault="00421BE9" w:rsidP="00421BE9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 xml:space="preserve">Lenguaje de programación Java </w:t>
      </w:r>
    </w:p>
    <w:p w:rsidR="00421BE9" w:rsidRDefault="00421BE9" w:rsidP="00421BE9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>Framework o marco de trabajo SPRING BOOT</w:t>
      </w:r>
    </w:p>
    <w:p w:rsidR="00421BE9" w:rsidRDefault="00421BE9" w:rsidP="00421BE9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>Base de datos MYSQL</w:t>
      </w:r>
    </w:p>
    <w:p w:rsidR="00421BE9" w:rsidRDefault="00D60DC0" w:rsidP="00421BE9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 xml:space="preserve">JQUERY –  FRONTEND </w:t>
      </w:r>
    </w:p>
    <w:p w:rsidR="00D60DC0" w:rsidRDefault="00D60DC0" w:rsidP="00D60DC0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 w:rsidRPr="00D60DC0">
        <w:rPr>
          <w:rFonts w:ascii="Calibri" w:hAnsi="Calibri" w:cs="Calibri"/>
          <w:sz w:val="28"/>
          <w:szCs w:val="28"/>
          <w:lang w:val="es-CO"/>
        </w:rPr>
        <w:t>BOOTSTRAP</w:t>
      </w:r>
      <w:r>
        <w:rPr>
          <w:rFonts w:ascii="Calibri" w:hAnsi="Calibri" w:cs="Calibri"/>
          <w:sz w:val="28"/>
          <w:szCs w:val="28"/>
          <w:lang w:val="es-CO"/>
        </w:rPr>
        <w:t xml:space="preserve"> </w:t>
      </w:r>
      <w:r w:rsidR="00D82C1C">
        <w:rPr>
          <w:rFonts w:ascii="Calibri" w:hAnsi="Calibri" w:cs="Calibri"/>
          <w:sz w:val="28"/>
          <w:szCs w:val="28"/>
          <w:lang w:val="es-CO"/>
        </w:rPr>
        <w:t>–</w:t>
      </w:r>
      <w:r>
        <w:rPr>
          <w:rFonts w:ascii="Calibri" w:hAnsi="Calibri" w:cs="Calibri"/>
          <w:sz w:val="28"/>
          <w:szCs w:val="28"/>
          <w:lang w:val="es-CO"/>
        </w:rPr>
        <w:t xml:space="preserve"> FRONTEND</w:t>
      </w:r>
    </w:p>
    <w:p w:rsidR="00D82C1C" w:rsidRDefault="00D82C1C" w:rsidP="00D82C1C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</w:p>
    <w:p w:rsidR="00D82C1C" w:rsidRDefault="00D82C1C" w:rsidP="00D82C1C">
      <w:pPr>
        <w:spacing w:after="0" w:line="360" w:lineRule="auto"/>
        <w:rPr>
          <w:rFonts w:ascii="Calibri" w:hAnsi="Calibri" w:cs="Calibri"/>
          <w:b/>
          <w:sz w:val="28"/>
          <w:szCs w:val="28"/>
          <w:lang w:val="es-CO"/>
        </w:rPr>
      </w:pPr>
      <w:r w:rsidRPr="00D82C1C">
        <w:rPr>
          <w:rFonts w:ascii="Calibri" w:hAnsi="Calibri" w:cs="Calibri"/>
          <w:b/>
          <w:sz w:val="28"/>
          <w:szCs w:val="28"/>
          <w:lang w:val="es-CO"/>
        </w:rPr>
        <w:t xml:space="preserve">Información para despliegue de la aplicación </w:t>
      </w:r>
    </w:p>
    <w:p w:rsidR="00D82C1C" w:rsidRDefault="00D82C1C" w:rsidP="00D82C1C">
      <w:pPr>
        <w:spacing w:after="0" w:line="360" w:lineRule="auto"/>
        <w:jc w:val="both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 xml:space="preserve">La aplicación cuenta con una configuración previa, actualmente se conecta a una base de datos de nombre </w:t>
      </w:r>
      <w:r w:rsidRPr="00D82C1C">
        <w:rPr>
          <w:rFonts w:ascii="Calibri" w:hAnsi="Calibri" w:cs="Calibri"/>
          <w:b/>
          <w:sz w:val="28"/>
          <w:szCs w:val="28"/>
          <w:lang w:val="es-CO"/>
        </w:rPr>
        <w:t>“</w:t>
      </w:r>
      <w:proofErr w:type="spellStart"/>
      <w:r w:rsidRPr="00D82C1C">
        <w:rPr>
          <w:rFonts w:ascii="Calibri" w:hAnsi="Calibri" w:cs="Calibri"/>
          <w:b/>
          <w:sz w:val="28"/>
          <w:szCs w:val="28"/>
          <w:lang w:val="es-CO"/>
        </w:rPr>
        <w:t>db</w:t>
      </w:r>
      <w:proofErr w:type="spellEnd"/>
      <w:r w:rsidRPr="00D82C1C">
        <w:rPr>
          <w:rFonts w:ascii="Calibri" w:hAnsi="Calibri" w:cs="Calibri"/>
          <w:b/>
          <w:sz w:val="28"/>
          <w:szCs w:val="28"/>
          <w:lang w:val="es-CO"/>
        </w:rPr>
        <w:t>”</w:t>
      </w:r>
      <w:r>
        <w:rPr>
          <w:rFonts w:ascii="Calibri" w:hAnsi="Calibri" w:cs="Calibri"/>
          <w:sz w:val="28"/>
          <w:szCs w:val="28"/>
          <w:lang w:val="es-CO"/>
        </w:rPr>
        <w:t xml:space="preserve">, esto se puede apreciar en el archivo de configuración </w:t>
      </w:r>
      <w:proofErr w:type="spellStart"/>
      <w:r w:rsidRPr="00D82C1C">
        <w:rPr>
          <w:rFonts w:ascii="Calibri" w:hAnsi="Calibri" w:cs="Calibri"/>
          <w:b/>
          <w:sz w:val="28"/>
          <w:szCs w:val="28"/>
          <w:lang w:val="es-CO"/>
        </w:rPr>
        <w:t>application.properties</w:t>
      </w:r>
      <w:proofErr w:type="spellEnd"/>
      <w:r>
        <w:rPr>
          <w:rFonts w:ascii="Calibri" w:hAnsi="Calibri" w:cs="Calibri"/>
          <w:b/>
          <w:sz w:val="28"/>
          <w:szCs w:val="28"/>
          <w:lang w:val="es-CO"/>
        </w:rPr>
        <w:t xml:space="preserve">, </w:t>
      </w:r>
      <w:r>
        <w:rPr>
          <w:rFonts w:ascii="Calibri" w:hAnsi="Calibri" w:cs="Calibri"/>
          <w:sz w:val="28"/>
          <w:szCs w:val="28"/>
          <w:lang w:val="es-CO"/>
        </w:rPr>
        <w:t xml:space="preserve">para la correcta ejecución de la aplicación se deberá crear tan solo la base de datos o cambiar la configuración </w:t>
      </w:r>
      <w:r>
        <w:rPr>
          <w:rFonts w:ascii="Calibri" w:hAnsi="Calibri" w:cs="Calibri"/>
          <w:sz w:val="28"/>
          <w:szCs w:val="28"/>
          <w:lang w:val="es-CO"/>
        </w:rPr>
        <w:lastRenderedPageBreak/>
        <w:t>en la cadena de conexión, lo anterior se puede ver detalladamente en la siguiente imagen</w:t>
      </w:r>
      <w:r w:rsidR="00F8071F">
        <w:rPr>
          <w:rFonts w:ascii="Calibri" w:hAnsi="Calibri" w:cs="Calibri"/>
          <w:sz w:val="28"/>
          <w:szCs w:val="28"/>
          <w:lang w:val="es-CO"/>
        </w:rPr>
        <w:t>.</w:t>
      </w:r>
      <w:r>
        <w:rPr>
          <w:rFonts w:ascii="Calibri" w:hAnsi="Calibri" w:cs="Calibri"/>
          <w:sz w:val="28"/>
          <w:szCs w:val="28"/>
          <w:lang w:val="es-CO"/>
        </w:rPr>
        <w:t xml:space="preserve"> </w:t>
      </w:r>
    </w:p>
    <w:p w:rsidR="00D82C1C" w:rsidRDefault="00D82C1C" w:rsidP="00D82C1C">
      <w:pPr>
        <w:spacing w:after="0" w:line="360" w:lineRule="auto"/>
        <w:jc w:val="both"/>
        <w:rPr>
          <w:rFonts w:ascii="Calibri" w:hAnsi="Calibri" w:cs="Calibri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1A4B0F9D" wp14:editId="7DF854AE">
            <wp:extent cx="5153025" cy="12096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 w:val="es-CO"/>
        </w:rPr>
        <w:t xml:space="preserve"> </w:t>
      </w:r>
    </w:p>
    <w:p w:rsidR="00D82C1C" w:rsidRDefault="00D82C1C" w:rsidP="00D82C1C">
      <w:pPr>
        <w:spacing w:after="0" w:line="360" w:lineRule="auto"/>
        <w:jc w:val="center"/>
        <w:rPr>
          <w:rFonts w:ascii="Calibri" w:hAnsi="Calibri" w:cs="Calibri"/>
          <w:i/>
          <w:sz w:val="20"/>
          <w:szCs w:val="20"/>
          <w:lang w:val="es-CO"/>
        </w:rPr>
      </w:pPr>
      <w:r w:rsidRPr="00D82C1C">
        <w:rPr>
          <w:rFonts w:ascii="Calibri" w:hAnsi="Calibri" w:cs="Calibri"/>
          <w:i/>
          <w:sz w:val="20"/>
          <w:szCs w:val="20"/>
          <w:lang w:val="es-CO"/>
        </w:rPr>
        <w:t xml:space="preserve">Archivo de configuración </w:t>
      </w:r>
      <w:proofErr w:type="spellStart"/>
      <w:r w:rsidRPr="00D82C1C">
        <w:rPr>
          <w:rFonts w:ascii="Calibri" w:hAnsi="Calibri" w:cs="Calibri"/>
          <w:i/>
          <w:sz w:val="20"/>
          <w:szCs w:val="20"/>
          <w:lang w:val="es-CO"/>
        </w:rPr>
        <w:t>application.properties</w:t>
      </w:r>
      <w:proofErr w:type="spellEnd"/>
    </w:p>
    <w:p w:rsidR="00CD5EBF" w:rsidRDefault="00CD5EBF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 xml:space="preserve">Con tan solo crear la base de datos </w:t>
      </w:r>
      <w:r w:rsidR="00AB6BA9">
        <w:rPr>
          <w:rFonts w:ascii="Calibri" w:hAnsi="Calibri" w:cs="Calibri"/>
          <w:sz w:val="28"/>
          <w:szCs w:val="28"/>
          <w:lang w:val="es-CO"/>
        </w:rPr>
        <w:t xml:space="preserve">será suficiente, la aplicación creará automáticamente las tablas necesarias. </w:t>
      </w:r>
    </w:p>
    <w:p w:rsidR="00D711AE" w:rsidRDefault="00D711AE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</w:p>
    <w:p w:rsidR="00D711AE" w:rsidRDefault="00D711AE" w:rsidP="00CD5EBF">
      <w:pPr>
        <w:spacing w:after="0" w:line="360" w:lineRule="auto"/>
        <w:rPr>
          <w:rFonts w:ascii="Calibri" w:hAnsi="Calibri" w:cs="Calibri"/>
          <w:b/>
          <w:sz w:val="28"/>
          <w:szCs w:val="28"/>
          <w:lang w:val="es-CO"/>
        </w:rPr>
      </w:pPr>
      <w:r w:rsidRPr="00D711AE">
        <w:rPr>
          <w:rFonts w:ascii="Calibri" w:hAnsi="Calibri" w:cs="Calibri"/>
          <w:b/>
          <w:sz w:val="28"/>
          <w:szCs w:val="28"/>
          <w:lang w:val="es-CO"/>
        </w:rPr>
        <w:t xml:space="preserve">Explicación funcionalidad del FONTEND  </w:t>
      </w:r>
    </w:p>
    <w:p w:rsidR="00D711AE" w:rsidRDefault="00D711AE" w:rsidP="00D711AE">
      <w:pPr>
        <w:spacing w:after="0" w:line="360" w:lineRule="auto"/>
        <w:jc w:val="both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 xml:space="preserve">Al momento de ejecutar la aplicación nos dirigiremos a la URL que por defecto será </w:t>
      </w:r>
      <w:hyperlink r:id="rId6" w:history="1">
        <w:r w:rsidRPr="00CC613C">
          <w:rPr>
            <w:rStyle w:val="Hipervnculo"/>
            <w:rFonts w:ascii="Calibri" w:hAnsi="Calibri" w:cs="Calibri"/>
            <w:sz w:val="28"/>
            <w:szCs w:val="28"/>
            <w:lang w:val="es-CO"/>
          </w:rPr>
          <w:t>http://localhost:8080/</w:t>
        </w:r>
      </w:hyperlink>
      <w:r>
        <w:rPr>
          <w:rFonts w:ascii="Calibri" w:hAnsi="Calibri" w:cs="Calibri"/>
          <w:sz w:val="28"/>
          <w:szCs w:val="28"/>
          <w:lang w:val="es-CO"/>
        </w:rPr>
        <w:t xml:space="preserve"> y nos aparecerá una interfaz como se puede apreciar en la siguiente imagen.</w:t>
      </w:r>
    </w:p>
    <w:p w:rsidR="00D711AE" w:rsidRDefault="00D711AE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68AFEC7B" wp14:editId="584AA51C">
            <wp:extent cx="5612130" cy="1991360"/>
            <wp:effectExtent l="19050" t="19050" r="26670" b="279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6B99" w:rsidRDefault="00036B99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>El primer campo nos permite realizar las diversas operaciones que el sistema puede realizar.</w:t>
      </w:r>
    </w:p>
    <w:p w:rsidR="00036B99" w:rsidRDefault="00036B99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 w:rsidRPr="00036B99">
        <w:rPr>
          <w:rFonts w:ascii="Calibri" w:hAnsi="Calibri" w:cs="Calibri"/>
          <w:noProof/>
          <w:sz w:val="28"/>
          <w:szCs w:val="28"/>
          <w:lang w:val="es-CO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2360930" cy="739140"/>
                <wp:effectExtent l="0" t="0" r="22225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B99" w:rsidRDefault="00036B99" w:rsidP="00036B99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036B99">
                              <w:rPr>
                                <w:lang w:val="es-ES"/>
                              </w:rPr>
                              <w:t>Al dar clic en el campo desplegable, se visualizarán</w:t>
                            </w:r>
                            <w:r>
                              <w:rPr>
                                <w:lang w:val="es-ES"/>
                              </w:rPr>
                              <w:t xml:space="preserve"> todas las operaciones posibles.</w:t>
                            </w:r>
                          </w:p>
                          <w:p w:rsidR="00036B99" w:rsidRPr="00036B99" w:rsidRDefault="00036B99" w:rsidP="00036B99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0pt;margin-top:0;width:185.9pt;height:58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">
                <v:textbox>
                  <w:txbxContent>
                    <w:p w:rsidR="00036B99" w:rsidRDefault="00036B99" w:rsidP="00036B99">
                      <w:pPr>
                        <w:jc w:val="both"/>
                        <w:rPr>
                          <w:lang w:val="es-ES"/>
                        </w:rPr>
                      </w:pPr>
                      <w:r w:rsidRPr="00036B99">
                        <w:rPr>
                          <w:lang w:val="es-ES"/>
                        </w:rPr>
                        <w:t>Al dar clic en el campo desplegable, se visualizarán</w:t>
                      </w:r>
                      <w:r>
                        <w:rPr>
                          <w:lang w:val="es-ES"/>
                        </w:rPr>
                        <w:t xml:space="preserve"> todas las operaciones posibles.</w:t>
                      </w:r>
                    </w:p>
                    <w:p w:rsidR="00036B99" w:rsidRPr="00036B99" w:rsidRDefault="00036B99" w:rsidP="00036B99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724285" cy="1979875"/>
            <wp:effectExtent l="19050" t="19050" r="9525" b="209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10" cy="198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6B99" w:rsidRDefault="00036B99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 xml:space="preserve">El segundo campo nos permite almacenar o buscar por denominación de monedas, </w:t>
      </w:r>
      <w:r w:rsidR="004D7ED1">
        <w:rPr>
          <w:rFonts w:ascii="Calibri" w:hAnsi="Calibri" w:cs="Calibri"/>
          <w:sz w:val="28"/>
          <w:szCs w:val="28"/>
          <w:lang w:val="es-CO"/>
        </w:rPr>
        <w:t xml:space="preserve">cabe aclarar que el listado que se muestra al desplegarse son las monedas válidas para dichos procesos. </w:t>
      </w:r>
    </w:p>
    <w:p w:rsidR="00036B99" w:rsidRDefault="00036B99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 w:rsidRPr="00036B99">
        <w:rPr>
          <w:rFonts w:ascii="Calibri" w:hAnsi="Calibri" w:cs="Calibri"/>
          <w:noProof/>
          <w:sz w:val="28"/>
          <w:szCs w:val="28"/>
          <w:lang w:val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7D496B" wp14:editId="7D766BC1">
                <wp:simplePos x="0" y="0"/>
                <wp:positionH relativeFrom="column">
                  <wp:posOffset>3905250</wp:posOffset>
                </wp:positionH>
                <wp:positionV relativeFrom="paragraph">
                  <wp:posOffset>42545</wp:posOffset>
                </wp:positionV>
                <wp:extent cx="2360930" cy="2367915"/>
                <wp:effectExtent l="0" t="0" r="22225" b="1333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6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B99" w:rsidRDefault="004D7ED1" w:rsidP="00036B99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4D7ED1">
                              <w:rPr>
                                <w:b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lang w:val="es-ES"/>
                              </w:rPr>
                              <w:t xml:space="preserve"> el campo denominación moneda se encuentra deshabilitado y solo se encuentra activo para las funciones de guardar, consultar cantidad de monedas por denominación y cantidad de dinero por denominación.</w:t>
                            </w:r>
                          </w:p>
                          <w:p w:rsidR="007C39A3" w:rsidRDefault="007C39A3" w:rsidP="00036B99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7C39A3">
                              <w:rPr>
                                <w:b/>
                                <w:lang w:val="es-ES"/>
                              </w:rPr>
                              <w:t>NOTA 2</w:t>
                            </w:r>
                            <w:r>
                              <w:rPr>
                                <w:lang w:val="es-ES"/>
                              </w:rPr>
                              <w:t xml:space="preserve">: los botones buscar y guardar se encuentran activos dependiendo del tipo de operación a realizar. </w:t>
                            </w:r>
                          </w:p>
                          <w:p w:rsidR="007C39A3" w:rsidRDefault="007C39A3" w:rsidP="00036B99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036B99" w:rsidRPr="00036B99" w:rsidRDefault="00036B99" w:rsidP="00036B99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496B" id="_x0000_s1027" type="#_x0000_t202" style="position:absolute;margin-left:307.5pt;margin-top:3.35pt;width:185.9pt;height:186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">
                <v:textbox>
                  <w:txbxContent>
                    <w:p w:rsidR="00036B99" w:rsidRDefault="004D7ED1" w:rsidP="00036B99">
                      <w:pPr>
                        <w:jc w:val="both"/>
                        <w:rPr>
                          <w:lang w:val="es-ES"/>
                        </w:rPr>
                      </w:pPr>
                      <w:r w:rsidRPr="004D7ED1">
                        <w:rPr>
                          <w:b/>
                          <w:lang w:val="es-ES"/>
                        </w:rPr>
                        <w:t>NOTA:</w:t>
                      </w:r>
                      <w:r>
                        <w:rPr>
                          <w:lang w:val="es-ES"/>
                        </w:rPr>
                        <w:t xml:space="preserve"> el campo denominación moneda se encuentra deshabilitado y solo se encuentra activo para las funciones de guardar, consultar cantidad de monedas por denominación y cantidad de dinero por denominación.</w:t>
                      </w:r>
                    </w:p>
                    <w:p w:rsidR="007C39A3" w:rsidRDefault="007C39A3" w:rsidP="00036B99">
                      <w:pPr>
                        <w:jc w:val="both"/>
                        <w:rPr>
                          <w:lang w:val="es-ES"/>
                        </w:rPr>
                      </w:pPr>
                      <w:r w:rsidRPr="007C39A3">
                        <w:rPr>
                          <w:b/>
                          <w:lang w:val="es-ES"/>
                        </w:rPr>
                        <w:t>NOTA 2</w:t>
                      </w:r>
                      <w:r>
                        <w:rPr>
                          <w:lang w:val="es-ES"/>
                        </w:rPr>
                        <w:t xml:space="preserve">: los botones buscar y guardar se encuentran activos dependiendo del tipo de operación a realizar. </w:t>
                      </w:r>
                    </w:p>
                    <w:p w:rsidR="007C39A3" w:rsidRDefault="007C39A3" w:rsidP="00036B99">
                      <w:pPr>
                        <w:jc w:val="both"/>
                        <w:rPr>
                          <w:lang w:val="es-ES"/>
                        </w:rPr>
                      </w:pPr>
                    </w:p>
                    <w:p w:rsidR="00036B99" w:rsidRPr="00036B99" w:rsidRDefault="00036B99" w:rsidP="00036B99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713260" cy="2392205"/>
            <wp:effectExtent l="19050" t="19050" r="20955" b="273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49" cy="24144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47D3" w:rsidRDefault="00EC47D3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rFonts w:ascii="Calibri" w:hAnsi="Calibri" w:cs="Calibri"/>
          <w:sz w:val="28"/>
          <w:szCs w:val="28"/>
          <w:lang w:val="es-CO"/>
        </w:rPr>
        <w:t>Luego de realizar la operación el sistema le notificara el resultado de esta, si el proceso es exitoso mostrara un mensaje con el contenido de la respuesta</w:t>
      </w:r>
      <w:r w:rsidR="00D767DF">
        <w:rPr>
          <w:rFonts w:ascii="Calibri" w:hAnsi="Calibri" w:cs="Calibri"/>
          <w:sz w:val="28"/>
          <w:szCs w:val="28"/>
          <w:lang w:val="es-CO"/>
        </w:rPr>
        <w:t xml:space="preserve"> o de lo contrario un mensaje de error con la descripción de este.</w:t>
      </w:r>
      <w:bookmarkStart w:id="0" w:name="_GoBack"/>
      <w:bookmarkEnd w:id="0"/>
    </w:p>
    <w:p w:rsidR="00D767DF" w:rsidRPr="00D711AE" w:rsidRDefault="00D767DF" w:rsidP="00CD5EBF">
      <w:pPr>
        <w:spacing w:after="0" w:line="360" w:lineRule="auto"/>
        <w:rPr>
          <w:rFonts w:ascii="Calibri" w:hAnsi="Calibri" w:cs="Calibri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1294E878" wp14:editId="5BC78B86">
            <wp:extent cx="5612130" cy="10623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DF" w:rsidRPr="00D71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121A2"/>
    <w:multiLevelType w:val="hybridMultilevel"/>
    <w:tmpl w:val="4A1E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F1"/>
    <w:rsid w:val="00036B99"/>
    <w:rsid w:val="00094158"/>
    <w:rsid w:val="001D64FE"/>
    <w:rsid w:val="00421BE9"/>
    <w:rsid w:val="004D7ED1"/>
    <w:rsid w:val="007C39A3"/>
    <w:rsid w:val="00AA3981"/>
    <w:rsid w:val="00AB6BA9"/>
    <w:rsid w:val="00CD5EBF"/>
    <w:rsid w:val="00D60DC0"/>
    <w:rsid w:val="00D711AE"/>
    <w:rsid w:val="00D767DF"/>
    <w:rsid w:val="00D82C1C"/>
    <w:rsid w:val="00DA4006"/>
    <w:rsid w:val="00E21EF1"/>
    <w:rsid w:val="00EC47D3"/>
    <w:rsid w:val="00ED676B"/>
    <w:rsid w:val="00F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BADB"/>
  <w15:chartTrackingRefBased/>
  <w15:docId w15:val="{3E12C558-5225-4BD3-8629-4074172B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1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21B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1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Payares Dante</dc:creator>
  <cp:keywords/>
  <dc:description/>
  <cp:lastModifiedBy>Payares Dante</cp:lastModifiedBy>
  <cp:revision>14</cp:revision>
  <dcterms:created xsi:type="dcterms:W3CDTF">2021-06-19T01:43:00Z</dcterms:created>
  <dcterms:modified xsi:type="dcterms:W3CDTF">2021-06-19T02:22:00Z</dcterms:modified>
</cp:coreProperties>
</file>