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5B6" w:rsidRPr="00A10320" w:rsidRDefault="00FA05B6" w:rsidP="00FA05B6">
      <w:pPr>
        <w:pStyle w:val="Web"/>
      </w:pPr>
      <w:r w:rsidRPr="00A10320">
        <w:rPr>
          <w:rFonts w:ascii="TimesNewRomanPSMT" w:hAnsi="TimesNewRomanPSMT" w:cs="TimesNewRomanPSMT"/>
        </w:rPr>
        <w:t>Suppose a human resource researcher would like to study the relationships between the employment proportions of various types of industry in Europe. He divides the variables in the data “</w:t>
      </w:r>
      <w:r w:rsidRPr="00A10320">
        <w:rPr>
          <w:rFonts w:ascii="TimesNewRomanPSMT" w:hAnsi="TimesNewRomanPSMT" w:cs="TimesNewRomanPSMT"/>
          <w:color w:val="0000FF"/>
        </w:rPr>
        <w:t>European_Jobs.txt</w:t>
      </w:r>
      <w:r w:rsidRPr="00A10320">
        <w:rPr>
          <w:rFonts w:ascii="TimesNewRomanPSMT" w:hAnsi="TimesNewRomanPSMT" w:cs="TimesNewRomanPSMT"/>
        </w:rPr>
        <w:t>” into two groups: (</w:t>
      </w:r>
      <w:proofErr w:type="spellStart"/>
      <w:r w:rsidRPr="00A10320">
        <w:rPr>
          <w:rFonts w:ascii="TimesNewRomanPSMT" w:hAnsi="TimesNewRomanPSMT" w:cs="TimesNewRomanPSMT"/>
        </w:rPr>
        <w:t>Agr</w:t>
      </w:r>
      <w:proofErr w:type="spellEnd"/>
      <w:r w:rsidRPr="00A10320">
        <w:rPr>
          <w:rFonts w:ascii="TimesNewRomanPSMT" w:hAnsi="TimesNewRomanPSMT" w:cs="TimesNewRomanPSMT"/>
        </w:rPr>
        <w:t xml:space="preserve">, Min, Man, PS, Con) and (SI, Fin, SPS, TC). The first group represents the industries that are more </w:t>
      </w:r>
      <w:r w:rsidRPr="00A10320">
        <w:rPr>
          <w:rFonts w:ascii="TimesNewRomanPSMT" w:hAnsi="TimesNewRomanPSMT" w:cs="TimesNewRomanPSMT" w:hint="eastAsia"/>
        </w:rPr>
        <w:t>,</w:t>
      </w:r>
      <w:r w:rsidRPr="00A10320">
        <w:rPr>
          <w:rFonts w:ascii="TimesNewRomanPSMT" w:hAnsi="TimesNewRomanPSMT" w:cs="TimesNewRomanPSMT"/>
        </w:rPr>
        <w:t xml:space="preserve"> while the second group represents the industries that are less labor-intensive. </w:t>
      </w:r>
    </w:p>
    <w:p w:rsidR="00FA05B6" w:rsidRPr="00A10320" w:rsidRDefault="00FA05B6" w:rsidP="00B122EF">
      <w:pPr>
        <w:pStyle w:val="Web"/>
      </w:pPr>
      <w:r w:rsidRPr="00A10320">
        <w:rPr>
          <w:rFonts w:ascii="TimesNewRomanPS" w:hAnsi="TimesNewRomanPS"/>
          <w:bCs/>
        </w:rPr>
        <w:t xml:space="preserve">Q2: </w:t>
      </w:r>
      <w:r w:rsidRPr="00A10320">
        <w:rPr>
          <w:rFonts w:ascii="TimesNewRomanPSMT" w:hAnsi="TimesNewRomanPSMT" w:cs="TimesNewRomanPSMT"/>
        </w:rPr>
        <w:t xml:space="preserve">Perform a complete </w:t>
      </w:r>
      <w:r w:rsidRPr="00A10320">
        <w:rPr>
          <w:rFonts w:ascii="TimesNewRomanPS" w:hAnsi="TimesNewRomanPS"/>
          <w:bCs/>
        </w:rPr>
        <w:t xml:space="preserve">Canonical Correlation Analysis </w:t>
      </w:r>
      <w:r w:rsidRPr="00A10320">
        <w:rPr>
          <w:rFonts w:ascii="TimesNewRomanPSMT" w:hAnsi="TimesNewRomanPSMT" w:cs="TimesNewRomanPSMT"/>
        </w:rPr>
        <w:t xml:space="preserve">for these two groups of variables and interpret the result. Note: The number of canonical variates must be determined by a formal statistical hypothesis test, while the required model assumptions need to be validated. </w:t>
      </w:r>
    </w:p>
    <w:p w:rsidR="00664E0D" w:rsidRPr="00A10320" w:rsidRDefault="00664E0D">
      <w:r w:rsidRPr="00A10320">
        <w:rPr>
          <w:rFonts w:hint="eastAsia"/>
        </w:rPr>
        <w:t>本題使用的資料同第一題所使用，26筆樣本資料與10個變數，其中1個變數為國家名稱，其餘9個為該國從事該產業的人口百分比。本題將變數分為兩類：產業屬於勞力密集型的變數集合</w:t>
      </w:r>
      <w:r w:rsidRPr="00A10320">
        <w:rPr>
          <w:rFonts w:ascii="TimesNewRomanPSMT" w:hAnsi="TimesNewRomanPSMT" w:cs="TimesNewRomanPSMT"/>
        </w:rPr>
        <w:t>(</w:t>
      </w:r>
      <w:proofErr w:type="spellStart"/>
      <w:r w:rsidRPr="00A10320">
        <w:rPr>
          <w:rFonts w:ascii="TimesNewRomanPSMT" w:hAnsi="TimesNewRomanPSMT" w:cs="TimesNewRomanPSMT"/>
        </w:rPr>
        <w:t>Agr</w:t>
      </w:r>
      <w:proofErr w:type="spellEnd"/>
      <w:r w:rsidRPr="00A10320">
        <w:rPr>
          <w:rFonts w:ascii="TimesNewRomanPSMT" w:hAnsi="TimesNewRomanPSMT" w:cs="TimesNewRomanPSMT"/>
        </w:rPr>
        <w:t>, Min, Man, PS, Con)</w:t>
      </w:r>
      <w:r w:rsidR="002A101B">
        <w:rPr>
          <w:rFonts w:hint="eastAsia"/>
        </w:rPr>
        <w:t>與產業屬於勞動較少產</w:t>
      </w:r>
      <w:r w:rsidRPr="00A10320">
        <w:rPr>
          <w:rFonts w:hint="eastAsia"/>
        </w:rPr>
        <w:t>業</w:t>
      </w:r>
      <w:r w:rsidRPr="00A10320">
        <w:rPr>
          <w:rFonts w:ascii="TimesNewRomanPSMT" w:hAnsi="TimesNewRomanPSMT" w:cs="TimesNewRomanPSMT"/>
        </w:rPr>
        <w:t>(SI, Fin, SPS, TC)</w:t>
      </w:r>
      <w:r w:rsidRPr="00A10320">
        <w:rPr>
          <w:rFonts w:hint="eastAsia"/>
        </w:rPr>
        <w:t>的變數集合。</w:t>
      </w:r>
    </w:p>
    <w:p w:rsidR="007B628C" w:rsidRPr="00A10320" w:rsidRDefault="007B628C" w:rsidP="007B628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6"/>
        <w:gridCol w:w="4934"/>
      </w:tblGrid>
      <w:tr w:rsidR="007B628C" w:rsidRPr="00A10320" w:rsidTr="002A101B">
        <w:tc>
          <w:tcPr>
            <w:tcW w:w="5225" w:type="dxa"/>
          </w:tcPr>
          <w:p w:rsidR="007B628C" w:rsidRPr="00A10320" w:rsidRDefault="00B122EF" w:rsidP="002A101B">
            <w:pPr>
              <w:jc w:val="center"/>
              <w:rPr>
                <w:rFonts w:hint="eastAsia"/>
              </w:rPr>
            </w:pPr>
            <w:r w:rsidRPr="00A10320">
              <w:rPr>
                <w:rFonts w:hint="eastAsia"/>
              </w:rPr>
              <w:t>產業屬於勞力密集型的資料</w:t>
            </w:r>
          </w:p>
        </w:tc>
        <w:tc>
          <w:tcPr>
            <w:tcW w:w="5225" w:type="dxa"/>
          </w:tcPr>
          <w:p w:rsidR="007B628C" w:rsidRPr="00A10320" w:rsidRDefault="007B628C" w:rsidP="002A101B">
            <w:pPr>
              <w:jc w:val="center"/>
              <w:rPr>
                <w:rFonts w:hint="eastAsia"/>
              </w:rPr>
            </w:pPr>
            <w:r w:rsidRPr="00A10320">
              <w:rPr>
                <w:rFonts w:hint="eastAsia"/>
              </w:rPr>
              <w:t>產業屬於勞動較少行業的資料</w:t>
            </w:r>
          </w:p>
        </w:tc>
      </w:tr>
      <w:tr w:rsidR="007B628C" w:rsidRPr="00A10320" w:rsidTr="002A101B">
        <w:tc>
          <w:tcPr>
            <w:tcW w:w="5225" w:type="dxa"/>
          </w:tcPr>
          <w:tbl>
            <w:tblPr>
              <w:tblStyle w:val="1"/>
              <w:tblW w:w="5300" w:type="dxa"/>
              <w:tblLook w:val="04A0" w:firstRow="1" w:lastRow="0" w:firstColumn="1" w:lastColumn="0" w:noHBand="0" w:noVBand="1"/>
            </w:tblPr>
            <w:tblGrid>
              <w:gridCol w:w="1453"/>
              <w:gridCol w:w="850"/>
              <w:gridCol w:w="737"/>
              <w:gridCol w:w="740"/>
              <w:gridCol w:w="780"/>
              <w:gridCol w:w="740"/>
            </w:tblGrid>
            <w:tr w:rsidR="00B122EF" w:rsidRPr="00A10320" w:rsidTr="002A10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3" w:type="dxa"/>
                  <w:noWrap/>
                  <w:hideMark/>
                </w:tcPr>
                <w:p w:rsidR="00B122EF" w:rsidRPr="00A10320" w:rsidRDefault="008406FE" w:rsidP="002A101B">
                  <w:pPr>
                    <w:jc w:val="center"/>
                  </w:pPr>
                  <w:r w:rsidRPr="00A10320">
                    <w:rPr>
                      <w:rFonts w:hint="eastAsia"/>
                    </w:rPr>
                    <w:t>Country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</w:rPr>
                  </w:pPr>
                  <w:proofErr w:type="spellStart"/>
                  <w:r w:rsidRPr="00A10320">
                    <w:rPr>
                      <w:rFonts w:hint="eastAsia"/>
                      <w:color w:val="000000"/>
                    </w:rPr>
                    <w:t>Agr</w:t>
                  </w:r>
                  <w:proofErr w:type="spellEnd"/>
                </w:p>
              </w:tc>
              <w:tc>
                <w:tcPr>
                  <w:tcW w:w="737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Min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Man</w:t>
                  </w:r>
                </w:p>
              </w:tc>
              <w:tc>
                <w:tcPr>
                  <w:tcW w:w="78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PS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Con</w:t>
                  </w:r>
                </w:p>
              </w:tc>
            </w:tr>
            <w:tr w:rsidR="00B122EF" w:rsidRPr="00A10320" w:rsidTr="002A10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3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Belgium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3.3</w:t>
                  </w:r>
                </w:p>
              </w:tc>
              <w:tc>
                <w:tcPr>
                  <w:tcW w:w="737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0.9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27.6</w:t>
                  </w:r>
                </w:p>
              </w:tc>
              <w:tc>
                <w:tcPr>
                  <w:tcW w:w="78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0.9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8.2</w:t>
                  </w:r>
                </w:p>
              </w:tc>
            </w:tr>
            <w:tr w:rsidR="00B122EF" w:rsidRPr="00A10320" w:rsidTr="002A101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3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Denmark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9.2</w:t>
                  </w:r>
                </w:p>
              </w:tc>
              <w:tc>
                <w:tcPr>
                  <w:tcW w:w="737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0.1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21.8</w:t>
                  </w:r>
                </w:p>
              </w:tc>
              <w:tc>
                <w:tcPr>
                  <w:tcW w:w="78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0.6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8.3</w:t>
                  </w:r>
                </w:p>
              </w:tc>
            </w:tr>
            <w:tr w:rsidR="00B122EF" w:rsidRPr="00A10320" w:rsidTr="002A10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3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France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10.8</w:t>
                  </w:r>
                </w:p>
              </w:tc>
              <w:tc>
                <w:tcPr>
                  <w:tcW w:w="737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0.8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27.5</w:t>
                  </w:r>
                </w:p>
              </w:tc>
              <w:tc>
                <w:tcPr>
                  <w:tcW w:w="78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0.9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8.9</w:t>
                  </w:r>
                </w:p>
              </w:tc>
            </w:tr>
            <w:tr w:rsidR="00B122EF" w:rsidRPr="00A10320" w:rsidTr="002A101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3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W. Germany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6.7</w:t>
                  </w:r>
                </w:p>
              </w:tc>
              <w:tc>
                <w:tcPr>
                  <w:tcW w:w="737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1.3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35.8</w:t>
                  </w:r>
                </w:p>
              </w:tc>
              <w:tc>
                <w:tcPr>
                  <w:tcW w:w="78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0.9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7.3</w:t>
                  </w:r>
                </w:p>
              </w:tc>
            </w:tr>
            <w:tr w:rsidR="00B122EF" w:rsidRPr="00A10320" w:rsidTr="002A10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53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Ireland</w:t>
                  </w:r>
                </w:p>
              </w:tc>
              <w:tc>
                <w:tcPr>
                  <w:tcW w:w="85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23.2</w:t>
                  </w:r>
                </w:p>
              </w:tc>
              <w:tc>
                <w:tcPr>
                  <w:tcW w:w="737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1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20.7</w:t>
                  </w:r>
                </w:p>
              </w:tc>
              <w:tc>
                <w:tcPr>
                  <w:tcW w:w="78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1.3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B122EF" w:rsidRPr="00A10320" w:rsidRDefault="00B122EF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7.5</w:t>
                  </w:r>
                </w:p>
              </w:tc>
            </w:tr>
          </w:tbl>
          <w:p w:rsidR="007B628C" w:rsidRPr="00A10320" w:rsidRDefault="007B628C" w:rsidP="002A101B">
            <w:pPr>
              <w:jc w:val="center"/>
              <w:rPr>
                <w:rFonts w:hint="eastAsia"/>
              </w:rPr>
            </w:pPr>
          </w:p>
        </w:tc>
        <w:tc>
          <w:tcPr>
            <w:tcW w:w="5225" w:type="dxa"/>
          </w:tcPr>
          <w:tbl>
            <w:tblPr>
              <w:tblStyle w:val="1"/>
              <w:tblW w:w="4138" w:type="dxa"/>
              <w:jc w:val="center"/>
              <w:tblLook w:val="04A0" w:firstRow="1" w:lastRow="0" w:firstColumn="1" w:lastColumn="0" w:noHBand="0" w:noVBand="1"/>
            </w:tblPr>
            <w:tblGrid>
              <w:gridCol w:w="1444"/>
              <w:gridCol w:w="611"/>
              <w:gridCol w:w="720"/>
              <w:gridCol w:w="720"/>
              <w:gridCol w:w="678"/>
            </w:tblGrid>
            <w:tr w:rsidR="007B628C" w:rsidRPr="00A10320" w:rsidTr="002A10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4" w:type="dxa"/>
                  <w:noWrap/>
                  <w:hideMark/>
                </w:tcPr>
                <w:p w:rsidR="007B628C" w:rsidRPr="00A10320" w:rsidRDefault="008406FE" w:rsidP="002A101B">
                  <w:pPr>
                    <w:jc w:val="center"/>
                  </w:pPr>
                  <w:r w:rsidRPr="00A10320">
                    <w:rPr>
                      <w:rFonts w:hint="eastAsia"/>
                    </w:rPr>
                    <w:t>Country</w:t>
                  </w:r>
                </w:p>
              </w:tc>
              <w:tc>
                <w:tcPr>
                  <w:tcW w:w="576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SI</w:t>
                  </w:r>
                </w:p>
              </w:tc>
              <w:tc>
                <w:tcPr>
                  <w:tcW w:w="720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Fin</w:t>
                  </w:r>
                </w:p>
              </w:tc>
              <w:tc>
                <w:tcPr>
                  <w:tcW w:w="720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SPS</w:t>
                  </w:r>
                </w:p>
              </w:tc>
              <w:tc>
                <w:tcPr>
                  <w:tcW w:w="678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TC</w:t>
                  </w:r>
                </w:p>
              </w:tc>
            </w:tr>
            <w:tr w:rsidR="007B628C" w:rsidRPr="00A10320" w:rsidTr="002A10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4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Belgium</w:t>
                  </w:r>
                </w:p>
              </w:tc>
              <w:tc>
                <w:tcPr>
                  <w:tcW w:w="576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19.1</w:t>
                  </w:r>
                </w:p>
              </w:tc>
              <w:tc>
                <w:tcPr>
                  <w:tcW w:w="720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6.2</w:t>
                  </w:r>
                </w:p>
              </w:tc>
              <w:tc>
                <w:tcPr>
                  <w:tcW w:w="720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26.6</w:t>
                  </w:r>
                </w:p>
              </w:tc>
              <w:tc>
                <w:tcPr>
                  <w:tcW w:w="678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7.2</w:t>
                  </w:r>
                </w:p>
              </w:tc>
            </w:tr>
            <w:tr w:rsidR="007B628C" w:rsidRPr="00A10320" w:rsidTr="002A101B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4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Denmark</w:t>
                  </w:r>
                </w:p>
              </w:tc>
              <w:tc>
                <w:tcPr>
                  <w:tcW w:w="576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14.6</w:t>
                  </w:r>
                </w:p>
              </w:tc>
              <w:tc>
                <w:tcPr>
                  <w:tcW w:w="720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6.5</w:t>
                  </w:r>
                </w:p>
              </w:tc>
              <w:tc>
                <w:tcPr>
                  <w:tcW w:w="720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32.2</w:t>
                  </w:r>
                </w:p>
              </w:tc>
              <w:tc>
                <w:tcPr>
                  <w:tcW w:w="678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7.1</w:t>
                  </w:r>
                </w:p>
              </w:tc>
            </w:tr>
            <w:tr w:rsidR="007B628C" w:rsidRPr="00A10320" w:rsidTr="002A10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4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France</w:t>
                  </w:r>
                </w:p>
              </w:tc>
              <w:tc>
                <w:tcPr>
                  <w:tcW w:w="576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16.8</w:t>
                  </w:r>
                </w:p>
              </w:tc>
              <w:tc>
                <w:tcPr>
                  <w:tcW w:w="720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6</w:t>
                  </w:r>
                </w:p>
              </w:tc>
              <w:tc>
                <w:tcPr>
                  <w:tcW w:w="720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22.6</w:t>
                  </w:r>
                </w:p>
              </w:tc>
              <w:tc>
                <w:tcPr>
                  <w:tcW w:w="678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5.7</w:t>
                  </w:r>
                </w:p>
              </w:tc>
            </w:tr>
            <w:tr w:rsidR="007B628C" w:rsidRPr="00A10320" w:rsidTr="002A101B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4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W. Germany</w:t>
                  </w:r>
                </w:p>
              </w:tc>
              <w:tc>
                <w:tcPr>
                  <w:tcW w:w="576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14.4</w:t>
                  </w:r>
                </w:p>
              </w:tc>
              <w:tc>
                <w:tcPr>
                  <w:tcW w:w="720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5</w:t>
                  </w:r>
                </w:p>
              </w:tc>
              <w:tc>
                <w:tcPr>
                  <w:tcW w:w="720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22.3</w:t>
                  </w:r>
                </w:p>
              </w:tc>
              <w:tc>
                <w:tcPr>
                  <w:tcW w:w="678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6.1</w:t>
                  </w:r>
                </w:p>
              </w:tc>
            </w:tr>
            <w:tr w:rsidR="007B628C" w:rsidRPr="00A10320" w:rsidTr="002A10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4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Ireland</w:t>
                  </w:r>
                </w:p>
              </w:tc>
              <w:tc>
                <w:tcPr>
                  <w:tcW w:w="576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16.8</w:t>
                  </w:r>
                </w:p>
              </w:tc>
              <w:tc>
                <w:tcPr>
                  <w:tcW w:w="720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2.8</w:t>
                  </w:r>
                </w:p>
              </w:tc>
              <w:tc>
                <w:tcPr>
                  <w:tcW w:w="720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20.8</w:t>
                  </w:r>
                </w:p>
              </w:tc>
              <w:tc>
                <w:tcPr>
                  <w:tcW w:w="678" w:type="dxa"/>
                  <w:noWrap/>
                  <w:hideMark/>
                </w:tcPr>
                <w:p w:rsidR="007B628C" w:rsidRPr="00A10320" w:rsidRDefault="007B628C" w:rsidP="002A10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6.1</w:t>
                  </w:r>
                </w:p>
              </w:tc>
            </w:tr>
          </w:tbl>
          <w:p w:rsidR="007B628C" w:rsidRPr="00A10320" w:rsidRDefault="007B628C" w:rsidP="002A101B">
            <w:pPr>
              <w:jc w:val="center"/>
              <w:rPr>
                <w:rFonts w:hint="eastAsia"/>
              </w:rPr>
            </w:pPr>
          </w:p>
        </w:tc>
      </w:tr>
    </w:tbl>
    <w:p w:rsidR="00714D0E" w:rsidRDefault="00714D0E"/>
    <w:p w:rsidR="008406FE" w:rsidRPr="00A10320" w:rsidRDefault="008406FE">
      <w:pPr>
        <w:rPr>
          <w:rFonts w:hint="eastAsia"/>
        </w:rPr>
      </w:pPr>
      <w:r w:rsidRPr="00A10320">
        <w:rPr>
          <w:rFonts w:hint="eastAsia"/>
        </w:rPr>
        <w:t>第一組資料包含</w:t>
      </w:r>
      <w:r w:rsidRPr="00A10320">
        <w:t>6</w:t>
      </w:r>
      <w:r w:rsidRPr="00A10320">
        <w:rPr>
          <w:rFonts w:hint="eastAsia"/>
        </w:rPr>
        <w:t>個變數</w:t>
      </w:r>
      <w:r w:rsidR="002A101B">
        <w:rPr>
          <w:rFonts w:hint="eastAsia"/>
        </w:rPr>
        <w:t>，包含國家名稱，以及5個勞力密集型產業(</w:t>
      </w:r>
      <w:proofErr w:type="spellStart"/>
      <w:r w:rsidR="002A101B">
        <w:rPr>
          <w:rFonts w:hint="eastAsia"/>
        </w:rPr>
        <w:t>Agr</w:t>
      </w:r>
      <w:proofErr w:type="spellEnd"/>
      <w:r w:rsidR="002A101B">
        <w:rPr>
          <w:rFonts w:hint="eastAsia"/>
        </w:rPr>
        <w:t>, Min, Man, PS, Con)</w:t>
      </w:r>
    </w:p>
    <w:p w:rsidR="002A101B" w:rsidRPr="00A10320" w:rsidRDefault="008406FE" w:rsidP="008406FE">
      <w:pPr>
        <w:rPr>
          <w:rFonts w:hint="eastAsia"/>
        </w:rPr>
      </w:pPr>
      <w:r w:rsidRPr="00A10320">
        <w:rPr>
          <w:rFonts w:hint="eastAsia"/>
        </w:rPr>
        <w:t>第二組資料包含5個變數</w:t>
      </w:r>
      <w:r w:rsidR="002A101B">
        <w:rPr>
          <w:rFonts w:hint="eastAsia"/>
        </w:rPr>
        <w:t>，包含國家名稱，以及4個勞動較少產業(</w:t>
      </w:r>
      <w:r w:rsidR="002A101B">
        <w:t>SI, Fin, SPS, TC</w:t>
      </w:r>
      <w:r w:rsidR="002A101B">
        <w:rPr>
          <w:rFonts w:hint="eastAsia"/>
        </w:rPr>
        <w:t>)</w:t>
      </w:r>
    </w:p>
    <w:p w:rsidR="008406FE" w:rsidRPr="00A10320" w:rsidRDefault="008406FE">
      <w:pPr>
        <w:rPr>
          <w:rFonts w:hint="eastAsia"/>
        </w:rPr>
      </w:pPr>
    </w:p>
    <w:p w:rsidR="007B628C" w:rsidRPr="00A10320" w:rsidRDefault="00664E0D">
      <w:pPr>
        <w:rPr>
          <w:rFonts w:ascii="TimesNewRomanPS" w:hAnsi="TimesNewRomanPS"/>
          <w:bCs/>
        </w:rPr>
      </w:pPr>
      <w:r w:rsidRPr="00A10320">
        <w:rPr>
          <w:rFonts w:hint="eastAsia"/>
        </w:rPr>
        <w:t>在第一題之中，我們使用</w:t>
      </w:r>
      <w:r w:rsidRPr="00A10320">
        <w:t>principle components</w:t>
      </w:r>
      <w:r w:rsidRPr="00A10320">
        <w:rPr>
          <w:rFonts w:hint="eastAsia"/>
        </w:rPr>
        <w:t>方法縮減變異數</w:t>
      </w:r>
      <w:r w:rsidR="007B628C" w:rsidRPr="00A10320">
        <w:rPr>
          <w:rFonts w:hint="eastAsia"/>
        </w:rPr>
        <w:t>，讓資料更為容易解釋、繪圖。而本題之中要使用的縮減變異數方法為</w:t>
      </w:r>
      <w:r w:rsidR="007B628C" w:rsidRPr="00A10320">
        <w:rPr>
          <w:rFonts w:ascii="TimesNewRomanPS" w:hAnsi="TimesNewRomanPS"/>
          <w:bCs/>
        </w:rPr>
        <w:t>Canonical Correlation Analysis</w:t>
      </w:r>
      <w:r w:rsidR="007B628C" w:rsidRPr="00A10320">
        <w:rPr>
          <w:rFonts w:ascii="TimesNewRomanPS" w:hAnsi="TimesNewRomanPS" w:hint="eastAsia"/>
          <w:bCs/>
        </w:rPr>
        <w:t>(</w:t>
      </w:r>
      <w:r w:rsidR="007B628C" w:rsidRPr="00A10320">
        <w:rPr>
          <w:rFonts w:ascii="TimesNewRomanPS" w:hAnsi="TimesNewRomanPS"/>
          <w:bCs/>
        </w:rPr>
        <w:t>CCA</w:t>
      </w:r>
      <w:r w:rsidR="007B628C" w:rsidRPr="00A10320">
        <w:rPr>
          <w:rFonts w:ascii="TimesNewRomanPS" w:hAnsi="TimesNewRomanPS" w:hint="eastAsia"/>
          <w:bCs/>
        </w:rPr>
        <w:t>)</w:t>
      </w:r>
      <w:r w:rsidR="007B628C" w:rsidRPr="00A10320">
        <w:rPr>
          <w:rFonts w:ascii="TimesNewRomanPS" w:hAnsi="TimesNewRomanPS" w:hint="eastAsia"/>
          <w:bCs/>
        </w:rPr>
        <w:t>，透過事先將變數分為兩組並定義每一組變數集合，接著對這兩組變數組合進行</w:t>
      </w:r>
      <w:r w:rsidR="007B628C" w:rsidRPr="00A10320">
        <w:rPr>
          <w:rFonts w:ascii="TimesNewRomanPS" w:hAnsi="TimesNewRomanPS"/>
          <w:bCs/>
        </w:rPr>
        <w:t>CCA</w:t>
      </w:r>
      <w:r w:rsidR="007B628C" w:rsidRPr="00A10320">
        <w:rPr>
          <w:rFonts w:ascii="TimesNewRomanPS" w:hAnsi="TimesNewRomanPS" w:hint="eastAsia"/>
          <w:bCs/>
        </w:rPr>
        <w:t>。</w:t>
      </w:r>
      <w:r w:rsidR="0062753B" w:rsidRPr="00A10320">
        <w:rPr>
          <w:rFonts w:ascii="TimesNewRomanPS" w:hAnsi="TimesNewRomanPS" w:hint="eastAsia"/>
          <w:bCs/>
        </w:rPr>
        <w:t>CCA</w:t>
      </w:r>
      <w:r w:rsidR="0062753B" w:rsidRPr="00A10320">
        <w:rPr>
          <w:rFonts w:ascii="TimesNewRomanPS" w:hAnsi="TimesNewRomanPS" w:hint="eastAsia"/>
          <w:bCs/>
        </w:rPr>
        <w:t>是研究兩組變數之間相關關係的一種多元統計方法，它能解釋兩組變數之間的內在關聯同時達到降低維度的目的。</w:t>
      </w:r>
    </w:p>
    <w:p w:rsidR="0026239D" w:rsidRPr="00A10320" w:rsidRDefault="0026239D">
      <w:pPr>
        <w:rPr>
          <w:rFonts w:ascii="TimesNewRomanPS" w:hAnsi="TimesNewRomanPS"/>
          <w:bCs/>
        </w:rPr>
      </w:pPr>
    </w:p>
    <w:p w:rsidR="0026239D" w:rsidRPr="00A10320" w:rsidRDefault="0026239D">
      <w:pPr>
        <w:rPr>
          <w:rFonts w:ascii="TimesNewRomanPS" w:hAnsi="TimesNewRomanPS"/>
          <w:bCs/>
        </w:rPr>
      </w:pPr>
      <w:r w:rsidRPr="00A10320">
        <w:rPr>
          <w:rFonts w:ascii="TimesNewRomanPS" w:hAnsi="TimesNewRomanPS"/>
          <w:bCs/>
        </w:rPr>
        <w:t>Canonical Correlation Analysis</w:t>
      </w:r>
      <w:r w:rsidRPr="00A10320">
        <w:rPr>
          <w:rFonts w:ascii="TimesNewRomanPS" w:hAnsi="TimesNewRomanPS" w:hint="eastAsia"/>
          <w:bCs/>
        </w:rPr>
        <w:t>(</w:t>
      </w:r>
      <w:r w:rsidRPr="00A10320">
        <w:rPr>
          <w:rFonts w:ascii="TimesNewRomanPS" w:hAnsi="TimesNewRomanPS"/>
          <w:bCs/>
        </w:rPr>
        <w:t>CCA</w:t>
      </w:r>
      <w:r w:rsidRPr="00A10320">
        <w:rPr>
          <w:rFonts w:ascii="TimesNewRomanPS" w:hAnsi="TimesNewRomanPS" w:hint="eastAsia"/>
          <w:bCs/>
        </w:rPr>
        <w:t>)</w:t>
      </w:r>
      <w:r w:rsidRPr="00A10320">
        <w:rPr>
          <w:rFonts w:ascii="TimesNewRomanPS" w:hAnsi="TimesNewRomanPS" w:hint="eastAsia"/>
          <w:bCs/>
        </w:rPr>
        <w:t>：基本原理</w:t>
      </w:r>
    </w:p>
    <w:p w:rsidR="006C1554" w:rsidRPr="00A10320" w:rsidRDefault="006C1554" w:rsidP="006C1554">
      <w:pPr>
        <w:rPr>
          <w:color w:val="000000" w:themeColor="text1"/>
        </w:rPr>
      </w:pPr>
      <w:r w:rsidRPr="00A10320">
        <w:rPr>
          <w:rFonts w:ascii="TimesNewRomanPS" w:hAnsi="TimesNewRomanPS"/>
          <w:bCs/>
          <w:color w:val="000000" w:themeColor="text1"/>
        </w:rPr>
        <w:t>Canonical Correlation Analysis</w:t>
      </w:r>
      <w:r w:rsidRPr="00A10320">
        <w:rPr>
          <w:rFonts w:ascii="TimesNewRomanPS" w:hAnsi="TimesNewRomanPS" w:hint="eastAsia"/>
          <w:bCs/>
          <w:color w:val="000000" w:themeColor="text1"/>
        </w:rPr>
        <w:t>(</w:t>
      </w:r>
      <w:r w:rsidRPr="00A10320">
        <w:rPr>
          <w:rFonts w:ascii="TimesNewRomanPS" w:hAnsi="TimesNewRomanPS"/>
          <w:bCs/>
          <w:color w:val="000000" w:themeColor="text1"/>
        </w:rPr>
        <w:t>CCA</w:t>
      </w:r>
      <w:r w:rsidRPr="00A10320">
        <w:rPr>
          <w:rFonts w:ascii="TimesNewRomanPS" w:hAnsi="TimesNewRomanPS" w:hint="eastAsia"/>
          <w:bCs/>
          <w:color w:val="000000" w:themeColor="text1"/>
        </w:rPr>
        <w:t>)</w:t>
      </w:r>
      <w:r w:rsidRPr="00A103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是指利用</w:t>
      </w:r>
      <w:r w:rsidRPr="00A10320"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變數組合</w:t>
      </w:r>
      <w:r w:rsidRPr="00A103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之間的相關</w:t>
      </w:r>
      <w:r w:rsidRPr="00A10320"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係數</w:t>
      </w:r>
      <w:r w:rsidRPr="00A103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來反映兩組指標</w:t>
      </w:r>
      <w:r w:rsidRPr="00A10320"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（變數線性組合）</w:t>
      </w:r>
      <w:r w:rsidRPr="00A103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之間的整體相關性的多元</w:t>
      </w:r>
      <w:r w:rsidRPr="00A10320">
        <w:rPr>
          <w:color w:val="000000" w:themeColor="text1"/>
        </w:rPr>
        <w:fldChar w:fldCharType="begin"/>
      </w:r>
      <w:r w:rsidRPr="00A10320">
        <w:rPr>
          <w:color w:val="000000" w:themeColor="text1"/>
        </w:rPr>
        <w:instrText xml:space="preserve"> HYPERLINK "http://wiki.mbalib.com/zh-tw/%E7%BB%9F%E8%AE%A1%E5%88%86%E6%9E%90%E6%96%B9%E6%B3%95" \o "</w:instrText>
      </w:r>
      <w:r w:rsidRPr="00A10320">
        <w:rPr>
          <w:rFonts w:hint="eastAsia"/>
          <w:color w:val="000000" w:themeColor="text1"/>
        </w:rPr>
        <w:instrText>统计分析方法</w:instrText>
      </w:r>
      <w:r w:rsidRPr="00A10320">
        <w:rPr>
          <w:color w:val="000000" w:themeColor="text1"/>
        </w:rPr>
        <w:instrText xml:space="preserve">" </w:instrText>
      </w:r>
      <w:r w:rsidRPr="00A10320">
        <w:rPr>
          <w:color w:val="000000" w:themeColor="text1"/>
        </w:rPr>
        <w:fldChar w:fldCharType="separate"/>
      </w:r>
      <w:r w:rsidRPr="00A10320">
        <w:rPr>
          <w:rStyle w:val="ad"/>
          <w:rFonts w:ascii="Arial" w:hAnsi="Arial" w:cs="Arial"/>
          <w:color w:val="000000" w:themeColor="text1"/>
          <w:sz w:val="21"/>
          <w:szCs w:val="21"/>
          <w:u w:val="none"/>
        </w:rPr>
        <w:t>統計分析方法</w:t>
      </w:r>
      <w:r w:rsidRPr="00A10320">
        <w:rPr>
          <w:color w:val="000000" w:themeColor="text1"/>
        </w:rPr>
        <w:fldChar w:fldCharType="end"/>
      </w:r>
      <w:r w:rsidR="00A10320" w:rsidRPr="00A103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。它的基本原理是：為了從總體上</w:t>
      </w:r>
      <w:r w:rsidR="00A10320" w:rsidRPr="00A10320"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分析</w:t>
      </w:r>
      <w:r w:rsidRPr="00A103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兩組指標之間的相關關係，分別在兩組</w:t>
      </w:r>
      <w:r w:rsidRPr="00A10320">
        <w:rPr>
          <w:color w:val="000000" w:themeColor="text1"/>
        </w:rPr>
        <w:fldChar w:fldCharType="begin"/>
      </w:r>
      <w:r w:rsidRPr="00A10320">
        <w:rPr>
          <w:color w:val="000000" w:themeColor="text1"/>
        </w:rPr>
        <w:instrText xml:space="preserve"> HYPERLINK "http://wiki.mbalib.com/zh-tw/%E5%8F%98%E9%87%8F" \o "</w:instrText>
      </w:r>
      <w:r w:rsidRPr="00A10320">
        <w:rPr>
          <w:rFonts w:hint="eastAsia"/>
          <w:color w:val="000000" w:themeColor="text1"/>
        </w:rPr>
        <w:instrText>变量</w:instrText>
      </w:r>
      <w:r w:rsidRPr="00A10320">
        <w:rPr>
          <w:color w:val="000000" w:themeColor="text1"/>
        </w:rPr>
        <w:instrText xml:space="preserve">" </w:instrText>
      </w:r>
      <w:r w:rsidRPr="00A10320">
        <w:rPr>
          <w:color w:val="000000" w:themeColor="text1"/>
        </w:rPr>
        <w:fldChar w:fldCharType="separate"/>
      </w:r>
      <w:r w:rsidRPr="00A10320">
        <w:rPr>
          <w:rStyle w:val="ad"/>
          <w:rFonts w:ascii="Arial" w:hAnsi="Arial" w:cs="Arial"/>
          <w:color w:val="000000" w:themeColor="text1"/>
          <w:sz w:val="21"/>
          <w:szCs w:val="21"/>
          <w:u w:val="none"/>
        </w:rPr>
        <w:t>變數</w:t>
      </w:r>
      <w:r w:rsidRPr="00A10320">
        <w:rPr>
          <w:color w:val="000000" w:themeColor="text1"/>
        </w:rPr>
        <w:fldChar w:fldCharType="end"/>
      </w:r>
      <w:r w:rsidRPr="00A103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中提取有代表性的兩個</w:t>
      </w:r>
      <w:r w:rsidRPr="00A10320"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變數組合</w:t>
      </w:r>
      <w:r w:rsidRPr="00A103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U1</w:t>
      </w:r>
      <w:r w:rsidRPr="00A103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和</w:t>
      </w:r>
      <w:r w:rsidRPr="00A103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V1</w:t>
      </w:r>
      <w:r w:rsidRPr="00A103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（分別為兩個變數組中各變數的線性組合），利用這兩個</w:t>
      </w:r>
      <w:r w:rsidR="00A10320" w:rsidRPr="00A10320"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線性組合</w:t>
      </w:r>
      <w:r w:rsidRPr="00A103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的相關關係來</w:t>
      </w:r>
      <w:r w:rsidR="00A10320" w:rsidRPr="00A10320"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解釋</w:t>
      </w:r>
      <w:r w:rsidRPr="00A1032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兩組指標之間的整體相關性。</w:t>
      </w:r>
    </w:p>
    <w:p w:rsidR="006C1554" w:rsidRPr="00A10320" w:rsidRDefault="006C1554">
      <w:pPr>
        <w:rPr>
          <w:rFonts w:ascii="TimesNewRomanPS" w:hAnsi="TimesNewRomanPS" w:hint="eastAsia"/>
          <w:bCs/>
        </w:rPr>
      </w:pPr>
    </w:p>
    <w:p w:rsidR="0026239D" w:rsidRPr="00A10320" w:rsidRDefault="0026239D" w:rsidP="0026239D">
      <w:pPr>
        <w:rPr>
          <w:rFonts w:ascii="TimesNewRomanPS" w:hAnsi="TimesNewRomanPS"/>
          <w:bCs/>
        </w:rPr>
      </w:pPr>
      <w:r w:rsidRPr="00A10320">
        <w:rPr>
          <w:rFonts w:ascii="TimesNewRomanPS" w:hAnsi="TimesNewRomanPS"/>
          <w:bCs/>
        </w:rPr>
        <w:t>Canonical Correlation Analysis</w:t>
      </w:r>
      <w:r w:rsidRPr="00A10320">
        <w:rPr>
          <w:rFonts w:ascii="TimesNewRomanPS" w:hAnsi="TimesNewRomanPS" w:hint="eastAsia"/>
          <w:bCs/>
        </w:rPr>
        <w:t>(</w:t>
      </w:r>
      <w:r w:rsidRPr="00A10320">
        <w:rPr>
          <w:rFonts w:ascii="TimesNewRomanPS" w:hAnsi="TimesNewRomanPS"/>
          <w:bCs/>
        </w:rPr>
        <w:t>CCA</w:t>
      </w:r>
      <w:r w:rsidRPr="00A10320">
        <w:rPr>
          <w:rFonts w:ascii="TimesNewRomanPS" w:hAnsi="TimesNewRomanPS" w:hint="eastAsia"/>
          <w:bCs/>
        </w:rPr>
        <w:t>)</w:t>
      </w:r>
      <w:r w:rsidRPr="00A10320">
        <w:rPr>
          <w:rFonts w:ascii="TimesNewRomanPS" w:hAnsi="TimesNewRomanPS" w:hint="eastAsia"/>
          <w:bCs/>
        </w:rPr>
        <w:t>流程</w:t>
      </w:r>
    </w:p>
    <w:p w:rsidR="0026239D" w:rsidRPr="00A10320" w:rsidRDefault="0026239D" w:rsidP="0026239D">
      <w:pPr>
        <w:rPr>
          <w:rFonts w:ascii="TimesNewRomanPS" w:hAnsi="TimesNewRomanPS" w:hint="eastAsia"/>
          <w:bCs/>
        </w:rPr>
      </w:pPr>
      <w:r w:rsidRPr="00A10320">
        <w:rPr>
          <w:rFonts w:ascii="TimesNewRomanPS" w:hAnsi="TimesNewRomanPS" w:hint="eastAsia"/>
          <w:bCs/>
        </w:rPr>
        <w:t xml:space="preserve">Step1. </w:t>
      </w:r>
      <w:r w:rsidR="00A55D4D">
        <w:rPr>
          <w:rFonts w:ascii="TimesNewRomanPS" w:hAnsi="TimesNewRomanPS" w:hint="eastAsia"/>
          <w:bCs/>
        </w:rPr>
        <w:t>資料標準</w:t>
      </w:r>
      <w:r w:rsidRPr="00A10320">
        <w:rPr>
          <w:rFonts w:ascii="TimesNewRomanPS" w:hAnsi="TimesNewRomanPS" w:hint="eastAsia"/>
          <w:bCs/>
        </w:rPr>
        <w:t>化</w:t>
      </w:r>
      <w:r w:rsidR="00A55D4D">
        <w:rPr>
          <w:rFonts w:ascii="TimesNewRomanPS" w:hAnsi="TimesNewRomanPS" w:hint="eastAsia"/>
          <w:bCs/>
        </w:rPr>
        <w:t>，並使用標準化的資料進行以下動作</w:t>
      </w:r>
    </w:p>
    <w:p w:rsidR="0026239D" w:rsidRPr="00A10320" w:rsidRDefault="0026239D" w:rsidP="0026239D">
      <w:pPr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 xml:space="preserve">Step2. </w:t>
      </w:r>
      <w:r w:rsidRPr="00A10320">
        <w:rPr>
          <w:rFonts w:ascii="TimesNewRomanPS" w:hAnsi="TimesNewRomanPS" w:hint="eastAsia"/>
          <w:bCs/>
        </w:rPr>
        <w:t>檢定資料有</w:t>
      </w:r>
      <w:r w:rsidRPr="00A10320">
        <w:rPr>
          <w:rFonts w:ascii="TimesNewRomanPS" w:hAnsi="TimesNewRomanPS" w:hint="eastAsia"/>
          <w:bCs/>
        </w:rPr>
        <w:t>outlier</w:t>
      </w:r>
      <w:r w:rsidRPr="00A10320">
        <w:rPr>
          <w:rFonts w:ascii="TimesNewRomanPS" w:hAnsi="TimesNewRomanPS" w:hint="eastAsia"/>
          <w:bCs/>
        </w:rPr>
        <w:t>以及是否為常態</w:t>
      </w:r>
    </w:p>
    <w:p w:rsidR="0026239D" w:rsidRPr="00A10320" w:rsidRDefault="0026239D" w:rsidP="0026239D">
      <w:pPr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>Step</w:t>
      </w:r>
      <w:r w:rsidRPr="00A10320">
        <w:rPr>
          <w:rFonts w:ascii="TimesNewRomanPS" w:hAnsi="TimesNewRomanPS"/>
          <w:bCs/>
        </w:rPr>
        <w:t>3</w:t>
      </w:r>
      <w:r w:rsidRPr="00A10320">
        <w:rPr>
          <w:rFonts w:ascii="TimesNewRomanPS" w:hAnsi="TimesNewRomanPS" w:hint="eastAsia"/>
          <w:bCs/>
        </w:rPr>
        <w:t xml:space="preserve">. </w:t>
      </w:r>
      <w:r w:rsidRPr="00A10320">
        <w:rPr>
          <w:rFonts w:ascii="TimesNewRomanPS" w:hAnsi="TimesNewRomanPS" w:hint="eastAsia"/>
          <w:bCs/>
        </w:rPr>
        <w:t>將資料分為兩組，並定義各組</w:t>
      </w:r>
    </w:p>
    <w:p w:rsidR="0026239D" w:rsidRPr="00A10320" w:rsidRDefault="0026239D" w:rsidP="0026239D">
      <w:pPr>
        <w:rPr>
          <w:rFonts w:ascii="TimesNewRomanPS" w:hAnsi="TimesNewRomanPS"/>
          <w:bCs/>
        </w:rPr>
      </w:pPr>
      <w:r w:rsidRPr="00A10320">
        <w:rPr>
          <w:rFonts w:ascii="TimesNewRomanPS" w:hAnsi="TimesNewRomanPS"/>
          <w:bCs/>
        </w:rPr>
        <w:lastRenderedPageBreak/>
        <w:t xml:space="preserve">Step4. </w:t>
      </w:r>
      <w:r w:rsidRPr="00A10320">
        <w:rPr>
          <w:rFonts w:ascii="TimesNewRomanPS" w:hAnsi="TimesNewRomanPS" w:hint="eastAsia"/>
          <w:bCs/>
        </w:rPr>
        <w:t>檢測各組變數之間是否存在高度相關係數</w:t>
      </w:r>
    </w:p>
    <w:p w:rsidR="0026239D" w:rsidRPr="00A10320" w:rsidRDefault="0026239D" w:rsidP="0026239D">
      <w:pPr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>Step</w:t>
      </w:r>
      <w:r w:rsidRPr="00A10320">
        <w:rPr>
          <w:rFonts w:ascii="TimesNewRomanPS" w:hAnsi="TimesNewRomanPS"/>
          <w:bCs/>
        </w:rPr>
        <w:t>5</w:t>
      </w:r>
      <w:r w:rsidRPr="00A10320">
        <w:rPr>
          <w:rFonts w:ascii="TimesNewRomanPS" w:hAnsi="TimesNewRomanPS" w:hint="eastAsia"/>
          <w:bCs/>
        </w:rPr>
        <w:t xml:space="preserve">. </w:t>
      </w:r>
      <w:r w:rsidRPr="00A10320">
        <w:rPr>
          <w:rFonts w:ascii="TimesNewRomanPS" w:hAnsi="TimesNewRomanPS" w:hint="eastAsia"/>
          <w:bCs/>
        </w:rPr>
        <w:t>進行</w:t>
      </w:r>
      <w:r w:rsidRPr="00A10320">
        <w:rPr>
          <w:rFonts w:ascii="TimesNewRomanPS" w:hAnsi="TimesNewRomanPS" w:hint="eastAsia"/>
          <w:bCs/>
        </w:rPr>
        <w:t>C</w:t>
      </w:r>
      <w:r w:rsidRPr="00A10320">
        <w:rPr>
          <w:rFonts w:ascii="TimesNewRomanPS" w:hAnsi="TimesNewRomanPS"/>
          <w:bCs/>
        </w:rPr>
        <w:t>anonical Correlation Analysis</w:t>
      </w:r>
      <w:r w:rsidRPr="00A10320">
        <w:rPr>
          <w:rFonts w:ascii="TimesNewRomanPS" w:hAnsi="TimesNewRomanPS" w:hint="eastAsia"/>
          <w:bCs/>
        </w:rPr>
        <w:t>(</w:t>
      </w:r>
      <w:r w:rsidRPr="00A10320">
        <w:rPr>
          <w:rFonts w:ascii="TimesNewRomanPS" w:hAnsi="TimesNewRomanPS"/>
          <w:bCs/>
        </w:rPr>
        <w:t>CCA</w:t>
      </w:r>
      <w:r w:rsidRPr="00A10320">
        <w:rPr>
          <w:rFonts w:ascii="TimesNewRomanPS" w:hAnsi="TimesNewRomanPS" w:hint="eastAsia"/>
          <w:bCs/>
        </w:rPr>
        <w:t>)</w:t>
      </w:r>
      <w:r w:rsidR="002605B6" w:rsidRPr="00A10320">
        <w:rPr>
          <w:rFonts w:ascii="TimesNewRomanPS" w:hAnsi="TimesNewRomanPS" w:hint="eastAsia"/>
          <w:bCs/>
        </w:rPr>
        <w:t>維度縮減</w:t>
      </w:r>
    </w:p>
    <w:p w:rsidR="0078357C" w:rsidRPr="00A10320" w:rsidRDefault="0078357C" w:rsidP="0026239D">
      <w:pPr>
        <w:rPr>
          <w:rFonts w:ascii="TimesNewRomanPS" w:hAnsi="TimesNewRomanPS" w:hint="eastAsia"/>
          <w:bCs/>
        </w:rPr>
      </w:pPr>
      <w:r w:rsidRPr="00A10320">
        <w:rPr>
          <w:rFonts w:ascii="TimesNewRomanPS" w:hAnsi="TimesNewRomanPS" w:hint="eastAsia"/>
          <w:bCs/>
        </w:rPr>
        <w:t xml:space="preserve">Step6. </w:t>
      </w:r>
      <w:r w:rsidRPr="00A10320">
        <w:rPr>
          <w:rFonts w:ascii="TimesNewRomanPS" w:hAnsi="TimesNewRomanPS" w:hint="eastAsia"/>
          <w:bCs/>
        </w:rPr>
        <w:t>選擇合適的成對線性組合並解釋其意義</w:t>
      </w:r>
    </w:p>
    <w:p w:rsidR="007B628C" w:rsidRPr="00A10320" w:rsidRDefault="007B628C">
      <w:pPr>
        <w:rPr>
          <w:rFonts w:ascii="TimesNewRomanPS" w:hAnsi="TimesNewRomanPS" w:hint="eastAsia"/>
          <w:bCs/>
        </w:rPr>
      </w:pPr>
    </w:p>
    <w:p w:rsidR="007B628C" w:rsidRPr="00A10320" w:rsidRDefault="0026239D">
      <w:pPr>
        <w:rPr>
          <w:rFonts w:ascii="TimesNewRomanPS" w:hAnsi="TimesNewRomanPS" w:hint="eastAsia"/>
          <w:bCs/>
        </w:rPr>
      </w:pPr>
      <w:r w:rsidRPr="00A10320">
        <w:rPr>
          <w:rFonts w:ascii="TimesNewRomanPS" w:hAnsi="TimesNewRomanPS" w:hint="eastAsia"/>
          <w:bCs/>
        </w:rPr>
        <w:t>從上表</w:t>
      </w:r>
      <w:r w:rsidR="00B122EF" w:rsidRPr="00A10320">
        <w:rPr>
          <w:rFonts w:ascii="TimesNewRomanPS" w:hAnsi="TimesNewRomanPS" w:hint="eastAsia"/>
          <w:bCs/>
        </w:rPr>
        <w:t>各組資料得知，每個變數的範圍皆不相同，為避免變數的變異數過大影響分析誤差，我們將資料標準化，</w:t>
      </w:r>
      <w:r w:rsidR="0062753B" w:rsidRPr="00A10320">
        <w:rPr>
          <w:rFonts w:ascii="TimesNewRomanPS" w:hAnsi="TimesNewRomanPS" w:hint="eastAsia"/>
          <w:bCs/>
        </w:rPr>
        <w:t>再</w:t>
      </w:r>
      <w:r w:rsidR="00B122EF" w:rsidRPr="00A10320">
        <w:rPr>
          <w:rFonts w:ascii="TimesNewRomanPS" w:hAnsi="TimesNewRomanPS" w:hint="eastAsia"/>
          <w:bCs/>
        </w:rPr>
        <w:t>對各組做相關係數分析，</w:t>
      </w:r>
      <w:r w:rsidR="0062753B" w:rsidRPr="00A10320">
        <w:rPr>
          <w:rFonts w:ascii="TimesNewRomanPS" w:hAnsi="TimesNewRomanPS" w:hint="eastAsia"/>
          <w:bCs/>
        </w:rPr>
        <w:t>若是</w:t>
      </w:r>
      <w:r w:rsidR="00B122EF" w:rsidRPr="00A10320">
        <w:rPr>
          <w:rFonts w:ascii="TimesNewRomanPS" w:hAnsi="TimesNewRomanPS" w:hint="eastAsia"/>
          <w:bCs/>
        </w:rPr>
        <w:t>任兩變數存在高度線性關係（相關係數</w:t>
      </w:r>
      <w:r w:rsidR="00B122EF" w:rsidRPr="00A10320">
        <w:rPr>
          <w:rFonts w:ascii="TimesNewRomanPS" w:hAnsi="TimesNewRomanPS" w:hint="eastAsia"/>
          <w:bCs/>
        </w:rPr>
        <w:t xml:space="preserve"> &gt;</w:t>
      </w:r>
      <w:r w:rsidR="00B122EF" w:rsidRPr="00A10320">
        <w:rPr>
          <w:rFonts w:ascii="TimesNewRomanPS" w:hAnsi="TimesNewRomanPS"/>
          <w:bCs/>
        </w:rPr>
        <w:t xml:space="preserve"> 0.98 </w:t>
      </w:r>
      <w:r w:rsidR="00B122EF" w:rsidRPr="00A10320">
        <w:rPr>
          <w:rFonts w:ascii="TimesNewRomanPS" w:hAnsi="TimesNewRomanPS" w:hint="eastAsia"/>
          <w:bCs/>
        </w:rPr>
        <w:t>或</w:t>
      </w:r>
    </w:p>
    <w:p w:rsidR="007B628C" w:rsidRPr="00A10320" w:rsidRDefault="00B122EF">
      <w:pPr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>相關係數</w:t>
      </w:r>
      <w:r w:rsidRPr="00A10320">
        <w:rPr>
          <w:rFonts w:ascii="TimesNewRomanPS" w:hAnsi="TimesNewRomanPS" w:hint="eastAsia"/>
          <w:bCs/>
        </w:rPr>
        <w:t xml:space="preserve"> </w:t>
      </w:r>
      <w:r w:rsidRPr="00A10320">
        <w:rPr>
          <w:rFonts w:ascii="TimesNewRomanPS" w:hAnsi="TimesNewRomanPS"/>
          <w:bCs/>
        </w:rPr>
        <w:t>&lt; -0.98 )</w:t>
      </w:r>
      <w:r w:rsidRPr="00A10320">
        <w:rPr>
          <w:rFonts w:ascii="TimesNewRomanPS" w:hAnsi="TimesNewRomanPS" w:hint="eastAsia"/>
          <w:bCs/>
        </w:rPr>
        <w:t>，</w:t>
      </w:r>
      <w:r w:rsidR="008406FE" w:rsidRPr="00A10320">
        <w:rPr>
          <w:rFonts w:ascii="TimesNewRomanPS" w:hAnsi="TimesNewRomanPS" w:hint="eastAsia"/>
          <w:bCs/>
        </w:rPr>
        <w:t>則考慮是否要移除其中一變數。</w:t>
      </w:r>
    </w:p>
    <w:p w:rsidR="007B628C" w:rsidRPr="00A10320" w:rsidRDefault="007B628C">
      <w:pPr>
        <w:rPr>
          <w:rFonts w:ascii="TimesNewRomanPS" w:hAnsi="TimesNewRomanPS"/>
          <w:bCs/>
        </w:rPr>
      </w:pPr>
    </w:p>
    <w:p w:rsidR="007B628C" w:rsidRPr="00A10320" w:rsidRDefault="008406FE">
      <w:pPr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>資料標準化</w:t>
      </w:r>
    </w:p>
    <w:p w:rsidR="0026239D" w:rsidRPr="00A10320" w:rsidRDefault="0026239D" w:rsidP="00C306C4">
      <w:pPr>
        <w:jc w:val="center"/>
        <w:rPr>
          <w:rFonts w:ascii="TimesNewRomanPS" w:hAnsi="TimesNewRomanPS" w:hint="eastAsia"/>
          <w:bCs/>
        </w:rPr>
      </w:pPr>
      <w:r w:rsidRPr="00A10320">
        <w:rPr>
          <w:rFonts w:ascii="TimesNewRomanPS" w:hAnsi="TimesNewRomanPS" w:hint="eastAsia"/>
          <w:bCs/>
        </w:rPr>
        <w:t>第一組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5605"/>
      </w:tblGrid>
      <w:tr w:rsidR="008406FE" w:rsidRPr="00A10320" w:rsidTr="00E27798">
        <w:tc>
          <w:tcPr>
            <w:tcW w:w="5225" w:type="dxa"/>
          </w:tcPr>
          <w:p w:rsidR="008406FE" w:rsidRPr="00A10320" w:rsidRDefault="008406FE" w:rsidP="00C306C4">
            <w:pPr>
              <w:jc w:val="center"/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</w:rPr>
              <w:t>原始資料</w:t>
            </w:r>
          </w:p>
        </w:tc>
        <w:tc>
          <w:tcPr>
            <w:tcW w:w="5225" w:type="dxa"/>
          </w:tcPr>
          <w:p w:rsidR="008406FE" w:rsidRPr="00A10320" w:rsidRDefault="008406FE" w:rsidP="00C306C4">
            <w:pPr>
              <w:jc w:val="center"/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</w:rPr>
              <w:t>標準化後資料</w:t>
            </w:r>
          </w:p>
        </w:tc>
      </w:tr>
      <w:tr w:rsidR="008406FE" w:rsidRPr="00A10320" w:rsidTr="00E27798">
        <w:tc>
          <w:tcPr>
            <w:tcW w:w="5225" w:type="dxa"/>
          </w:tcPr>
          <w:tbl>
            <w:tblPr>
              <w:tblStyle w:val="1"/>
              <w:tblW w:w="5300" w:type="dxa"/>
              <w:tblLook w:val="04A0" w:firstRow="1" w:lastRow="0" w:firstColumn="1" w:lastColumn="0" w:noHBand="0" w:noVBand="1"/>
            </w:tblPr>
            <w:tblGrid>
              <w:gridCol w:w="1119"/>
              <w:gridCol w:w="752"/>
              <w:gridCol w:w="769"/>
              <w:gridCol w:w="652"/>
              <w:gridCol w:w="685"/>
              <w:gridCol w:w="652"/>
            </w:tblGrid>
            <w:tr w:rsidR="008406FE" w:rsidRPr="00A10320" w:rsidTr="002A10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rPr>
                      <w:sz w:val="18"/>
                    </w:rPr>
                  </w:pPr>
                  <w:r w:rsidRPr="00A10320">
                    <w:rPr>
                      <w:rFonts w:hint="eastAsia"/>
                      <w:sz w:val="18"/>
                    </w:rPr>
                    <w:t>Country</w:t>
                  </w:r>
                </w:p>
              </w:tc>
              <w:tc>
                <w:tcPr>
                  <w:tcW w:w="86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18"/>
                    </w:rPr>
                  </w:pPr>
                  <w:proofErr w:type="spellStart"/>
                  <w:r w:rsidRPr="00A10320">
                    <w:rPr>
                      <w:rFonts w:hint="eastAsia"/>
                      <w:color w:val="000000"/>
                      <w:sz w:val="18"/>
                    </w:rPr>
                    <w:t>Agr</w:t>
                  </w:r>
                  <w:proofErr w:type="spellEnd"/>
                </w:p>
              </w:tc>
              <w:tc>
                <w:tcPr>
                  <w:tcW w:w="8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Min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Man</w:t>
                  </w:r>
                </w:p>
              </w:tc>
              <w:tc>
                <w:tcPr>
                  <w:tcW w:w="7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PS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Con</w:t>
                  </w:r>
                </w:p>
              </w:tc>
            </w:tr>
            <w:tr w:rsidR="008406FE" w:rsidRPr="00A10320" w:rsidTr="002A10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Belgium</w:t>
                  </w:r>
                </w:p>
              </w:tc>
              <w:tc>
                <w:tcPr>
                  <w:tcW w:w="86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3.3</w:t>
                  </w:r>
                </w:p>
              </w:tc>
              <w:tc>
                <w:tcPr>
                  <w:tcW w:w="8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0.9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27.6</w:t>
                  </w:r>
                </w:p>
              </w:tc>
              <w:tc>
                <w:tcPr>
                  <w:tcW w:w="7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0.9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8.2</w:t>
                  </w:r>
                </w:p>
              </w:tc>
            </w:tr>
            <w:tr w:rsidR="008406FE" w:rsidRPr="00A10320" w:rsidTr="002A101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Denmark</w:t>
                  </w:r>
                </w:p>
              </w:tc>
              <w:tc>
                <w:tcPr>
                  <w:tcW w:w="86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9.2</w:t>
                  </w:r>
                </w:p>
              </w:tc>
              <w:tc>
                <w:tcPr>
                  <w:tcW w:w="8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0.1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21.8</w:t>
                  </w:r>
                </w:p>
              </w:tc>
              <w:tc>
                <w:tcPr>
                  <w:tcW w:w="7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0.6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8.3</w:t>
                  </w:r>
                </w:p>
              </w:tc>
            </w:tr>
            <w:tr w:rsidR="008406FE" w:rsidRPr="00A10320" w:rsidTr="002A10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France</w:t>
                  </w:r>
                </w:p>
              </w:tc>
              <w:tc>
                <w:tcPr>
                  <w:tcW w:w="86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10.8</w:t>
                  </w:r>
                </w:p>
              </w:tc>
              <w:tc>
                <w:tcPr>
                  <w:tcW w:w="8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0.8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27.5</w:t>
                  </w:r>
                </w:p>
              </w:tc>
              <w:tc>
                <w:tcPr>
                  <w:tcW w:w="7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0.9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8.9</w:t>
                  </w:r>
                </w:p>
              </w:tc>
            </w:tr>
            <w:tr w:rsidR="008406FE" w:rsidRPr="00A10320" w:rsidTr="002A101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W. Germany</w:t>
                  </w:r>
                </w:p>
              </w:tc>
              <w:tc>
                <w:tcPr>
                  <w:tcW w:w="86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6.7</w:t>
                  </w:r>
                </w:p>
              </w:tc>
              <w:tc>
                <w:tcPr>
                  <w:tcW w:w="8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1.3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35.8</w:t>
                  </w:r>
                </w:p>
              </w:tc>
              <w:tc>
                <w:tcPr>
                  <w:tcW w:w="7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0.9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7.3</w:t>
                  </w:r>
                </w:p>
              </w:tc>
            </w:tr>
            <w:tr w:rsidR="008406FE" w:rsidRPr="00A10320" w:rsidTr="002A10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Ireland</w:t>
                  </w:r>
                </w:p>
              </w:tc>
              <w:tc>
                <w:tcPr>
                  <w:tcW w:w="86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23.2</w:t>
                  </w:r>
                </w:p>
              </w:tc>
              <w:tc>
                <w:tcPr>
                  <w:tcW w:w="8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1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20.7</w:t>
                  </w:r>
                </w:p>
              </w:tc>
              <w:tc>
                <w:tcPr>
                  <w:tcW w:w="7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1.3</w:t>
                  </w:r>
                </w:p>
              </w:tc>
              <w:tc>
                <w:tcPr>
                  <w:tcW w:w="74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7.5</w:t>
                  </w:r>
                </w:p>
              </w:tc>
            </w:tr>
          </w:tbl>
          <w:p w:rsidR="008406FE" w:rsidRPr="00A10320" w:rsidRDefault="008406FE" w:rsidP="00C306C4">
            <w:pPr>
              <w:jc w:val="center"/>
              <w:rPr>
                <w:rFonts w:ascii="TimesNewRomanPS" w:hAnsi="TimesNewRomanPS" w:hint="eastAsia"/>
                <w:bCs/>
              </w:rPr>
            </w:pPr>
          </w:p>
        </w:tc>
        <w:tc>
          <w:tcPr>
            <w:tcW w:w="5225" w:type="dxa"/>
          </w:tcPr>
          <w:tbl>
            <w:tblPr>
              <w:tblStyle w:val="1"/>
              <w:tblW w:w="6200" w:type="dxa"/>
              <w:tblLook w:val="04A0" w:firstRow="1" w:lastRow="0" w:firstColumn="1" w:lastColumn="0" w:noHBand="0" w:noVBand="1"/>
            </w:tblPr>
            <w:tblGrid>
              <w:gridCol w:w="1119"/>
              <w:gridCol w:w="852"/>
              <w:gridCol w:w="852"/>
              <w:gridCol w:w="852"/>
              <w:gridCol w:w="852"/>
              <w:gridCol w:w="852"/>
            </w:tblGrid>
            <w:tr w:rsidR="008406FE" w:rsidRPr="00A10320" w:rsidTr="002A10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8406FE" w:rsidRPr="00A10320" w:rsidRDefault="00E477F2" w:rsidP="00C306C4">
                  <w:pPr>
                    <w:jc w:val="center"/>
                    <w:rPr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sz w:val="18"/>
                    </w:rPr>
                    <w:t>Country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proofErr w:type="spellStart"/>
                  <w:r w:rsidRPr="00A10320">
                    <w:rPr>
                      <w:rFonts w:hint="eastAsia"/>
                      <w:color w:val="000000"/>
                      <w:sz w:val="18"/>
                    </w:rPr>
                    <w:t>Agr</w:t>
                  </w:r>
                  <w:proofErr w:type="spellEnd"/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Min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Man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PS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Con</w:t>
                  </w:r>
                </w:p>
              </w:tc>
            </w:tr>
            <w:tr w:rsidR="008406FE" w:rsidRPr="00A10320" w:rsidTr="002A10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Belgium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-1.0183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-0.3648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0.0845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-0.0204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0.0210</w:t>
                  </w:r>
                </w:p>
              </w:tc>
            </w:tr>
            <w:tr w:rsidR="008406FE" w:rsidRPr="00A10320" w:rsidTr="002A101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Denmark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-0.6388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-1.1895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-0.7431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-0.8179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0.0818</w:t>
                  </w:r>
                </w:p>
              </w:tc>
            </w:tr>
            <w:tr w:rsidR="008406FE" w:rsidRPr="00A10320" w:rsidTr="002A10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France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-0.5359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-0.4679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0.0703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-0.0204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0.4464</w:t>
                  </w:r>
                </w:p>
              </w:tc>
            </w:tr>
            <w:tr w:rsidR="008406FE" w:rsidRPr="00A10320" w:rsidTr="002A101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W. Germany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-0.7996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0.0476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1.2547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-0.0204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-0.5259</w:t>
                  </w:r>
                </w:p>
              </w:tc>
            </w:tr>
            <w:tr w:rsidR="008406FE" w:rsidRPr="00A10320" w:rsidTr="002A10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Ireland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0.2617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-0.2617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-0.9001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1.0428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8406FE" w:rsidRPr="00A10320" w:rsidRDefault="008406FE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-0.4043</w:t>
                  </w:r>
                </w:p>
              </w:tc>
            </w:tr>
          </w:tbl>
          <w:p w:rsidR="008406FE" w:rsidRPr="00A10320" w:rsidRDefault="008406FE" w:rsidP="00C306C4">
            <w:pPr>
              <w:jc w:val="center"/>
              <w:rPr>
                <w:rFonts w:ascii="TimesNewRomanPS" w:hAnsi="TimesNewRomanPS" w:hint="eastAsia"/>
                <w:bCs/>
              </w:rPr>
            </w:pPr>
          </w:p>
        </w:tc>
      </w:tr>
    </w:tbl>
    <w:p w:rsidR="00C306C4" w:rsidRDefault="00C306C4" w:rsidP="00C306C4">
      <w:pPr>
        <w:jc w:val="center"/>
        <w:rPr>
          <w:rFonts w:ascii="TimesNewRomanPS" w:hAnsi="TimesNewRomanPS"/>
          <w:bCs/>
        </w:rPr>
      </w:pPr>
    </w:p>
    <w:p w:rsidR="008406FE" w:rsidRPr="00A10320" w:rsidRDefault="0026239D" w:rsidP="00C306C4">
      <w:pPr>
        <w:jc w:val="center"/>
        <w:rPr>
          <w:rFonts w:ascii="TimesNewRomanPS" w:hAnsi="TimesNewRomanPS" w:hint="eastAsia"/>
          <w:bCs/>
        </w:rPr>
      </w:pPr>
      <w:r w:rsidRPr="00A10320">
        <w:rPr>
          <w:rFonts w:ascii="TimesNewRomanPS" w:hAnsi="TimesNewRomanPS" w:hint="eastAsia"/>
          <w:bCs/>
        </w:rPr>
        <w:t>第二組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4"/>
        <w:gridCol w:w="5446"/>
      </w:tblGrid>
      <w:tr w:rsidR="00E477F2" w:rsidRPr="00A10320" w:rsidTr="00E27798">
        <w:tc>
          <w:tcPr>
            <w:tcW w:w="5225" w:type="dxa"/>
          </w:tcPr>
          <w:p w:rsidR="00E477F2" w:rsidRPr="00A10320" w:rsidRDefault="00E477F2" w:rsidP="00C306C4">
            <w:pPr>
              <w:jc w:val="center"/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</w:rPr>
              <w:t>原始資料</w:t>
            </w:r>
          </w:p>
        </w:tc>
        <w:tc>
          <w:tcPr>
            <w:tcW w:w="5225" w:type="dxa"/>
          </w:tcPr>
          <w:p w:rsidR="00E477F2" w:rsidRPr="00A10320" w:rsidRDefault="00E477F2" w:rsidP="00C306C4">
            <w:pPr>
              <w:jc w:val="center"/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</w:rPr>
              <w:t>標準化後資料</w:t>
            </w:r>
          </w:p>
        </w:tc>
      </w:tr>
      <w:tr w:rsidR="00E477F2" w:rsidRPr="00A10320" w:rsidTr="00E27798">
        <w:tc>
          <w:tcPr>
            <w:tcW w:w="5225" w:type="dxa"/>
          </w:tcPr>
          <w:tbl>
            <w:tblPr>
              <w:tblStyle w:val="1"/>
              <w:tblW w:w="4231" w:type="dxa"/>
              <w:tblLook w:val="04A0" w:firstRow="1" w:lastRow="0" w:firstColumn="1" w:lastColumn="0" w:noHBand="0" w:noVBand="1"/>
            </w:tblPr>
            <w:tblGrid>
              <w:gridCol w:w="1204"/>
              <w:gridCol w:w="798"/>
              <w:gridCol w:w="816"/>
              <w:gridCol w:w="688"/>
              <w:gridCol w:w="725"/>
            </w:tblGrid>
            <w:tr w:rsidR="00821FA1" w:rsidRPr="00821FA1" w:rsidTr="002A10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noWrap/>
                  <w:hideMark/>
                </w:tcPr>
                <w:p w:rsidR="00821FA1" w:rsidRPr="00821FA1" w:rsidRDefault="00E77BF5" w:rsidP="00821FA1">
                  <w:pPr>
                    <w:jc w:val="center"/>
                    <w:rPr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sz w:val="18"/>
                    </w:rPr>
                    <w:t>Country</w:t>
                  </w:r>
                </w:p>
              </w:tc>
              <w:tc>
                <w:tcPr>
                  <w:tcW w:w="798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SI</w:t>
                  </w:r>
                </w:p>
              </w:tc>
              <w:tc>
                <w:tcPr>
                  <w:tcW w:w="816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Fin</w:t>
                  </w:r>
                </w:p>
              </w:tc>
              <w:tc>
                <w:tcPr>
                  <w:tcW w:w="688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SPS</w:t>
                  </w:r>
                </w:p>
              </w:tc>
              <w:tc>
                <w:tcPr>
                  <w:tcW w:w="725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TC</w:t>
                  </w:r>
                </w:p>
              </w:tc>
            </w:tr>
            <w:tr w:rsidR="00821FA1" w:rsidRPr="00821FA1" w:rsidTr="002A10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Belgium</w:t>
                  </w:r>
                </w:p>
              </w:tc>
              <w:tc>
                <w:tcPr>
                  <w:tcW w:w="798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19.1</w:t>
                  </w:r>
                </w:p>
              </w:tc>
              <w:tc>
                <w:tcPr>
                  <w:tcW w:w="816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6.2</w:t>
                  </w:r>
                </w:p>
              </w:tc>
              <w:tc>
                <w:tcPr>
                  <w:tcW w:w="688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26.6</w:t>
                  </w:r>
                </w:p>
              </w:tc>
              <w:tc>
                <w:tcPr>
                  <w:tcW w:w="725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7.2</w:t>
                  </w:r>
                </w:p>
              </w:tc>
            </w:tr>
            <w:tr w:rsidR="00821FA1" w:rsidRPr="00821FA1" w:rsidTr="002A101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Denmark</w:t>
                  </w:r>
                </w:p>
              </w:tc>
              <w:tc>
                <w:tcPr>
                  <w:tcW w:w="798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14.6</w:t>
                  </w:r>
                </w:p>
              </w:tc>
              <w:tc>
                <w:tcPr>
                  <w:tcW w:w="816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6.5</w:t>
                  </w:r>
                </w:p>
              </w:tc>
              <w:tc>
                <w:tcPr>
                  <w:tcW w:w="688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32.2</w:t>
                  </w:r>
                </w:p>
              </w:tc>
              <w:tc>
                <w:tcPr>
                  <w:tcW w:w="725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7.1</w:t>
                  </w:r>
                </w:p>
              </w:tc>
            </w:tr>
            <w:tr w:rsidR="00821FA1" w:rsidRPr="00821FA1" w:rsidTr="002A10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France</w:t>
                  </w:r>
                </w:p>
              </w:tc>
              <w:tc>
                <w:tcPr>
                  <w:tcW w:w="798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16.8</w:t>
                  </w:r>
                </w:p>
              </w:tc>
              <w:tc>
                <w:tcPr>
                  <w:tcW w:w="816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6</w:t>
                  </w:r>
                </w:p>
              </w:tc>
              <w:tc>
                <w:tcPr>
                  <w:tcW w:w="688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22.6</w:t>
                  </w:r>
                </w:p>
              </w:tc>
              <w:tc>
                <w:tcPr>
                  <w:tcW w:w="725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5.7</w:t>
                  </w:r>
                </w:p>
              </w:tc>
            </w:tr>
            <w:tr w:rsidR="00821FA1" w:rsidRPr="00821FA1" w:rsidTr="002A101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W. Germany</w:t>
                  </w:r>
                </w:p>
              </w:tc>
              <w:tc>
                <w:tcPr>
                  <w:tcW w:w="798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14.4</w:t>
                  </w:r>
                </w:p>
              </w:tc>
              <w:tc>
                <w:tcPr>
                  <w:tcW w:w="816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5</w:t>
                  </w:r>
                </w:p>
              </w:tc>
              <w:tc>
                <w:tcPr>
                  <w:tcW w:w="688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22.3</w:t>
                  </w:r>
                </w:p>
              </w:tc>
              <w:tc>
                <w:tcPr>
                  <w:tcW w:w="725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6.1</w:t>
                  </w:r>
                </w:p>
              </w:tc>
            </w:tr>
            <w:tr w:rsidR="00821FA1" w:rsidRPr="00821FA1" w:rsidTr="002A10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Ireland</w:t>
                  </w:r>
                </w:p>
              </w:tc>
              <w:tc>
                <w:tcPr>
                  <w:tcW w:w="798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16.8</w:t>
                  </w:r>
                </w:p>
              </w:tc>
              <w:tc>
                <w:tcPr>
                  <w:tcW w:w="816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2.8</w:t>
                  </w:r>
                </w:p>
              </w:tc>
              <w:tc>
                <w:tcPr>
                  <w:tcW w:w="688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20.8</w:t>
                  </w:r>
                </w:p>
              </w:tc>
              <w:tc>
                <w:tcPr>
                  <w:tcW w:w="725" w:type="dxa"/>
                  <w:noWrap/>
                  <w:hideMark/>
                </w:tcPr>
                <w:p w:rsidR="00821FA1" w:rsidRPr="00821FA1" w:rsidRDefault="00821FA1" w:rsidP="00821FA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821FA1">
                    <w:rPr>
                      <w:rFonts w:hint="eastAsia"/>
                      <w:color w:val="000000"/>
                      <w:sz w:val="18"/>
                    </w:rPr>
                    <w:t>6.1</w:t>
                  </w:r>
                </w:p>
              </w:tc>
            </w:tr>
          </w:tbl>
          <w:p w:rsidR="00E477F2" w:rsidRPr="00821FA1" w:rsidRDefault="00E477F2" w:rsidP="00C306C4">
            <w:pPr>
              <w:jc w:val="center"/>
              <w:rPr>
                <w:rFonts w:ascii="TimesNewRomanPS" w:hAnsi="TimesNewRomanPS" w:hint="eastAsia"/>
                <w:bCs/>
                <w:sz w:val="18"/>
              </w:rPr>
            </w:pPr>
          </w:p>
        </w:tc>
        <w:tc>
          <w:tcPr>
            <w:tcW w:w="5225" w:type="dxa"/>
          </w:tcPr>
          <w:tbl>
            <w:tblPr>
              <w:tblStyle w:val="1"/>
              <w:tblW w:w="5220" w:type="dxa"/>
              <w:tblLook w:val="04A0" w:firstRow="1" w:lastRow="0" w:firstColumn="1" w:lastColumn="0" w:noHBand="0" w:noVBand="1"/>
            </w:tblPr>
            <w:tblGrid>
              <w:gridCol w:w="1300"/>
              <w:gridCol w:w="980"/>
              <w:gridCol w:w="980"/>
              <w:gridCol w:w="980"/>
              <w:gridCol w:w="980"/>
            </w:tblGrid>
            <w:tr w:rsidR="00E477F2" w:rsidRPr="00A10320" w:rsidTr="002A10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rPr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sz w:val="18"/>
                    </w:rPr>
                    <w:t>Country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SI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Fin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SPS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TC</w:t>
                  </w:r>
                </w:p>
              </w:tc>
            </w:tr>
            <w:tr w:rsidR="00E477F2" w:rsidRPr="00A10320" w:rsidTr="002A10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Belgium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1.3425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0.7839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0.9630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0.4699</w:t>
                  </w:r>
                </w:p>
              </w:tc>
            </w:tr>
            <w:tr w:rsidR="00E477F2" w:rsidRPr="00A10320" w:rsidTr="002A101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Denmark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0.3590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0.8908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1.7830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0.3980</w:t>
                  </w:r>
                </w:p>
              </w:tc>
            </w:tr>
            <w:tr w:rsidR="00E477F2" w:rsidRPr="00A10320" w:rsidTr="002A10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France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0.8398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0.7126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0.3773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-0.6081</w:t>
                  </w:r>
                </w:p>
              </w:tc>
            </w:tr>
            <w:tr w:rsidR="00E477F2" w:rsidRPr="00A10320" w:rsidTr="002A101B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W. Germany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0.3152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0.3563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0.3334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-0.3206</w:t>
                  </w:r>
                </w:p>
              </w:tc>
            </w:tr>
            <w:tr w:rsidR="00E477F2" w:rsidRPr="00A10320" w:rsidTr="002A10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Ireland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0.8398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-0.4276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0.1138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E477F2" w:rsidRPr="00A10320" w:rsidRDefault="00E477F2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-0.3206</w:t>
                  </w:r>
                </w:p>
              </w:tc>
            </w:tr>
          </w:tbl>
          <w:p w:rsidR="00E477F2" w:rsidRPr="00A10320" w:rsidRDefault="00E477F2" w:rsidP="00C306C4">
            <w:pPr>
              <w:jc w:val="center"/>
              <w:rPr>
                <w:rFonts w:ascii="TimesNewRomanPS" w:hAnsi="TimesNewRomanPS" w:hint="eastAsia"/>
                <w:bCs/>
                <w:sz w:val="22"/>
              </w:rPr>
            </w:pPr>
          </w:p>
        </w:tc>
      </w:tr>
    </w:tbl>
    <w:p w:rsidR="00A55D4D" w:rsidRDefault="00A55D4D">
      <w:pPr>
        <w:rPr>
          <w:rFonts w:ascii="TimesNewRomanPS" w:hAnsi="TimesNewRomanPS"/>
          <w:bCs/>
        </w:rPr>
      </w:pPr>
    </w:p>
    <w:p w:rsidR="00E93E8D" w:rsidRDefault="00E93E8D">
      <w:pPr>
        <w:rPr>
          <w:rFonts w:ascii="TimesNewRomanPS" w:hAnsi="TimesNewRomanPS"/>
          <w:bCs/>
        </w:rPr>
      </w:pPr>
    </w:p>
    <w:p w:rsidR="00E93E8D" w:rsidRPr="00A10320" w:rsidRDefault="00E93E8D">
      <w:pPr>
        <w:rPr>
          <w:rFonts w:ascii="TimesNewRomanPS" w:hAnsi="TimesNewRomanPS" w:hint="eastAsia"/>
          <w:bCs/>
        </w:rPr>
      </w:pPr>
    </w:p>
    <w:p w:rsidR="0026239D" w:rsidRPr="00A10320" w:rsidRDefault="0026239D">
      <w:pPr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>檢測資料是否為常態</w:t>
      </w:r>
    </w:p>
    <w:p w:rsidR="0078357C" w:rsidRPr="00A10320" w:rsidRDefault="0078357C" w:rsidP="0078357C">
      <w:pPr>
        <w:rPr>
          <w:rFonts w:asciiTheme="minorEastAsia" w:eastAsiaTheme="minorEastAsia" w:hAnsiTheme="minorEastAsia" w:cs="Arial"/>
          <w:sz w:val="22"/>
          <w:szCs w:val="22"/>
        </w:rPr>
      </w:pPr>
      <w:r w:rsidRPr="00A10320">
        <w:rPr>
          <w:rFonts w:asciiTheme="minorEastAsia" w:eastAsiaTheme="minorEastAsia" w:hAnsiTheme="minorEastAsia" w:cs="Arial" w:hint="eastAsia"/>
          <w:sz w:val="22"/>
          <w:szCs w:val="22"/>
        </w:rPr>
        <w:t>(一)檢測離群值</w:t>
      </w:r>
    </w:p>
    <w:p w:rsidR="0078357C" w:rsidRPr="00A10320" w:rsidRDefault="0078357C" w:rsidP="0078357C">
      <w:pPr>
        <w:rPr>
          <w:rFonts w:asciiTheme="minorEastAsia" w:eastAsiaTheme="minorEastAsia" w:hAnsiTheme="minorEastAsia" w:cs="Arial" w:hint="eastAsia"/>
          <w:sz w:val="22"/>
          <w:szCs w:val="22"/>
        </w:rPr>
      </w:pPr>
    </w:p>
    <w:p w:rsidR="0078357C" w:rsidRPr="00A10320" w:rsidRDefault="0078357C" w:rsidP="0078357C">
      <w:pPr>
        <w:rPr>
          <w:rFonts w:asciiTheme="minorEastAsia" w:eastAsiaTheme="minorEastAsia" w:hAnsiTheme="minorEastAsia" w:cs="Arial"/>
          <w:sz w:val="22"/>
          <w:szCs w:val="22"/>
        </w:rPr>
      </w:pPr>
      <w:r w:rsidRPr="00A10320">
        <w:rPr>
          <w:rFonts w:asciiTheme="minorEastAsia" w:eastAsiaTheme="minorEastAsia" w:hAnsiTheme="minorEastAsia" w:cs="Arial" w:hint="eastAsia"/>
          <w:sz w:val="22"/>
          <w:szCs w:val="22"/>
        </w:rPr>
        <w:t xml:space="preserve">使用Robust Squared </w:t>
      </w:r>
      <w:proofErr w:type="spellStart"/>
      <w:r w:rsidRPr="00A10320">
        <w:rPr>
          <w:rFonts w:asciiTheme="minorEastAsia" w:eastAsiaTheme="minorEastAsia" w:hAnsiTheme="minorEastAsia" w:cs="Arial" w:hint="eastAsia"/>
          <w:sz w:val="22"/>
          <w:szCs w:val="22"/>
        </w:rPr>
        <w:t>Mahalanobis</w:t>
      </w:r>
      <w:proofErr w:type="spellEnd"/>
      <w:r w:rsidRPr="00A10320">
        <w:rPr>
          <w:rFonts w:asciiTheme="minorEastAsia" w:eastAsiaTheme="minorEastAsia" w:hAnsiTheme="minorEastAsia" w:cs="Arial" w:hint="eastAsia"/>
          <w:sz w:val="22"/>
          <w:szCs w:val="22"/>
        </w:rPr>
        <w:t xml:space="preserve"> Distance方法檢測是否離群值存在，應盡量避免離群值存在，以避免資料解釋誤差產生。</w:t>
      </w:r>
    </w:p>
    <w:p w:rsidR="0078357C" w:rsidRPr="00A10320" w:rsidRDefault="0078357C" w:rsidP="0078357C">
      <w:pPr>
        <w:jc w:val="center"/>
        <w:rPr>
          <w:rFonts w:asciiTheme="minorEastAsia" w:eastAsiaTheme="minorEastAsia" w:hAnsiTheme="minorEastAsia" w:cs="Arial"/>
          <w:sz w:val="22"/>
          <w:szCs w:val="22"/>
        </w:rPr>
      </w:pPr>
      <w:r w:rsidRPr="00A10320">
        <w:rPr>
          <w:rFonts w:asciiTheme="minorEastAsia" w:eastAsiaTheme="minorEastAsia" w:hAnsiTheme="minorEastAsia" w:cs="Arial" w:hint="eastAsia"/>
          <w:noProof/>
          <w:sz w:val="22"/>
          <w:szCs w:val="22"/>
        </w:rPr>
        <w:lastRenderedPageBreak/>
        <w:drawing>
          <wp:inline distT="0" distB="0" distL="0" distR="0" wp14:anchorId="14BF59B9" wp14:editId="0BE1B9BE">
            <wp:extent cx="3956538" cy="3763964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-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538" cy="376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7C" w:rsidRPr="00A10320" w:rsidRDefault="0078357C" w:rsidP="0078357C">
      <w:pPr>
        <w:jc w:val="center"/>
        <w:rPr>
          <w:rFonts w:asciiTheme="minorEastAsia" w:eastAsiaTheme="minorEastAsia" w:hAnsiTheme="minorEastAsia" w:cs="Arial"/>
          <w:sz w:val="22"/>
          <w:szCs w:val="22"/>
        </w:rPr>
      </w:pPr>
    </w:p>
    <w:p w:rsidR="0078357C" w:rsidRPr="00A10320" w:rsidRDefault="0078357C" w:rsidP="0078357C">
      <w:pPr>
        <w:rPr>
          <w:rFonts w:asciiTheme="minorEastAsia" w:eastAsiaTheme="minorEastAsia" w:hAnsiTheme="minorEastAsia" w:cs="Arial"/>
          <w:sz w:val="22"/>
          <w:szCs w:val="22"/>
        </w:rPr>
      </w:pPr>
      <w:r w:rsidRPr="00A10320">
        <w:rPr>
          <w:rFonts w:asciiTheme="minorEastAsia" w:eastAsiaTheme="minorEastAsia" w:hAnsiTheme="minorEastAsia" w:cs="Arial" w:hint="eastAsia"/>
          <w:sz w:val="22"/>
          <w:szCs w:val="22"/>
        </w:rPr>
        <w:t>圖上顯示有8筆資料為離群值，如Sp</w:t>
      </w:r>
      <w:r w:rsidRPr="00A10320">
        <w:rPr>
          <w:rFonts w:asciiTheme="minorEastAsia" w:eastAsiaTheme="minorEastAsia" w:hAnsiTheme="minorEastAsia" w:cs="Arial"/>
          <w:sz w:val="22"/>
          <w:szCs w:val="22"/>
        </w:rPr>
        <w:t>ain, Turkey</w:t>
      </w:r>
      <w:r w:rsidRPr="00A10320">
        <w:rPr>
          <w:rFonts w:asciiTheme="minorEastAsia" w:eastAsiaTheme="minorEastAsia" w:hAnsiTheme="minorEastAsia" w:cs="Arial" w:hint="eastAsia"/>
          <w:sz w:val="22"/>
          <w:szCs w:val="22"/>
        </w:rPr>
        <w:t>, …等8筆資料(紅點)，但這筆資料的樣本數過少，若是任意將這8筆資料刪除，則資訊量會減少30％。由於刪除離群值會造成資訊量損失過多，因此我們考慮保留這8筆離群值。</w:t>
      </w:r>
    </w:p>
    <w:p w:rsidR="0078357C" w:rsidRPr="00A10320" w:rsidRDefault="0078357C" w:rsidP="0078357C">
      <w:pPr>
        <w:rPr>
          <w:rFonts w:ascii="TimesNewRomanPS" w:hAnsi="TimesNewRomanPS"/>
          <w:bCs/>
        </w:rPr>
      </w:pPr>
    </w:p>
    <w:p w:rsidR="0078357C" w:rsidRPr="00A10320" w:rsidRDefault="0078357C" w:rsidP="0078357C">
      <w:pPr>
        <w:rPr>
          <w:rFonts w:asciiTheme="minorEastAsia" w:eastAsiaTheme="minorEastAsia" w:hAnsiTheme="minorEastAsia" w:cs="Arial" w:hint="eastAsia"/>
          <w:color w:val="222222"/>
          <w:sz w:val="22"/>
          <w:szCs w:val="22"/>
          <w:shd w:val="clear" w:color="auto" w:fill="FFFFFF"/>
        </w:rPr>
      </w:pPr>
      <w:r w:rsidRPr="00A10320">
        <w:rPr>
          <w:rFonts w:asciiTheme="minorEastAsia" w:eastAsiaTheme="minorEastAsia" w:hAnsiTheme="minorEastAsia" w:cs="Arial" w:hint="eastAsia"/>
          <w:color w:val="222222"/>
          <w:sz w:val="22"/>
          <w:szCs w:val="22"/>
          <w:shd w:val="clear" w:color="auto" w:fill="FFFFFF"/>
        </w:rPr>
        <w:t>(二) 檢定資料是否多維常態</w:t>
      </w:r>
    </w:p>
    <w:p w:rsidR="0078357C" w:rsidRPr="00A10320" w:rsidRDefault="0078357C" w:rsidP="0078357C">
      <w:pPr>
        <w:rPr>
          <w:rFonts w:asciiTheme="minorEastAsia" w:eastAsiaTheme="minorEastAsia" w:hAnsiTheme="minorEastAsia" w:cs="Arial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2"/>
              <w:szCs w:val="22"/>
            </w:rPr>
            <m:t>:</m:t>
          </m:r>
          <m:r>
            <m:rPr>
              <m:sty m:val="p"/>
            </m:rPr>
            <w:rPr>
              <w:rFonts w:ascii="Cambria Math" w:eastAsiaTheme="minorEastAsia" w:hAnsi="Cambria Math" w:hint="eastAsia"/>
              <w:sz w:val="22"/>
              <w:szCs w:val="22"/>
            </w:rPr>
            <m:t>資料符合多維常態</m:t>
          </m:r>
        </m:oMath>
      </m:oMathPara>
    </w:p>
    <w:p w:rsidR="0078357C" w:rsidRPr="00A10320" w:rsidRDefault="0078357C" w:rsidP="0078357C">
      <w:pPr>
        <w:rPr>
          <w:rFonts w:asciiTheme="minorEastAsia" w:eastAsiaTheme="minorEastAsia" w:hAnsiTheme="minorEastAsia" w:cs="Arial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2"/>
              <w:szCs w:val="22"/>
            </w:rPr>
            <m:t>:</m:t>
          </m:r>
          <m:r>
            <m:rPr>
              <m:sty m:val="p"/>
            </m:rPr>
            <w:rPr>
              <w:rFonts w:ascii="Cambria Math" w:eastAsiaTheme="minorEastAsia" w:hAnsi="Cambria Math" w:cs="Arial" w:hint="eastAsia"/>
              <w:sz w:val="22"/>
              <w:szCs w:val="22"/>
            </w:rPr>
            <m:t>資料不符合多維常態</m:t>
          </m:r>
        </m:oMath>
      </m:oMathPara>
    </w:p>
    <w:p w:rsidR="0078357C" w:rsidRPr="00A10320" w:rsidRDefault="0078357C" w:rsidP="0078357C">
      <w:pPr>
        <w:rPr>
          <w:rFonts w:asciiTheme="minorEastAsia" w:eastAsiaTheme="minorEastAsia" w:hAnsiTheme="minorEastAsia" w:cs="Arial" w:hint="eastAsia"/>
          <w:sz w:val="22"/>
          <w:szCs w:val="22"/>
        </w:rPr>
      </w:pPr>
    </w:p>
    <w:p w:rsidR="0078357C" w:rsidRPr="00A10320" w:rsidRDefault="0078357C" w:rsidP="0078357C">
      <w:pPr>
        <w:rPr>
          <w:rFonts w:asciiTheme="minorEastAsia" w:eastAsiaTheme="minorEastAsia" w:hAnsiTheme="minorEastAsia" w:cs="Arial"/>
          <w:sz w:val="22"/>
          <w:szCs w:val="22"/>
        </w:rPr>
      </w:pPr>
      <w:r w:rsidRPr="00A10320">
        <w:rPr>
          <w:rFonts w:asciiTheme="minorEastAsia" w:eastAsiaTheme="minorEastAsia" w:hAnsiTheme="minorEastAsia" w:cs="Arial" w:hint="eastAsia"/>
          <w:sz w:val="22"/>
          <w:szCs w:val="22"/>
        </w:rPr>
        <w:t>在給定顯著水準為0.05下，分別以不同的檢測方式檢測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1559"/>
        <w:gridCol w:w="2551"/>
      </w:tblGrid>
      <w:tr w:rsidR="0078357C" w:rsidRPr="00A10320" w:rsidTr="00462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8357C" w:rsidRPr="00A10320" w:rsidRDefault="0078357C" w:rsidP="00462857">
            <w:pPr>
              <w:jc w:val="center"/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</w:pPr>
            <w:r w:rsidRPr="00A10320">
              <w:rPr>
                <w:rFonts w:asciiTheme="minorEastAsia" w:eastAsiaTheme="minorEastAsia" w:hAnsiTheme="minorEastAsia" w:cs="Arial" w:hint="eastAsia"/>
                <w:b w:val="0"/>
                <w:sz w:val="22"/>
                <w:szCs w:val="22"/>
              </w:rPr>
              <w:t>Test</w:t>
            </w:r>
          </w:p>
        </w:tc>
        <w:tc>
          <w:tcPr>
            <w:tcW w:w="1559" w:type="dxa"/>
          </w:tcPr>
          <w:p w:rsidR="0078357C" w:rsidRPr="00A10320" w:rsidRDefault="0078357C" w:rsidP="004628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</w:pPr>
            <w:r w:rsidRPr="00A10320">
              <w:rPr>
                <w:rFonts w:asciiTheme="minorEastAsia" w:eastAsiaTheme="minorEastAsia" w:hAnsiTheme="minorEastAsia" w:cs="Arial" w:hint="eastAsia"/>
                <w:b w:val="0"/>
                <w:sz w:val="22"/>
                <w:szCs w:val="22"/>
              </w:rPr>
              <w:t>p-value</w:t>
            </w:r>
          </w:p>
        </w:tc>
        <w:tc>
          <w:tcPr>
            <w:tcW w:w="2551" w:type="dxa"/>
          </w:tcPr>
          <w:p w:rsidR="0078357C" w:rsidRPr="00A10320" w:rsidRDefault="0078357C" w:rsidP="004628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</w:pPr>
            <w:r w:rsidRPr="00A10320">
              <w:rPr>
                <w:rFonts w:asciiTheme="minorEastAsia" w:eastAsiaTheme="minorEastAsia" w:hAnsiTheme="minorEastAsia" w:cs="Arial" w:hint="eastAsia"/>
                <w:b w:val="0"/>
                <w:sz w:val="22"/>
                <w:szCs w:val="22"/>
              </w:rPr>
              <w:t>Result</w:t>
            </w:r>
          </w:p>
        </w:tc>
      </w:tr>
      <w:tr w:rsidR="0078357C" w:rsidRPr="00A10320" w:rsidTr="0046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8357C" w:rsidRPr="00A10320" w:rsidRDefault="0078357C" w:rsidP="00462857">
            <w:pPr>
              <w:jc w:val="center"/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</w:pPr>
            <w:proofErr w:type="spellStart"/>
            <w:r w:rsidRPr="00A10320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>Mardia</w:t>
            </w:r>
            <w:proofErr w:type="spellEnd"/>
            <w:r w:rsidRPr="00A10320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 xml:space="preserve"> Skewness test</w:t>
            </w:r>
          </w:p>
        </w:tc>
        <w:tc>
          <w:tcPr>
            <w:tcW w:w="1559" w:type="dxa"/>
          </w:tcPr>
          <w:p w:rsidR="0078357C" w:rsidRPr="00A10320" w:rsidRDefault="0078357C" w:rsidP="00462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A10320">
              <w:rPr>
                <w:rFonts w:asciiTheme="minorEastAsia" w:eastAsiaTheme="minorEastAsia" w:hAnsiTheme="minorEastAsia" w:cs="Arial"/>
                <w:sz w:val="22"/>
                <w:szCs w:val="22"/>
              </w:rPr>
              <w:t>0.021617</w:t>
            </w:r>
          </w:p>
        </w:tc>
        <w:tc>
          <w:tcPr>
            <w:tcW w:w="2551" w:type="dxa"/>
          </w:tcPr>
          <w:p w:rsidR="0078357C" w:rsidRPr="00A10320" w:rsidRDefault="0078357C" w:rsidP="00462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A10320">
              <w:rPr>
                <w:rFonts w:asciiTheme="minorEastAsia" w:eastAsiaTheme="minorEastAsia" w:hAnsiTheme="minorEastAsia" w:cs="Arial" w:hint="eastAsia"/>
                <w:sz w:val="22"/>
                <w:szCs w:val="22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</w:p>
        </w:tc>
      </w:tr>
      <w:tr w:rsidR="0078357C" w:rsidRPr="00A10320" w:rsidTr="004628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8357C" w:rsidRPr="00A10320" w:rsidRDefault="0078357C" w:rsidP="00462857">
            <w:pPr>
              <w:jc w:val="center"/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</w:pPr>
            <w:proofErr w:type="spellStart"/>
            <w:r w:rsidRPr="00A10320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>Mardia</w:t>
            </w:r>
            <w:proofErr w:type="spellEnd"/>
            <w:r w:rsidRPr="00A10320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 xml:space="preserve"> Kurtosis</w:t>
            </w:r>
            <w:r w:rsidRPr="00A10320">
              <w:rPr>
                <w:rFonts w:asciiTheme="minorEastAsia" w:eastAsiaTheme="minorEastAsia" w:hAnsiTheme="minorEastAsia" w:cs="Arial" w:hint="eastAsia"/>
                <w:b w:val="0"/>
                <w:sz w:val="22"/>
                <w:szCs w:val="22"/>
              </w:rPr>
              <w:t xml:space="preserve"> </w:t>
            </w:r>
            <w:r w:rsidRPr="00A10320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>test</w:t>
            </w:r>
          </w:p>
        </w:tc>
        <w:tc>
          <w:tcPr>
            <w:tcW w:w="1559" w:type="dxa"/>
          </w:tcPr>
          <w:p w:rsidR="0078357C" w:rsidRPr="00A10320" w:rsidRDefault="0078357C" w:rsidP="00462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A10320">
              <w:rPr>
                <w:rFonts w:asciiTheme="minorEastAsia" w:eastAsiaTheme="minorEastAsia" w:hAnsiTheme="minorEastAsia" w:cs="Arial"/>
                <w:sz w:val="22"/>
                <w:szCs w:val="22"/>
              </w:rPr>
              <w:t>0.456601</w:t>
            </w:r>
          </w:p>
        </w:tc>
        <w:tc>
          <w:tcPr>
            <w:tcW w:w="2551" w:type="dxa"/>
          </w:tcPr>
          <w:p w:rsidR="0078357C" w:rsidRPr="00A10320" w:rsidRDefault="0078357C" w:rsidP="00462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A10320">
              <w:rPr>
                <w:rFonts w:asciiTheme="minorEastAsia" w:eastAsiaTheme="minorEastAsia" w:hAnsiTheme="minorEastAsia" w:cs="Arial" w:hint="eastAsia"/>
                <w:sz w:val="22"/>
                <w:szCs w:val="22"/>
              </w:rPr>
              <w:t xml:space="preserve">Do not 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</w:p>
        </w:tc>
      </w:tr>
      <w:tr w:rsidR="0078357C" w:rsidRPr="00A10320" w:rsidTr="0046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8357C" w:rsidRPr="00A10320" w:rsidRDefault="0078357C" w:rsidP="00462857">
            <w:pPr>
              <w:jc w:val="center"/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</w:pPr>
            <w:proofErr w:type="spellStart"/>
            <w:r w:rsidRPr="00A10320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>Henze-Zirkler</w:t>
            </w:r>
            <w:proofErr w:type="spellEnd"/>
            <w:r w:rsidRPr="00A10320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 xml:space="preserve"> multinormal test</w:t>
            </w:r>
          </w:p>
        </w:tc>
        <w:tc>
          <w:tcPr>
            <w:tcW w:w="1559" w:type="dxa"/>
          </w:tcPr>
          <w:p w:rsidR="0078357C" w:rsidRPr="00A10320" w:rsidRDefault="0078357C" w:rsidP="00462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A10320">
              <w:rPr>
                <w:rFonts w:asciiTheme="minorEastAsia" w:eastAsiaTheme="minorEastAsia" w:hAnsiTheme="minorEastAsia" w:cs="Arial"/>
                <w:sz w:val="22"/>
                <w:szCs w:val="22"/>
              </w:rPr>
              <w:t>0.699563</w:t>
            </w:r>
          </w:p>
        </w:tc>
        <w:tc>
          <w:tcPr>
            <w:tcW w:w="2551" w:type="dxa"/>
          </w:tcPr>
          <w:p w:rsidR="0078357C" w:rsidRPr="00A10320" w:rsidRDefault="0078357C" w:rsidP="00462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A10320">
              <w:rPr>
                <w:rFonts w:asciiTheme="minorEastAsia" w:eastAsiaTheme="minorEastAsia" w:hAnsiTheme="minorEastAsia" w:cs="Arial" w:hint="eastAsia"/>
                <w:sz w:val="22"/>
                <w:szCs w:val="22"/>
              </w:rPr>
              <w:t xml:space="preserve">Do not 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</w:p>
        </w:tc>
      </w:tr>
      <w:tr w:rsidR="0078357C" w:rsidRPr="00A10320" w:rsidTr="004628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8357C" w:rsidRPr="00A10320" w:rsidRDefault="0078357C" w:rsidP="00462857">
            <w:pPr>
              <w:jc w:val="center"/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</w:pPr>
            <w:r w:rsidRPr="00A10320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>Royston multinormal test</w:t>
            </w:r>
          </w:p>
        </w:tc>
        <w:tc>
          <w:tcPr>
            <w:tcW w:w="1559" w:type="dxa"/>
          </w:tcPr>
          <w:p w:rsidR="0078357C" w:rsidRPr="00A10320" w:rsidRDefault="0078357C" w:rsidP="00462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A10320">
              <w:rPr>
                <w:rFonts w:asciiTheme="minorEastAsia" w:eastAsiaTheme="minorEastAsia" w:hAnsiTheme="minorEastAsia" w:cs="Arial"/>
                <w:sz w:val="22"/>
                <w:szCs w:val="22"/>
              </w:rPr>
              <w:t>0.000084</w:t>
            </w:r>
          </w:p>
        </w:tc>
        <w:tc>
          <w:tcPr>
            <w:tcW w:w="2551" w:type="dxa"/>
          </w:tcPr>
          <w:p w:rsidR="0078357C" w:rsidRPr="00A10320" w:rsidRDefault="0078357C" w:rsidP="00462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A10320">
              <w:rPr>
                <w:rFonts w:asciiTheme="minorEastAsia" w:eastAsiaTheme="minorEastAsia" w:hAnsiTheme="minorEastAsia" w:cs="Arial" w:hint="eastAsia"/>
                <w:sz w:val="22"/>
                <w:szCs w:val="22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</w:p>
        </w:tc>
      </w:tr>
      <w:tr w:rsidR="0078357C" w:rsidRPr="00A10320" w:rsidTr="00462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8357C" w:rsidRPr="00A10320" w:rsidRDefault="0078357C" w:rsidP="00462857">
            <w:pPr>
              <w:jc w:val="center"/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</w:pPr>
            <w:proofErr w:type="spellStart"/>
            <w:r w:rsidRPr="00A10320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>Dorni-Haansen's</w:t>
            </w:r>
            <w:proofErr w:type="spellEnd"/>
            <w:r w:rsidRPr="00A10320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 xml:space="preserve"> multinormal test</w:t>
            </w:r>
          </w:p>
        </w:tc>
        <w:tc>
          <w:tcPr>
            <w:tcW w:w="1559" w:type="dxa"/>
          </w:tcPr>
          <w:p w:rsidR="0078357C" w:rsidRPr="00A10320" w:rsidRDefault="0078357C" w:rsidP="00462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A10320">
              <w:rPr>
                <w:rFonts w:asciiTheme="minorEastAsia" w:eastAsiaTheme="minorEastAsia" w:hAnsiTheme="minorEastAsia" w:cs="Arial"/>
                <w:sz w:val="22"/>
                <w:szCs w:val="22"/>
              </w:rPr>
              <w:t>0.331796</w:t>
            </w:r>
          </w:p>
        </w:tc>
        <w:tc>
          <w:tcPr>
            <w:tcW w:w="2551" w:type="dxa"/>
          </w:tcPr>
          <w:p w:rsidR="0078357C" w:rsidRPr="00A10320" w:rsidRDefault="0078357C" w:rsidP="004628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A10320">
              <w:rPr>
                <w:rFonts w:asciiTheme="minorEastAsia" w:eastAsiaTheme="minorEastAsia" w:hAnsiTheme="minorEastAsia" w:cs="Arial" w:hint="eastAsia"/>
                <w:sz w:val="22"/>
                <w:szCs w:val="22"/>
              </w:rPr>
              <w:t xml:space="preserve">Do not 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</w:p>
        </w:tc>
      </w:tr>
      <w:tr w:rsidR="0078357C" w:rsidRPr="00A10320" w:rsidTr="004628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8357C" w:rsidRPr="00A10320" w:rsidRDefault="0078357C" w:rsidP="00462857">
            <w:pPr>
              <w:jc w:val="center"/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</w:pPr>
            <w:r w:rsidRPr="00A10320">
              <w:rPr>
                <w:rFonts w:asciiTheme="minorEastAsia" w:eastAsiaTheme="minorEastAsia" w:hAnsiTheme="minorEastAsia" w:cs="Arial"/>
                <w:b w:val="0"/>
                <w:sz w:val="22"/>
                <w:szCs w:val="22"/>
              </w:rPr>
              <w:t>E-statistic multinormal test</w:t>
            </w:r>
          </w:p>
        </w:tc>
        <w:tc>
          <w:tcPr>
            <w:tcW w:w="1559" w:type="dxa"/>
          </w:tcPr>
          <w:p w:rsidR="0078357C" w:rsidRPr="00A10320" w:rsidRDefault="0078357C" w:rsidP="00462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A10320">
              <w:rPr>
                <w:rFonts w:asciiTheme="minorEastAsia" w:eastAsiaTheme="minorEastAsia" w:hAnsiTheme="minorEastAsia" w:cs="Arial"/>
                <w:sz w:val="22"/>
                <w:szCs w:val="22"/>
              </w:rPr>
              <w:t>0.028</w:t>
            </w:r>
          </w:p>
        </w:tc>
        <w:tc>
          <w:tcPr>
            <w:tcW w:w="2551" w:type="dxa"/>
          </w:tcPr>
          <w:p w:rsidR="0078357C" w:rsidRPr="00A10320" w:rsidRDefault="0078357C" w:rsidP="004628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sz w:val="22"/>
                <w:szCs w:val="22"/>
              </w:rPr>
            </w:pPr>
            <w:r w:rsidRPr="00A10320">
              <w:rPr>
                <w:rFonts w:asciiTheme="minorEastAsia" w:eastAsiaTheme="minorEastAsia" w:hAnsiTheme="minorEastAsia" w:cs="Arial" w:hint="eastAsia"/>
                <w:sz w:val="22"/>
                <w:szCs w:val="22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0</m:t>
                  </m:r>
                </m:sub>
              </m:sSub>
            </m:oMath>
          </w:p>
        </w:tc>
      </w:tr>
    </w:tbl>
    <w:p w:rsidR="00714D0E" w:rsidRDefault="00714D0E" w:rsidP="0078357C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78357C" w:rsidRPr="00A10320" w:rsidRDefault="0078357C" w:rsidP="0078357C">
      <w:pPr>
        <w:rPr>
          <w:rFonts w:asciiTheme="minorEastAsia" w:eastAsiaTheme="minorEastAsia" w:hAnsiTheme="minorEastAsia" w:cs="Arial"/>
          <w:sz w:val="22"/>
          <w:szCs w:val="22"/>
        </w:rPr>
      </w:pPr>
      <w:r w:rsidRPr="00A10320">
        <w:rPr>
          <w:rFonts w:asciiTheme="minorEastAsia" w:eastAsiaTheme="minorEastAsia" w:hAnsiTheme="minorEastAsia" w:cs="Arial" w:hint="eastAsia"/>
          <w:sz w:val="22"/>
          <w:szCs w:val="22"/>
        </w:rPr>
        <w:t>上述方法有的拒絕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:</m:t>
        </m:r>
        <m:r>
          <m:rPr>
            <m:sty m:val="p"/>
          </m:rPr>
          <w:rPr>
            <w:rFonts w:ascii="Cambria Math" w:eastAsiaTheme="minorEastAsia" w:hAnsi="Cambria Math" w:hint="eastAsia"/>
            <w:sz w:val="22"/>
            <w:szCs w:val="22"/>
          </w:rPr>
          <m:t>資料符合多維常態</m:t>
        </m:r>
      </m:oMath>
      <w:r w:rsidRPr="00A10320">
        <w:rPr>
          <w:rFonts w:asciiTheme="minorEastAsia" w:eastAsiaTheme="minorEastAsia" w:hAnsiTheme="minorEastAsia" w:cs="Arial" w:hint="eastAsia"/>
          <w:sz w:val="22"/>
          <w:szCs w:val="22"/>
        </w:rPr>
        <w:t>的假設，有的則不拒絕</w:t>
      </w:r>
      <m:oMath>
        <m:sSub>
          <m:sSubPr>
            <m:ctrlPr>
              <w:rPr>
                <w:rFonts w:ascii="Cambria Math" w:eastAsiaTheme="minorEastAsia" w:hAnsi="Cambria Math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Pr="00A10320">
        <w:rPr>
          <w:rFonts w:asciiTheme="minorEastAsia" w:eastAsiaTheme="minorEastAsia" w:hAnsiTheme="minorEastAsia" w:cs="Arial" w:hint="eastAsia"/>
          <w:sz w:val="22"/>
          <w:szCs w:val="22"/>
        </w:rPr>
        <w:t>的假設。</w:t>
      </w:r>
      <w:r w:rsidR="007C6A89" w:rsidRPr="00A10320">
        <w:rPr>
          <w:rFonts w:asciiTheme="minorEastAsia" w:eastAsiaTheme="minorEastAsia" w:hAnsiTheme="minorEastAsia" w:cs="Arial" w:hint="eastAsia"/>
          <w:sz w:val="22"/>
          <w:szCs w:val="22"/>
        </w:rPr>
        <w:t>為了接下來</w:t>
      </w:r>
      <w:r w:rsidR="00592F79" w:rsidRPr="00A10320">
        <w:rPr>
          <w:rFonts w:asciiTheme="minorEastAsia" w:eastAsiaTheme="minorEastAsia" w:hAnsiTheme="minorEastAsia" w:cs="Arial" w:hint="eastAsia"/>
          <w:sz w:val="22"/>
          <w:szCs w:val="22"/>
        </w:rPr>
        <w:t>分析以及縮減為度方便，</w:t>
      </w:r>
      <w:r w:rsidRPr="00A10320">
        <w:rPr>
          <w:rFonts w:asciiTheme="minorEastAsia" w:eastAsiaTheme="minorEastAsia" w:hAnsiTheme="minorEastAsia" w:cs="Arial" w:hint="eastAsia"/>
          <w:sz w:val="22"/>
          <w:szCs w:val="22"/>
        </w:rPr>
        <w:t>我們假設資料為多元常態。</w:t>
      </w:r>
    </w:p>
    <w:p w:rsidR="0078357C" w:rsidRDefault="0078357C" w:rsidP="0078357C">
      <w:pPr>
        <w:rPr>
          <w:rFonts w:asciiTheme="minorEastAsia" w:eastAsiaTheme="minorEastAsia" w:hAnsiTheme="minorEastAsia" w:cs="Arial"/>
          <w:sz w:val="22"/>
          <w:szCs w:val="22"/>
        </w:rPr>
      </w:pPr>
    </w:p>
    <w:p w:rsidR="00E77BF5" w:rsidRPr="00A10320" w:rsidRDefault="00E77BF5" w:rsidP="0078357C">
      <w:pPr>
        <w:rPr>
          <w:rFonts w:asciiTheme="minorEastAsia" w:eastAsiaTheme="minorEastAsia" w:hAnsiTheme="minorEastAsia" w:cs="Arial" w:hint="eastAsia"/>
          <w:sz w:val="22"/>
          <w:szCs w:val="22"/>
        </w:rPr>
      </w:pPr>
    </w:p>
    <w:p w:rsidR="0026239D" w:rsidRPr="00A10320" w:rsidRDefault="0026239D">
      <w:pPr>
        <w:rPr>
          <w:rFonts w:ascii="TimesNewRomanPS" w:hAnsi="TimesNewRomanPS" w:hint="eastAsia"/>
          <w:bCs/>
        </w:rPr>
      </w:pPr>
    </w:p>
    <w:p w:rsidR="0026239D" w:rsidRPr="00A10320" w:rsidRDefault="0026239D">
      <w:pPr>
        <w:rPr>
          <w:rFonts w:ascii="TimesNewRomanPS" w:hAnsi="TimesNewRomanPS" w:hint="eastAsia"/>
          <w:bCs/>
        </w:rPr>
      </w:pPr>
    </w:p>
    <w:p w:rsidR="007B628C" w:rsidRPr="00A10320" w:rsidRDefault="00E477F2">
      <w:pPr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>看看各組之相關係數</w:t>
      </w:r>
    </w:p>
    <w:p w:rsidR="00E477F2" w:rsidRPr="00A10320" w:rsidRDefault="00E477F2">
      <w:pPr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>第一組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2"/>
        <w:gridCol w:w="4658"/>
      </w:tblGrid>
      <w:tr w:rsidR="00E477F2" w:rsidRPr="00A10320" w:rsidTr="00714D0E">
        <w:tc>
          <w:tcPr>
            <w:tcW w:w="5922" w:type="dxa"/>
          </w:tcPr>
          <w:p w:rsidR="00E477F2" w:rsidRDefault="00E477F2">
            <w:pPr>
              <w:rPr>
                <w:rFonts w:ascii="TimesNewRomanPS" w:hAnsi="TimesNewRomanPS"/>
                <w:bCs/>
              </w:rPr>
            </w:pPr>
          </w:p>
          <w:p w:rsidR="00714D0E" w:rsidRDefault="00714D0E">
            <w:pPr>
              <w:rPr>
                <w:rFonts w:ascii="TimesNewRomanPS" w:hAnsi="TimesNewRomanPS"/>
                <w:bCs/>
              </w:rPr>
            </w:pPr>
          </w:p>
          <w:p w:rsidR="00714D0E" w:rsidRDefault="00714D0E">
            <w:pPr>
              <w:rPr>
                <w:rFonts w:ascii="TimesNewRomanPS" w:hAnsi="TimesNewRomanPS" w:hint="eastAsia"/>
                <w:bCs/>
              </w:rPr>
            </w:pPr>
          </w:p>
          <w:tbl>
            <w:tblPr>
              <w:tblStyle w:val="1"/>
              <w:tblW w:w="5696" w:type="dxa"/>
              <w:tblLook w:val="04A0" w:firstRow="1" w:lastRow="0" w:firstColumn="1" w:lastColumn="0" w:noHBand="0" w:noVBand="1"/>
            </w:tblPr>
            <w:tblGrid>
              <w:gridCol w:w="720"/>
              <w:gridCol w:w="971"/>
              <w:gridCol w:w="971"/>
              <w:gridCol w:w="972"/>
              <w:gridCol w:w="971"/>
              <w:gridCol w:w="971"/>
            </w:tblGrid>
            <w:tr w:rsidR="00714D0E" w:rsidRPr="00A10320" w:rsidTr="00D84A7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</w:rPr>
                  </w:pPr>
                  <w:proofErr w:type="spellStart"/>
                  <w:r w:rsidRPr="00A10320">
                    <w:rPr>
                      <w:rFonts w:hint="eastAsia"/>
                      <w:color w:val="000000"/>
                    </w:rPr>
                    <w:t>Agr</w:t>
                  </w:r>
                  <w:proofErr w:type="spellEnd"/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Min</w:t>
                  </w:r>
                </w:p>
              </w:tc>
              <w:tc>
                <w:tcPr>
                  <w:tcW w:w="993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Man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PS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Con</w:t>
                  </w:r>
                </w:p>
              </w:tc>
            </w:tr>
            <w:tr w:rsidR="00714D0E" w:rsidRPr="00A10320" w:rsidTr="00D84A7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rPr>
                      <w:rFonts w:hint="eastAsia"/>
                      <w:color w:val="000000"/>
                    </w:rPr>
                  </w:pPr>
                  <w:proofErr w:type="spellStart"/>
                  <w:r w:rsidRPr="00A10320">
                    <w:rPr>
                      <w:rFonts w:hint="eastAsia"/>
                      <w:color w:val="000000"/>
                    </w:rPr>
                    <w:t>Agr</w:t>
                  </w:r>
                  <w:proofErr w:type="spellEnd"/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1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0.0358</w:t>
                  </w:r>
                </w:p>
              </w:tc>
              <w:tc>
                <w:tcPr>
                  <w:tcW w:w="993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-0.671</w:t>
                  </w:r>
                  <w:r w:rsidRPr="00A10320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-0.400</w:t>
                  </w:r>
                  <w:r w:rsidRPr="00A10320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-0.538</w:t>
                  </w:r>
                  <w:r w:rsidRPr="00A10320">
                    <w:rPr>
                      <w:color w:val="000000"/>
                    </w:rPr>
                    <w:t>3</w:t>
                  </w:r>
                </w:p>
              </w:tc>
            </w:tr>
            <w:tr w:rsidR="00714D0E" w:rsidRPr="00A10320" w:rsidTr="00D84A7F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Min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0.035</w:t>
                  </w:r>
                  <w:r w:rsidRPr="00A10320">
                    <w:rPr>
                      <w:color w:val="000000"/>
                    </w:rPr>
                    <w:t>8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1</w:t>
                  </w:r>
                </w:p>
              </w:tc>
              <w:tc>
                <w:tcPr>
                  <w:tcW w:w="993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0.445</w:t>
                  </w:r>
                  <w:r w:rsidRPr="00A10320"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0.405</w:t>
                  </w:r>
                  <w:r w:rsidRPr="00A10320"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-0.025</w:t>
                  </w:r>
                  <w:r w:rsidRPr="00A10320">
                    <w:rPr>
                      <w:color w:val="000000"/>
                    </w:rPr>
                    <w:t>6</w:t>
                  </w:r>
                </w:p>
              </w:tc>
            </w:tr>
            <w:tr w:rsidR="00714D0E" w:rsidRPr="00A10320" w:rsidTr="00D84A7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Man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-0.671</w:t>
                  </w:r>
                  <w:r w:rsidRPr="00A10320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0.445</w:t>
                  </w:r>
                  <w:r w:rsidRPr="00A10320"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993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1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0.3853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0.494</w:t>
                  </w:r>
                  <w:r w:rsidRPr="00A10320">
                    <w:rPr>
                      <w:color w:val="000000"/>
                    </w:rPr>
                    <w:t>5</w:t>
                  </w:r>
                </w:p>
              </w:tc>
            </w:tr>
            <w:tr w:rsidR="00714D0E" w:rsidRPr="00A10320" w:rsidTr="00D84A7F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PS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-0.400</w:t>
                  </w:r>
                  <w:r w:rsidRPr="00A10320"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0.405</w:t>
                  </w:r>
                  <w:r w:rsidRPr="00A10320"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993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0.3853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1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0.059</w:t>
                  </w:r>
                  <w:r w:rsidRPr="00A10320">
                    <w:rPr>
                      <w:color w:val="000000"/>
                    </w:rPr>
                    <w:t>9</w:t>
                  </w:r>
                </w:p>
              </w:tc>
            </w:tr>
            <w:tr w:rsidR="00714D0E" w:rsidRPr="00A10320" w:rsidTr="00D84A7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5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Con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-0.5383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-0.025</w:t>
                  </w:r>
                  <w:r w:rsidRPr="00A10320"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993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0.494</w:t>
                  </w:r>
                  <w:r w:rsidRPr="00A10320"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0.059</w:t>
                  </w:r>
                  <w:r w:rsidRPr="00A10320">
                    <w:rPr>
                      <w:color w:val="000000"/>
                    </w:rPr>
                    <w:t>9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1</w:t>
                  </w:r>
                </w:p>
              </w:tc>
            </w:tr>
          </w:tbl>
          <w:p w:rsidR="00714D0E" w:rsidRPr="00A10320" w:rsidRDefault="00714D0E">
            <w:pPr>
              <w:rPr>
                <w:rFonts w:ascii="TimesNewRomanPS" w:hAnsi="TimesNewRomanPS" w:hint="eastAsia"/>
                <w:bCs/>
              </w:rPr>
            </w:pPr>
          </w:p>
        </w:tc>
        <w:tc>
          <w:tcPr>
            <w:tcW w:w="4528" w:type="dxa"/>
          </w:tcPr>
          <w:p w:rsidR="00EF53AF" w:rsidRPr="00A10320" w:rsidRDefault="00627898">
            <w:pPr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  <w:noProof/>
              </w:rPr>
              <w:drawing>
                <wp:inline distT="0" distB="0" distL="0" distR="0">
                  <wp:extent cx="2900069" cy="2627290"/>
                  <wp:effectExtent l="0" t="0" r="0" b="190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2-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640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53AF" w:rsidRPr="00A10320" w:rsidRDefault="00EF53AF" w:rsidP="00EF53AF">
      <w:pPr>
        <w:pStyle w:val="Web"/>
        <w:jc w:val="center"/>
        <w:rPr>
          <w:rFonts w:asciiTheme="minorEastAsia" w:eastAsiaTheme="minorEastAsia" w:hAnsiTheme="minorEastAsia"/>
          <w:sz w:val="18"/>
          <w:szCs w:val="22"/>
        </w:rPr>
      </w:pPr>
      <w:r w:rsidRPr="00A10320">
        <w:rPr>
          <w:rFonts w:asciiTheme="minorEastAsia" w:eastAsiaTheme="minorEastAsia" w:hAnsiTheme="minorEastAsia" w:hint="eastAsia"/>
          <w:sz w:val="18"/>
          <w:szCs w:val="22"/>
        </w:rPr>
        <w:t>(圖形顏色越深越大代表相關係數越大，藍色為正相關，紅色為負相關)</w:t>
      </w:r>
    </w:p>
    <w:p w:rsidR="00E477F2" w:rsidRPr="00A10320" w:rsidRDefault="00E477F2">
      <w:pPr>
        <w:rPr>
          <w:rFonts w:ascii="TimesNewRomanPS" w:hAnsi="TimesNewRomanPS" w:hint="eastAsia"/>
          <w:bCs/>
        </w:rPr>
      </w:pPr>
    </w:p>
    <w:p w:rsidR="00E477F2" w:rsidRPr="00A10320" w:rsidRDefault="00E477F2">
      <w:pPr>
        <w:rPr>
          <w:rFonts w:ascii="TimesNewRomanPS" w:hAnsi="TimesNewRomanPS" w:hint="eastAsia"/>
          <w:bCs/>
        </w:rPr>
      </w:pPr>
      <w:r w:rsidRPr="00A10320">
        <w:rPr>
          <w:rFonts w:ascii="TimesNewRomanPS" w:hAnsi="TimesNewRomanPS" w:hint="eastAsia"/>
          <w:bCs/>
        </w:rPr>
        <w:t>第二組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493"/>
      </w:tblGrid>
      <w:tr w:rsidR="00E477F2" w:rsidRPr="00A10320" w:rsidTr="00714D0E">
        <w:tc>
          <w:tcPr>
            <w:tcW w:w="4957" w:type="dxa"/>
          </w:tcPr>
          <w:p w:rsidR="00E477F2" w:rsidRDefault="00E477F2">
            <w:pPr>
              <w:rPr>
                <w:rFonts w:ascii="TimesNewRomanPS" w:hAnsi="TimesNewRomanPS"/>
                <w:bCs/>
              </w:rPr>
            </w:pPr>
          </w:p>
          <w:p w:rsidR="00714D0E" w:rsidRDefault="00714D0E">
            <w:pPr>
              <w:rPr>
                <w:rFonts w:ascii="TimesNewRomanPS" w:hAnsi="TimesNewRomanPS"/>
                <w:bCs/>
              </w:rPr>
            </w:pPr>
          </w:p>
          <w:p w:rsidR="00714D0E" w:rsidRDefault="00714D0E" w:rsidP="00714D0E">
            <w:pPr>
              <w:jc w:val="center"/>
              <w:rPr>
                <w:rFonts w:ascii="TimesNewRomanPS" w:hAnsi="TimesNewRomanPS" w:hint="eastAsia"/>
                <w:bCs/>
              </w:rPr>
            </w:pPr>
          </w:p>
          <w:tbl>
            <w:tblPr>
              <w:tblStyle w:val="1"/>
              <w:tblW w:w="4360" w:type="dxa"/>
              <w:jc w:val="center"/>
              <w:tblLook w:val="04A0" w:firstRow="1" w:lastRow="0" w:firstColumn="1" w:lastColumn="0" w:noHBand="0" w:noVBand="1"/>
            </w:tblPr>
            <w:tblGrid>
              <w:gridCol w:w="600"/>
              <w:gridCol w:w="900"/>
              <w:gridCol w:w="980"/>
              <w:gridCol w:w="900"/>
              <w:gridCol w:w="980"/>
            </w:tblGrid>
            <w:tr w:rsidR="00714D0E" w:rsidRPr="00A10320" w:rsidTr="00714D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rPr>
                      <w:rFonts w:ascii="Times New Roman" w:eastAsia="Times New Roman" w:hAnsi="Times New Roman" w:cs="Times New Roman" w:hint="eastAsia"/>
                    </w:rPr>
                  </w:pPr>
                </w:p>
              </w:tc>
              <w:tc>
                <w:tcPr>
                  <w:tcW w:w="90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SI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Fin</w:t>
                  </w:r>
                </w:p>
              </w:tc>
              <w:tc>
                <w:tcPr>
                  <w:tcW w:w="90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SPS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TC</w:t>
                  </w:r>
                </w:p>
              </w:tc>
            </w:tr>
            <w:tr w:rsidR="00714D0E" w:rsidRPr="00A10320" w:rsidTr="00714D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SI</w:t>
                  </w:r>
                </w:p>
              </w:tc>
              <w:tc>
                <w:tcPr>
                  <w:tcW w:w="90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1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0.3656</w:t>
                  </w:r>
                </w:p>
              </w:tc>
              <w:tc>
                <w:tcPr>
                  <w:tcW w:w="90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0.5722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0.1876</w:t>
                  </w:r>
                </w:p>
              </w:tc>
            </w:tr>
            <w:tr w:rsidR="00714D0E" w:rsidRPr="00A10320" w:rsidTr="00714D0E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Fin</w:t>
                  </w:r>
                </w:p>
              </w:tc>
              <w:tc>
                <w:tcPr>
                  <w:tcW w:w="90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0.3656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1</w:t>
                  </w:r>
                </w:p>
              </w:tc>
              <w:tc>
                <w:tcPr>
                  <w:tcW w:w="90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0.1076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-0.2459</w:t>
                  </w:r>
                </w:p>
              </w:tc>
            </w:tr>
            <w:tr w:rsidR="00714D0E" w:rsidRPr="00A10320" w:rsidTr="00714D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SPS</w:t>
                  </w:r>
                </w:p>
              </w:tc>
              <w:tc>
                <w:tcPr>
                  <w:tcW w:w="90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0.5722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0.1076</w:t>
                  </w:r>
                </w:p>
              </w:tc>
              <w:tc>
                <w:tcPr>
                  <w:tcW w:w="90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1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0.5679</w:t>
                  </w:r>
                </w:p>
              </w:tc>
            </w:tr>
            <w:tr w:rsidR="00714D0E" w:rsidRPr="00A10320" w:rsidTr="00714D0E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TC</w:t>
                  </w:r>
                </w:p>
              </w:tc>
              <w:tc>
                <w:tcPr>
                  <w:tcW w:w="90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0.1876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-0.2459</w:t>
                  </w:r>
                </w:p>
              </w:tc>
              <w:tc>
                <w:tcPr>
                  <w:tcW w:w="90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0.5679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1</w:t>
                  </w:r>
                </w:p>
              </w:tc>
            </w:tr>
          </w:tbl>
          <w:p w:rsidR="00714D0E" w:rsidRPr="00A10320" w:rsidRDefault="00714D0E">
            <w:pPr>
              <w:rPr>
                <w:rFonts w:ascii="TimesNewRomanPS" w:hAnsi="TimesNewRomanPS" w:hint="eastAsia"/>
                <w:bCs/>
              </w:rPr>
            </w:pPr>
          </w:p>
        </w:tc>
        <w:tc>
          <w:tcPr>
            <w:tcW w:w="5493" w:type="dxa"/>
          </w:tcPr>
          <w:p w:rsidR="00E477F2" w:rsidRPr="00A10320" w:rsidRDefault="00627898" w:rsidP="00714D0E">
            <w:pPr>
              <w:jc w:val="center"/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  <w:noProof/>
              </w:rPr>
              <w:drawing>
                <wp:inline distT="0" distB="0" distL="0" distR="0">
                  <wp:extent cx="3090929" cy="284506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2-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202" cy="286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53AF" w:rsidRPr="00A10320" w:rsidRDefault="00EF53AF" w:rsidP="00EF53AF">
      <w:pPr>
        <w:pStyle w:val="Web"/>
        <w:jc w:val="center"/>
        <w:rPr>
          <w:rFonts w:asciiTheme="minorEastAsia" w:eastAsiaTheme="minorEastAsia" w:hAnsiTheme="minorEastAsia"/>
          <w:sz w:val="18"/>
          <w:szCs w:val="22"/>
        </w:rPr>
      </w:pPr>
      <w:r w:rsidRPr="00A10320">
        <w:rPr>
          <w:rFonts w:asciiTheme="minorEastAsia" w:eastAsiaTheme="minorEastAsia" w:hAnsiTheme="minorEastAsia" w:hint="eastAsia"/>
          <w:sz w:val="18"/>
          <w:szCs w:val="22"/>
        </w:rPr>
        <w:t>(圖形顏色越深越大代表相關係數越大，藍色為正相關，紅色為負相關)</w:t>
      </w:r>
    </w:p>
    <w:p w:rsidR="00E477F2" w:rsidRDefault="00E477F2">
      <w:pPr>
        <w:rPr>
          <w:rFonts w:ascii="TimesNewRomanPS" w:hAnsi="TimesNewRomanPS"/>
          <w:bCs/>
        </w:rPr>
      </w:pPr>
    </w:p>
    <w:p w:rsidR="00714D0E" w:rsidRDefault="00714D0E">
      <w:pPr>
        <w:rPr>
          <w:rFonts w:ascii="TimesNewRomanPS" w:hAnsi="TimesNewRomanPS"/>
          <w:bCs/>
        </w:rPr>
      </w:pPr>
    </w:p>
    <w:p w:rsidR="00714D0E" w:rsidRDefault="00714D0E">
      <w:pPr>
        <w:rPr>
          <w:rFonts w:ascii="TimesNewRomanPS" w:hAnsi="TimesNewRomanPS"/>
          <w:bCs/>
        </w:rPr>
      </w:pPr>
    </w:p>
    <w:p w:rsidR="00714D0E" w:rsidRDefault="00714D0E">
      <w:pPr>
        <w:rPr>
          <w:rFonts w:ascii="TimesNewRomanPS" w:hAnsi="TimesNewRomanPS"/>
          <w:bCs/>
        </w:rPr>
      </w:pPr>
    </w:p>
    <w:p w:rsidR="00714D0E" w:rsidRDefault="00714D0E">
      <w:pPr>
        <w:rPr>
          <w:rFonts w:ascii="TimesNewRomanPS" w:hAnsi="TimesNewRomanPS"/>
          <w:bCs/>
        </w:rPr>
      </w:pPr>
    </w:p>
    <w:p w:rsidR="00714D0E" w:rsidRPr="00A10320" w:rsidRDefault="00714D0E">
      <w:pPr>
        <w:rPr>
          <w:rFonts w:ascii="TimesNewRomanPS" w:hAnsi="TimesNewRomanPS" w:hint="eastAsia"/>
          <w:bCs/>
        </w:rPr>
      </w:pPr>
    </w:p>
    <w:p w:rsidR="00627898" w:rsidRPr="00A10320" w:rsidRDefault="00627898">
      <w:pPr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>兩組之相關係數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627898" w:rsidRPr="00A10320" w:rsidTr="00714D0E">
        <w:tc>
          <w:tcPr>
            <w:tcW w:w="5225" w:type="dxa"/>
          </w:tcPr>
          <w:p w:rsidR="00627898" w:rsidRDefault="00627898">
            <w:pPr>
              <w:rPr>
                <w:rFonts w:ascii="TimesNewRomanPS" w:hAnsi="TimesNewRomanPS"/>
                <w:bCs/>
              </w:rPr>
            </w:pPr>
          </w:p>
          <w:p w:rsidR="00714D0E" w:rsidRDefault="00714D0E">
            <w:pPr>
              <w:rPr>
                <w:rFonts w:ascii="TimesNewRomanPS" w:hAnsi="TimesNewRomanPS"/>
                <w:bCs/>
              </w:rPr>
            </w:pPr>
          </w:p>
          <w:p w:rsidR="00714D0E" w:rsidRDefault="00714D0E" w:rsidP="00714D0E">
            <w:pPr>
              <w:jc w:val="center"/>
              <w:rPr>
                <w:rFonts w:ascii="TimesNewRomanPS" w:hAnsi="TimesNewRomanPS"/>
                <w:bCs/>
              </w:rPr>
            </w:pPr>
          </w:p>
          <w:tbl>
            <w:tblPr>
              <w:tblStyle w:val="1"/>
              <w:tblW w:w="4720" w:type="dxa"/>
              <w:jc w:val="center"/>
              <w:tblLook w:val="04A0" w:firstRow="1" w:lastRow="0" w:firstColumn="1" w:lastColumn="0" w:noHBand="0" w:noVBand="1"/>
            </w:tblPr>
            <w:tblGrid>
              <w:gridCol w:w="680"/>
              <w:gridCol w:w="1010"/>
              <w:gridCol w:w="1010"/>
              <w:gridCol w:w="1010"/>
              <w:gridCol w:w="1010"/>
            </w:tblGrid>
            <w:tr w:rsidR="00714D0E" w:rsidRPr="00A10320" w:rsidTr="00714D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SI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Fin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SPS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TC</w:t>
                  </w:r>
                </w:p>
              </w:tc>
            </w:tr>
            <w:tr w:rsidR="00714D0E" w:rsidRPr="00A10320" w:rsidTr="00714D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rPr>
                      <w:rFonts w:hint="eastAsia"/>
                      <w:color w:val="000000"/>
                    </w:rPr>
                  </w:pPr>
                  <w:proofErr w:type="spellStart"/>
                  <w:r w:rsidRPr="00A10320">
                    <w:rPr>
                      <w:rFonts w:hint="eastAsia"/>
                      <w:color w:val="000000"/>
                    </w:rPr>
                    <w:t>Agr</w:t>
                  </w:r>
                  <w:proofErr w:type="spellEnd"/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-0.7370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-0.2198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-0.7468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-0.5649</w:t>
                  </w:r>
                </w:p>
              </w:tc>
            </w:tr>
            <w:tr w:rsidR="00714D0E" w:rsidRPr="00A10320" w:rsidTr="00714D0E">
              <w:trPr>
                <w:trHeight w:val="31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Min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-0.3966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-0.4427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-0.2810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0.1566</w:t>
                  </w:r>
                </w:p>
              </w:tc>
            </w:tr>
            <w:tr w:rsidR="00714D0E" w:rsidRPr="00A10320" w:rsidTr="00714D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Man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0.2038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-0.1558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0.1542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0.3507</w:t>
                  </w:r>
                </w:p>
              </w:tc>
            </w:tr>
            <w:tr w:rsidR="00714D0E" w:rsidRPr="00A10320" w:rsidTr="00714D0E">
              <w:trPr>
                <w:trHeight w:val="31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PS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0.2019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0.1099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0.1324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0.3752</w:t>
                  </w:r>
                </w:p>
              </w:tc>
            </w:tr>
            <w:tr w:rsidR="00714D0E" w:rsidRPr="00A10320" w:rsidTr="00714D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4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8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Con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0.3560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0.0163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0.1582</w:t>
                  </w:r>
                </w:p>
              </w:tc>
              <w:tc>
                <w:tcPr>
                  <w:tcW w:w="1010" w:type="dxa"/>
                  <w:noWrap/>
                  <w:hideMark/>
                </w:tcPr>
                <w:p w:rsidR="00714D0E" w:rsidRPr="00A10320" w:rsidRDefault="00714D0E" w:rsidP="00714D0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</w:rPr>
                  </w:pPr>
                  <w:r w:rsidRPr="00A10320">
                    <w:rPr>
                      <w:rFonts w:hint="eastAsia"/>
                      <w:color w:val="000000"/>
                    </w:rPr>
                    <w:t>0.3877</w:t>
                  </w:r>
                </w:p>
              </w:tc>
            </w:tr>
          </w:tbl>
          <w:p w:rsidR="00714D0E" w:rsidRPr="00A10320" w:rsidRDefault="00714D0E">
            <w:pPr>
              <w:rPr>
                <w:rFonts w:ascii="TimesNewRomanPS" w:hAnsi="TimesNewRomanPS" w:hint="eastAsia"/>
                <w:bCs/>
              </w:rPr>
            </w:pPr>
          </w:p>
        </w:tc>
        <w:tc>
          <w:tcPr>
            <w:tcW w:w="5225" w:type="dxa"/>
          </w:tcPr>
          <w:p w:rsidR="00627898" w:rsidRPr="00A10320" w:rsidRDefault="00627898">
            <w:pPr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  <w:noProof/>
              </w:rPr>
              <w:drawing>
                <wp:inline distT="0" distB="0" distL="0" distR="0">
                  <wp:extent cx="3013656" cy="288671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2-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732" cy="2900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53AF" w:rsidRPr="00A10320" w:rsidRDefault="00EF53AF" w:rsidP="00EF53AF">
      <w:pPr>
        <w:pStyle w:val="Web"/>
        <w:jc w:val="center"/>
        <w:rPr>
          <w:rFonts w:asciiTheme="minorEastAsia" w:eastAsiaTheme="minorEastAsia" w:hAnsiTheme="minorEastAsia"/>
          <w:sz w:val="18"/>
          <w:szCs w:val="22"/>
        </w:rPr>
      </w:pPr>
      <w:r w:rsidRPr="00A10320">
        <w:rPr>
          <w:rFonts w:asciiTheme="minorEastAsia" w:eastAsiaTheme="minorEastAsia" w:hAnsiTheme="minorEastAsia" w:hint="eastAsia"/>
          <w:sz w:val="18"/>
          <w:szCs w:val="22"/>
        </w:rPr>
        <w:t>(圖形顏色越深越大代表相關係數越大，藍色為正相關，紅色為負相關)</w:t>
      </w:r>
    </w:p>
    <w:p w:rsidR="00627898" w:rsidRPr="00A10320" w:rsidRDefault="00627898">
      <w:pPr>
        <w:rPr>
          <w:rFonts w:ascii="TimesNewRomanPS" w:hAnsi="TimesNewRomanPS"/>
          <w:bCs/>
        </w:rPr>
      </w:pPr>
    </w:p>
    <w:p w:rsidR="00EF53AF" w:rsidRPr="00A10320" w:rsidRDefault="00EF53AF">
      <w:pPr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>從各組之相關係數觀察，並未出現任兩變數相關係大於</w:t>
      </w:r>
      <w:r w:rsidRPr="00A10320">
        <w:rPr>
          <w:rFonts w:ascii="TimesNewRomanPS" w:hAnsi="TimesNewRomanPS" w:hint="eastAsia"/>
          <w:bCs/>
        </w:rPr>
        <w:t>0.98</w:t>
      </w:r>
      <w:r w:rsidRPr="00A10320">
        <w:rPr>
          <w:rFonts w:ascii="TimesNewRomanPS" w:hAnsi="TimesNewRomanPS" w:hint="eastAsia"/>
          <w:bCs/>
        </w:rPr>
        <w:t>或是小於</w:t>
      </w:r>
      <w:r w:rsidRPr="00A10320">
        <w:rPr>
          <w:rFonts w:ascii="TimesNewRomanPS" w:hAnsi="TimesNewRomanPS" w:hint="eastAsia"/>
          <w:bCs/>
        </w:rPr>
        <w:t>-0.98</w:t>
      </w:r>
      <w:r w:rsidRPr="00A10320">
        <w:rPr>
          <w:rFonts w:ascii="TimesNewRomanPS" w:hAnsi="TimesNewRomanPS" w:hint="eastAsia"/>
          <w:bCs/>
        </w:rPr>
        <w:t>，僅有農業與服務業、社會與個人服務業呈現中度負相關。因此我們不考慮刪減變數。</w:t>
      </w:r>
    </w:p>
    <w:p w:rsidR="002605B6" w:rsidRPr="00A10320" w:rsidRDefault="002605B6">
      <w:pPr>
        <w:rPr>
          <w:rFonts w:ascii="TimesNewRomanPS" w:hAnsi="TimesNewRomanPS" w:hint="eastAsia"/>
          <w:bCs/>
        </w:rPr>
      </w:pPr>
    </w:p>
    <w:p w:rsidR="002605B6" w:rsidRPr="00A10320" w:rsidRDefault="002605B6" w:rsidP="002605B6">
      <w:pPr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>進行</w:t>
      </w:r>
      <w:r w:rsidRPr="00A10320">
        <w:rPr>
          <w:rFonts w:ascii="TimesNewRomanPS" w:hAnsi="TimesNewRomanPS" w:hint="eastAsia"/>
          <w:bCs/>
        </w:rPr>
        <w:t>C</w:t>
      </w:r>
      <w:r w:rsidRPr="00A10320">
        <w:rPr>
          <w:rFonts w:ascii="TimesNewRomanPS" w:hAnsi="TimesNewRomanPS"/>
          <w:bCs/>
        </w:rPr>
        <w:t>anonical Correlation Analysis</w:t>
      </w:r>
      <w:r w:rsidRPr="00A10320">
        <w:rPr>
          <w:rFonts w:ascii="TimesNewRomanPS" w:hAnsi="TimesNewRomanPS" w:hint="eastAsia"/>
          <w:bCs/>
        </w:rPr>
        <w:t>(</w:t>
      </w:r>
      <w:r w:rsidRPr="00A10320">
        <w:rPr>
          <w:rFonts w:ascii="TimesNewRomanPS" w:hAnsi="TimesNewRomanPS"/>
          <w:bCs/>
        </w:rPr>
        <w:t>CCA</w:t>
      </w:r>
      <w:r w:rsidRPr="00A10320">
        <w:rPr>
          <w:rFonts w:ascii="TimesNewRomanPS" w:hAnsi="TimesNewRomanPS" w:hint="eastAsia"/>
          <w:bCs/>
        </w:rPr>
        <w:t>)</w:t>
      </w:r>
      <w:r w:rsidRPr="00A10320">
        <w:rPr>
          <w:rFonts w:ascii="TimesNewRomanPS" w:hAnsi="TimesNewRomanPS" w:hint="eastAsia"/>
          <w:bCs/>
        </w:rPr>
        <w:t>維度縮減</w:t>
      </w:r>
      <w:r w:rsidR="004209E0" w:rsidRPr="00A10320">
        <w:rPr>
          <w:rFonts w:ascii="TimesNewRomanPS" w:hAnsi="TimesNewRomanPS" w:hint="eastAsia"/>
          <w:bCs/>
        </w:rPr>
        <w:t>分析</w:t>
      </w:r>
    </w:p>
    <w:p w:rsidR="004209E0" w:rsidRPr="00A10320" w:rsidRDefault="004209E0" w:rsidP="004209E0">
      <w:pPr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>透過</w:t>
      </w:r>
      <w:r w:rsidRPr="00A10320">
        <w:rPr>
          <w:rFonts w:ascii="TimesNewRomanPS" w:hAnsi="TimesNewRomanPS" w:hint="eastAsia"/>
          <w:bCs/>
        </w:rPr>
        <w:t>R</w:t>
      </w:r>
      <w:r w:rsidRPr="00A10320">
        <w:rPr>
          <w:rFonts w:ascii="TimesNewRomanPS" w:hAnsi="TimesNewRomanPS" w:hint="eastAsia"/>
          <w:bCs/>
        </w:rPr>
        <w:t>運算</w:t>
      </w:r>
      <w:r w:rsidRPr="00A10320">
        <w:rPr>
          <w:rFonts w:ascii="TimesNewRomanPS" w:hAnsi="TimesNewRomanPS" w:hint="eastAsia"/>
          <w:bCs/>
        </w:rPr>
        <w:t>CCA</w:t>
      </w:r>
      <w:r w:rsidRPr="00A10320">
        <w:rPr>
          <w:rFonts w:ascii="TimesNewRomanPS" w:hAnsi="TimesNewRomanPS" w:hint="eastAsia"/>
          <w:bCs/>
        </w:rPr>
        <w:t>，結果如下</w:t>
      </w:r>
    </w:p>
    <w:p w:rsidR="004209E0" w:rsidRPr="00A10320" w:rsidRDefault="004209E0" w:rsidP="004209E0">
      <w:pPr>
        <w:rPr>
          <w:rFonts w:ascii="TimesNewRomanPS" w:hAnsi="TimesNewRomanPS" w:hint="eastAsia"/>
          <w:bCs/>
        </w:rPr>
      </w:pPr>
      <w:r w:rsidRPr="00A10320">
        <w:rPr>
          <w:rFonts w:ascii="TimesNewRomanPS" w:hAnsi="TimesNewRomanPS" w:hint="eastAsia"/>
          <w:bCs/>
        </w:rPr>
        <w:t>第一組變數組合之線性組合係數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4209E0" w:rsidRPr="00A10320" w:rsidTr="002A1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4209E0" w:rsidRPr="00A10320" w:rsidRDefault="004209E0" w:rsidP="004209E0">
            <w:pPr>
              <w:rPr>
                <w:rFonts w:hint="eastAsia"/>
              </w:rPr>
            </w:pPr>
          </w:p>
        </w:tc>
        <w:tc>
          <w:tcPr>
            <w:tcW w:w="2090" w:type="dxa"/>
          </w:tcPr>
          <w:p w:rsidR="004209E0" w:rsidRPr="00A10320" w:rsidRDefault="0078357C" w:rsidP="00420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t>[</w:t>
            </w:r>
            <w:r w:rsidR="004209E0" w:rsidRPr="00A10320">
              <w:rPr>
                <w:rFonts w:hint="eastAsia"/>
              </w:rPr>
              <w:t>1</w:t>
            </w:r>
            <w:r w:rsidRPr="00A10320">
              <w:t>]</w:t>
            </w:r>
            <w:r w:rsidR="00244994" w:rsidRPr="00A10320">
              <w:rPr>
                <w:rFonts w:ascii="TimesNewRomanPS" w:hAnsi="TimesNewRomanPS" w:hint="eastAsia"/>
                <w:bCs w:val="0"/>
              </w:rPr>
              <w:t xml:space="preserve"> </w:t>
            </w:r>
          </w:p>
        </w:tc>
        <w:tc>
          <w:tcPr>
            <w:tcW w:w="2090" w:type="dxa"/>
          </w:tcPr>
          <w:p w:rsidR="004209E0" w:rsidRPr="00A10320" w:rsidRDefault="0078357C" w:rsidP="00420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t>[</w:t>
            </w:r>
            <w:r w:rsidR="004209E0" w:rsidRPr="00A10320">
              <w:rPr>
                <w:rFonts w:hint="eastAsia"/>
              </w:rPr>
              <w:t>2</w:t>
            </w:r>
            <w:r w:rsidRPr="00A10320">
              <w:t>]</w:t>
            </w:r>
            <w:r w:rsidR="00244994" w:rsidRPr="00A10320">
              <w:rPr>
                <w:rFonts w:ascii="TimesNewRomanPS" w:hAnsi="TimesNewRomanPS" w:hint="eastAsia"/>
                <w:bCs w:val="0"/>
              </w:rPr>
              <w:t xml:space="preserve"> </w:t>
            </w:r>
          </w:p>
        </w:tc>
        <w:tc>
          <w:tcPr>
            <w:tcW w:w="2090" w:type="dxa"/>
          </w:tcPr>
          <w:p w:rsidR="004209E0" w:rsidRPr="00A10320" w:rsidRDefault="0078357C" w:rsidP="00420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t>[</w:t>
            </w:r>
            <w:r w:rsidR="004209E0" w:rsidRPr="00A10320">
              <w:rPr>
                <w:rFonts w:hint="eastAsia"/>
              </w:rPr>
              <w:t>3</w:t>
            </w:r>
            <w:r w:rsidRPr="00A10320">
              <w:t>]</w:t>
            </w:r>
            <w:r w:rsidR="00244994" w:rsidRPr="00A10320">
              <w:rPr>
                <w:rFonts w:ascii="TimesNewRomanPS" w:hAnsi="TimesNewRomanPS" w:hint="eastAsia"/>
                <w:bCs w:val="0"/>
              </w:rPr>
              <w:t xml:space="preserve"> </w:t>
            </w:r>
          </w:p>
        </w:tc>
        <w:tc>
          <w:tcPr>
            <w:tcW w:w="2090" w:type="dxa"/>
          </w:tcPr>
          <w:p w:rsidR="004209E0" w:rsidRPr="00A10320" w:rsidRDefault="0078357C" w:rsidP="00420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t>[</w:t>
            </w:r>
            <w:r w:rsidR="004209E0" w:rsidRPr="00A10320">
              <w:rPr>
                <w:rFonts w:hint="eastAsia"/>
              </w:rPr>
              <w:t>4</w:t>
            </w:r>
            <w:r w:rsidRPr="00A10320">
              <w:t>]</w:t>
            </w:r>
            <w:r w:rsidR="00244994" w:rsidRPr="00A10320">
              <w:rPr>
                <w:rFonts w:ascii="TimesNewRomanPS" w:hAnsi="TimesNewRomanPS" w:hint="eastAsia"/>
                <w:bCs w:val="0"/>
              </w:rPr>
              <w:t xml:space="preserve"> </w:t>
            </w:r>
          </w:p>
        </w:tc>
      </w:tr>
      <w:tr w:rsidR="004209E0" w:rsidRPr="00A10320" w:rsidTr="002A1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4209E0" w:rsidRPr="00A10320" w:rsidRDefault="004209E0" w:rsidP="004209E0">
            <w:pPr>
              <w:rPr>
                <w:rFonts w:hint="eastAsia"/>
              </w:rPr>
            </w:pPr>
            <w:proofErr w:type="spellStart"/>
            <w:r w:rsidRPr="00A10320">
              <w:rPr>
                <w:rFonts w:hint="eastAsia"/>
              </w:rPr>
              <w:t>Agr</w:t>
            </w:r>
            <w:proofErr w:type="spellEnd"/>
          </w:p>
        </w:tc>
        <w:tc>
          <w:tcPr>
            <w:tcW w:w="2090" w:type="dxa"/>
          </w:tcPr>
          <w:p w:rsidR="004209E0" w:rsidRPr="00A10320" w:rsidRDefault="004209E0" w:rsidP="0042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rPr>
                <w:rFonts w:hint="eastAsia"/>
              </w:rPr>
              <w:t>-0.2658</w:t>
            </w:r>
          </w:p>
        </w:tc>
        <w:tc>
          <w:tcPr>
            <w:tcW w:w="2090" w:type="dxa"/>
          </w:tcPr>
          <w:p w:rsidR="004209E0" w:rsidRPr="00A10320" w:rsidRDefault="004209E0" w:rsidP="0042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rPr>
                <w:rFonts w:hint="eastAsia"/>
              </w:rPr>
              <w:t>-0.1041</w:t>
            </w:r>
          </w:p>
        </w:tc>
        <w:tc>
          <w:tcPr>
            <w:tcW w:w="2090" w:type="dxa"/>
          </w:tcPr>
          <w:p w:rsidR="004209E0" w:rsidRPr="00A10320" w:rsidRDefault="004209E0" w:rsidP="0042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rPr>
                <w:rFonts w:hint="eastAsia"/>
              </w:rPr>
              <w:t>0.1771</w:t>
            </w:r>
          </w:p>
        </w:tc>
        <w:tc>
          <w:tcPr>
            <w:tcW w:w="2090" w:type="dxa"/>
          </w:tcPr>
          <w:p w:rsidR="004209E0" w:rsidRPr="00A10320" w:rsidRDefault="004209E0" w:rsidP="0042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rPr>
                <w:rFonts w:hint="eastAsia"/>
              </w:rPr>
              <w:t>0.0920</w:t>
            </w:r>
          </w:p>
        </w:tc>
      </w:tr>
      <w:tr w:rsidR="004209E0" w:rsidRPr="00A10320" w:rsidTr="002A1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4209E0" w:rsidRPr="00A10320" w:rsidRDefault="004209E0" w:rsidP="004209E0">
            <w:pPr>
              <w:rPr>
                <w:rFonts w:hint="eastAsia"/>
              </w:rPr>
            </w:pPr>
            <w:r w:rsidRPr="00A10320">
              <w:rPr>
                <w:rFonts w:hint="eastAsia"/>
              </w:rPr>
              <w:t>Min</w:t>
            </w:r>
          </w:p>
        </w:tc>
        <w:tc>
          <w:tcPr>
            <w:tcW w:w="2090" w:type="dxa"/>
          </w:tcPr>
          <w:p w:rsidR="004209E0" w:rsidRPr="00A10320" w:rsidRDefault="0078357C" w:rsidP="00420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rPr>
                <w:rFonts w:hint="eastAsia"/>
              </w:rPr>
              <w:t>-0.0160</w:t>
            </w:r>
          </w:p>
        </w:tc>
        <w:tc>
          <w:tcPr>
            <w:tcW w:w="2090" w:type="dxa"/>
          </w:tcPr>
          <w:p w:rsidR="004209E0" w:rsidRPr="00A10320" w:rsidRDefault="0078357C" w:rsidP="00420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rPr>
                <w:rFonts w:hint="eastAsia"/>
              </w:rPr>
              <w:t>-0.0016</w:t>
            </w:r>
          </w:p>
        </w:tc>
        <w:tc>
          <w:tcPr>
            <w:tcW w:w="2090" w:type="dxa"/>
          </w:tcPr>
          <w:p w:rsidR="004209E0" w:rsidRPr="00A10320" w:rsidRDefault="0078357C" w:rsidP="00420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rPr>
                <w:rFonts w:hint="eastAsia"/>
              </w:rPr>
              <w:t>-0.2400</w:t>
            </w:r>
          </w:p>
        </w:tc>
        <w:tc>
          <w:tcPr>
            <w:tcW w:w="2090" w:type="dxa"/>
          </w:tcPr>
          <w:p w:rsidR="004209E0" w:rsidRPr="00A10320" w:rsidRDefault="0078357C" w:rsidP="00420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rPr>
                <w:rFonts w:hint="eastAsia"/>
              </w:rPr>
              <w:t>-0.1238</w:t>
            </w:r>
          </w:p>
        </w:tc>
      </w:tr>
      <w:tr w:rsidR="004209E0" w:rsidRPr="00A10320" w:rsidTr="002A1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4209E0" w:rsidRPr="00A10320" w:rsidRDefault="004209E0" w:rsidP="004209E0">
            <w:pPr>
              <w:rPr>
                <w:rFonts w:hint="eastAsia"/>
              </w:rPr>
            </w:pPr>
            <w:r w:rsidRPr="00A10320">
              <w:rPr>
                <w:rFonts w:hint="eastAsia"/>
              </w:rPr>
              <w:t>Man</w:t>
            </w:r>
          </w:p>
        </w:tc>
        <w:tc>
          <w:tcPr>
            <w:tcW w:w="2090" w:type="dxa"/>
          </w:tcPr>
          <w:p w:rsidR="004209E0" w:rsidRPr="00A10320" w:rsidRDefault="0078357C" w:rsidP="0042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rPr>
                <w:rFonts w:hint="eastAsia"/>
              </w:rPr>
              <w:t>-0.1206</w:t>
            </w:r>
          </w:p>
        </w:tc>
        <w:tc>
          <w:tcPr>
            <w:tcW w:w="2090" w:type="dxa"/>
          </w:tcPr>
          <w:p w:rsidR="004209E0" w:rsidRPr="00A10320" w:rsidRDefault="0078357C" w:rsidP="0042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rPr>
                <w:rFonts w:hint="eastAsia"/>
              </w:rPr>
              <w:t>-0.</w:t>
            </w:r>
            <w:r w:rsidRPr="00A10320">
              <w:t>0</w:t>
            </w:r>
            <w:r w:rsidRPr="00A10320">
              <w:rPr>
                <w:rFonts w:hint="eastAsia"/>
              </w:rPr>
              <w:t>19</w:t>
            </w:r>
            <w:r w:rsidRPr="00A10320">
              <w:t>1</w:t>
            </w:r>
          </w:p>
        </w:tc>
        <w:tc>
          <w:tcPr>
            <w:tcW w:w="2090" w:type="dxa"/>
          </w:tcPr>
          <w:p w:rsidR="004209E0" w:rsidRPr="00A10320" w:rsidRDefault="0078357C" w:rsidP="0042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rPr>
                <w:rFonts w:hint="eastAsia"/>
              </w:rPr>
              <w:t>0.0564</w:t>
            </w:r>
          </w:p>
        </w:tc>
        <w:tc>
          <w:tcPr>
            <w:tcW w:w="2090" w:type="dxa"/>
          </w:tcPr>
          <w:p w:rsidR="004209E0" w:rsidRPr="00A10320" w:rsidRDefault="0078357C" w:rsidP="0042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rPr>
                <w:rFonts w:hint="eastAsia"/>
              </w:rPr>
              <w:t>0.2263</w:t>
            </w:r>
          </w:p>
        </w:tc>
      </w:tr>
      <w:tr w:rsidR="004209E0" w:rsidRPr="00A10320" w:rsidTr="002A1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4209E0" w:rsidRPr="00A10320" w:rsidRDefault="004209E0" w:rsidP="004209E0">
            <w:pPr>
              <w:rPr>
                <w:rFonts w:hint="eastAsia"/>
              </w:rPr>
            </w:pPr>
            <w:r w:rsidRPr="00A10320">
              <w:rPr>
                <w:rFonts w:hint="eastAsia"/>
              </w:rPr>
              <w:t>P</w:t>
            </w:r>
            <w:r w:rsidRPr="00A10320">
              <w:t>S</w:t>
            </w:r>
          </w:p>
        </w:tc>
        <w:tc>
          <w:tcPr>
            <w:tcW w:w="2090" w:type="dxa"/>
          </w:tcPr>
          <w:p w:rsidR="004209E0" w:rsidRPr="00A10320" w:rsidRDefault="0078357C" w:rsidP="00420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rPr>
                <w:rFonts w:hint="eastAsia"/>
              </w:rPr>
              <w:t>-0.0064</w:t>
            </w:r>
          </w:p>
        </w:tc>
        <w:tc>
          <w:tcPr>
            <w:tcW w:w="2090" w:type="dxa"/>
          </w:tcPr>
          <w:p w:rsidR="004209E0" w:rsidRPr="00A10320" w:rsidRDefault="0078357C" w:rsidP="00420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rPr>
                <w:rFonts w:hint="eastAsia"/>
              </w:rPr>
              <w:t>-0.14</w:t>
            </w:r>
            <w:r w:rsidRPr="00A10320">
              <w:t>90</w:t>
            </w:r>
          </w:p>
        </w:tc>
        <w:tc>
          <w:tcPr>
            <w:tcW w:w="2090" w:type="dxa"/>
          </w:tcPr>
          <w:p w:rsidR="004209E0" w:rsidRPr="00A10320" w:rsidRDefault="0078357C" w:rsidP="00420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t>0.1486</w:t>
            </w:r>
          </w:p>
        </w:tc>
        <w:tc>
          <w:tcPr>
            <w:tcW w:w="2090" w:type="dxa"/>
          </w:tcPr>
          <w:p w:rsidR="004209E0" w:rsidRPr="00A10320" w:rsidRDefault="0078357C" w:rsidP="00420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t>-0.1078</w:t>
            </w:r>
          </w:p>
        </w:tc>
      </w:tr>
      <w:tr w:rsidR="004209E0" w:rsidRPr="00A10320" w:rsidTr="002A1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4209E0" w:rsidRPr="00A10320" w:rsidRDefault="004209E0" w:rsidP="004209E0">
            <w:pPr>
              <w:rPr>
                <w:rFonts w:hint="eastAsia"/>
              </w:rPr>
            </w:pPr>
            <w:r w:rsidRPr="00A10320">
              <w:rPr>
                <w:rFonts w:hint="eastAsia"/>
              </w:rPr>
              <w:t>Con</w:t>
            </w:r>
          </w:p>
        </w:tc>
        <w:tc>
          <w:tcPr>
            <w:tcW w:w="2090" w:type="dxa"/>
          </w:tcPr>
          <w:p w:rsidR="004209E0" w:rsidRPr="00A10320" w:rsidRDefault="0078357C" w:rsidP="0042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rPr>
                <w:rFonts w:hint="eastAsia"/>
              </w:rPr>
              <w:t>-0.0272</w:t>
            </w:r>
          </w:p>
        </w:tc>
        <w:tc>
          <w:tcPr>
            <w:tcW w:w="2090" w:type="dxa"/>
          </w:tcPr>
          <w:p w:rsidR="004209E0" w:rsidRPr="00A10320" w:rsidRDefault="0078357C" w:rsidP="0042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rPr>
                <w:rFonts w:hint="eastAsia"/>
              </w:rPr>
              <w:t>-0.1815</w:t>
            </w:r>
          </w:p>
        </w:tc>
        <w:tc>
          <w:tcPr>
            <w:tcW w:w="2090" w:type="dxa"/>
          </w:tcPr>
          <w:p w:rsidR="004209E0" w:rsidRPr="00A10320" w:rsidRDefault="0078357C" w:rsidP="0042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rPr>
                <w:rFonts w:hint="eastAsia"/>
              </w:rPr>
              <w:t>0.0289</w:t>
            </w:r>
          </w:p>
        </w:tc>
        <w:tc>
          <w:tcPr>
            <w:tcW w:w="2090" w:type="dxa"/>
          </w:tcPr>
          <w:p w:rsidR="004209E0" w:rsidRPr="00A10320" w:rsidRDefault="0078357C" w:rsidP="00420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10320">
              <w:rPr>
                <w:rFonts w:hint="eastAsia"/>
              </w:rPr>
              <w:t>0.0439</w:t>
            </w:r>
          </w:p>
        </w:tc>
      </w:tr>
    </w:tbl>
    <w:p w:rsidR="0078357C" w:rsidRPr="00A10320" w:rsidRDefault="0078357C" w:rsidP="004209E0"/>
    <w:p w:rsidR="004209E0" w:rsidRPr="00A10320" w:rsidRDefault="004209E0" w:rsidP="004209E0">
      <w:pPr>
        <w:rPr>
          <w:rFonts w:ascii="TimesNewRomanPS" w:hAnsi="TimesNewRomanPS" w:hint="eastAsia"/>
          <w:bCs/>
        </w:rPr>
      </w:pPr>
      <w:r w:rsidRPr="00A10320">
        <w:rPr>
          <w:rFonts w:hint="eastAsia"/>
        </w:rPr>
        <w:t>第二組</w:t>
      </w:r>
      <w:r w:rsidRPr="00A10320">
        <w:rPr>
          <w:rFonts w:ascii="TimesNewRomanPS" w:hAnsi="TimesNewRomanPS" w:hint="eastAsia"/>
          <w:bCs/>
        </w:rPr>
        <w:t>變數組合之線性組合係數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4209E0" w:rsidRPr="00A10320" w:rsidTr="002A1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4209E0" w:rsidRPr="00A10320" w:rsidRDefault="004209E0" w:rsidP="002605B6">
            <w:pPr>
              <w:rPr>
                <w:rFonts w:ascii="TimesNewRomanPS" w:hAnsi="TimesNewRomanPS" w:hint="eastAsia"/>
                <w:bCs w:val="0"/>
              </w:rPr>
            </w:pPr>
          </w:p>
        </w:tc>
        <w:tc>
          <w:tcPr>
            <w:tcW w:w="2090" w:type="dxa"/>
          </w:tcPr>
          <w:p w:rsidR="004209E0" w:rsidRPr="00A10320" w:rsidRDefault="0078357C" w:rsidP="00260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" w:hAnsi="TimesNewRomanPS" w:hint="eastAsia"/>
                <w:bCs w:val="0"/>
              </w:rPr>
            </w:pPr>
            <w:r w:rsidRPr="00A10320">
              <w:rPr>
                <w:rFonts w:ascii="TimesNewRomanPS" w:hAnsi="TimesNewRomanPS"/>
                <w:bCs w:val="0"/>
              </w:rPr>
              <w:t>[</w:t>
            </w:r>
            <w:r w:rsidR="004209E0" w:rsidRPr="00A10320">
              <w:rPr>
                <w:rFonts w:ascii="TimesNewRomanPS" w:hAnsi="TimesNewRomanPS" w:hint="eastAsia"/>
                <w:bCs w:val="0"/>
              </w:rPr>
              <w:t>1</w:t>
            </w:r>
            <w:r w:rsidRPr="00A10320">
              <w:rPr>
                <w:rFonts w:ascii="TimesNewRomanPS" w:hAnsi="TimesNewRomanPS"/>
                <w:bCs w:val="0"/>
              </w:rPr>
              <w:t>]</w:t>
            </w:r>
            <w:r w:rsidR="00244994" w:rsidRPr="00A10320">
              <w:rPr>
                <w:rFonts w:ascii="TimesNewRomanPS" w:hAnsi="TimesNewRomanPS" w:hint="eastAsia"/>
                <w:bCs w:val="0"/>
              </w:rPr>
              <w:t xml:space="preserve"> </w:t>
            </w:r>
          </w:p>
        </w:tc>
        <w:tc>
          <w:tcPr>
            <w:tcW w:w="2090" w:type="dxa"/>
          </w:tcPr>
          <w:p w:rsidR="004209E0" w:rsidRPr="00A10320" w:rsidRDefault="0078357C" w:rsidP="00260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" w:hAnsi="TimesNewRomanPS" w:hint="eastAsia"/>
                <w:bCs w:val="0"/>
              </w:rPr>
            </w:pPr>
            <w:r w:rsidRPr="00A10320">
              <w:rPr>
                <w:rFonts w:ascii="TimesNewRomanPS" w:hAnsi="TimesNewRomanPS"/>
                <w:bCs w:val="0"/>
              </w:rPr>
              <w:t>[2]</w:t>
            </w:r>
            <w:r w:rsidR="00244994" w:rsidRPr="00A10320">
              <w:rPr>
                <w:rFonts w:ascii="TimesNewRomanPS" w:hAnsi="TimesNewRomanPS" w:hint="eastAsia"/>
                <w:bCs w:val="0"/>
              </w:rPr>
              <w:t xml:space="preserve"> </w:t>
            </w:r>
          </w:p>
        </w:tc>
        <w:tc>
          <w:tcPr>
            <w:tcW w:w="2090" w:type="dxa"/>
          </w:tcPr>
          <w:p w:rsidR="004209E0" w:rsidRPr="00A10320" w:rsidRDefault="0078357C" w:rsidP="00260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" w:hAnsi="TimesNewRomanPS" w:hint="eastAsia"/>
                <w:bCs w:val="0"/>
              </w:rPr>
            </w:pPr>
            <w:r w:rsidRPr="00A10320">
              <w:rPr>
                <w:rFonts w:ascii="TimesNewRomanPS" w:hAnsi="TimesNewRomanPS"/>
                <w:bCs w:val="0"/>
              </w:rPr>
              <w:t>[</w:t>
            </w:r>
            <w:r w:rsidR="004209E0" w:rsidRPr="00A10320">
              <w:rPr>
                <w:rFonts w:ascii="TimesNewRomanPS" w:hAnsi="TimesNewRomanPS" w:hint="eastAsia"/>
                <w:bCs w:val="0"/>
              </w:rPr>
              <w:t>3</w:t>
            </w:r>
            <w:r w:rsidRPr="00A10320">
              <w:rPr>
                <w:rFonts w:ascii="TimesNewRomanPS" w:hAnsi="TimesNewRomanPS"/>
                <w:bCs w:val="0"/>
              </w:rPr>
              <w:t>]</w:t>
            </w:r>
            <w:r w:rsidR="00244994" w:rsidRPr="00A10320">
              <w:rPr>
                <w:rFonts w:ascii="TimesNewRomanPS" w:hAnsi="TimesNewRomanPS" w:hint="eastAsia"/>
                <w:bCs w:val="0"/>
              </w:rPr>
              <w:t xml:space="preserve"> </w:t>
            </w:r>
          </w:p>
        </w:tc>
        <w:tc>
          <w:tcPr>
            <w:tcW w:w="2090" w:type="dxa"/>
          </w:tcPr>
          <w:p w:rsidR="004209E0" w:rsidRPr="00A10320" w:rsidRDefault="0078357C" w:rsidP="00260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" w:hAnsi="TimesNewRomanPS" w:hint="eastAsia"/>
                <w:bCs w:val="0"/>
              </w:rPr>
            </w:pPr>
            <w:r w:rsidRPr="00A10320">
              <w:rPr>
                <w:rFonts w:ascii="TimesNewRomanPS" w:hAnsi="TimesNewRomanPS"/>
                <w:bCs w:val="0"/>
              </w:rPr>
              <w:t>[</w:t>
            </w:r>
            <w:r w:rsidR="004209E0" w:rsidRPr="00A10320">
              <w:rPr>
                <w:rFonts w:ascii="TimesNewRomanPS" w:hAnsi="TimesNewRomanPS" w:hint="eastAsia"/>
                <w:bCs w:val="0"/>
              </w:rPr>
              <w:t>4</w:t>
            </w:r>
            <w:r w:rsidRPr="00A10320">
              <w:rPr>
                <w:rFonts w:ascii="TimesNewRomanPS" w:hAnsi="TimesNewRomanPS"/>
                <w:bCs w:val="0"/>
              </w:rPr>
              <w:t>]</w:t>
            </w:r>
            <w:r w:rsidR="00244994" w:rsidRPr="00A10320">
              <w:rPr>
                <w:rFonts w:ascii="TimesNewRomanPS" w:hAnsi="TimesNewRomanPS" w:hint="eastAsia"/>
                <w:bCs w:val="0"/>
              </w:rPr>
              <w:t xml:space="preserve"> </w:t>
            </w:r>
          </w:p>
        </w:tc>
      </w:tr>
      <w:tr w:rsidR="004209E0" w:rsidRPr="00A10320" w:rsidTr="002A1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4209E0" w:rsidRPr="00A10320" w:rsidRDefault="0078357C" w:rsidP="002605B6">
            <w:pPr>
              <w:rPr>
                <w:rFonts w:ascii="TimesNewRomanPS" w:hAnsi="TimesNewRomanPS" w:hint="eastAsia"/>
                <w:bCs w:val="0"/>
              </w:rPr>
            </w:pPr>
            <w:r w:rsidRPr="00A10320">
              <w:rPr>
                <w:rFonts w:ascii="TimesNewRomanPS" w:hAnsi="TimesNewRomanPS" w:hint="eastAsia"/>
                <w:bCs w:val="0"/>
              </w:rPr>
              <w:t>SI</w:t>
            </w:r>
          </w:p>
        </w:tc>
        <w:tc>
          <w:tcPr>
            <w:tcW w:w="2090" w:type="dxa"/>
          </w:tcPr>
          <w:p w:rsidR="004209E0" w:rsidRPr="00A10320" w:rsidRDefault="0078357C" w:rsidP="0026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</w:rPr>
              <w:t>0.0786</w:t>
            </w:r>
          </w:p>
        </w:tc>
        <w:tc>
          <w:tcPr>
            <w:tcW w:w="2090" w:type="dxa"/>
          </w:tcPr>
          <w:p w:rsidR="004209E0" w:rsidRPr="00A10320" w:rsidRDefault="0078357C" w:rsidP="0026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</w:rPr>
              <w:t>-0.1165</w:t>
            </w:r>
          </w:p>
        </w:tc>
        <w:tc>
          <w:tcPr>
            <w:tcW w:w="2090" w:type="dxa"/>
          </w:tcPr>
          <w:p w:rsidR="004209E0" w:rsidRPr="00A10320" w:rsidRDefault="0078357C" w:rsidP="0026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</w:rPr>
              <w:t>0.0393</w:t>
            </w:r>
          </w:p>
        </w:tc>
        <w:tc>
          <w:tcPr>
            <w:tcW w:w="2090" w:type="dxa"/>
          </w:tcPr>
          <w:p w:rsidR="004209E0" w:rsidRPr="00A10320" w:rsidRDefault="0078357C" w:rsidP="0026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</w:rPr>
              <w:t>0.2195</w:t>
            </w:r>
          </w:p>
        </w:tc>
      </w:tr>
      <w:tr w:rsidR="004209E0" w:rsidRPr="00A10320" w:rsidTr="002A1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4209E0" w:rsidRPr="00A10320" w:rsidRDefault="0078357C" w:rsidP="002605B6">
            <w:pPr>
              <w:rPr>
                <w:rFonts w:ascii="TimesNewRomanPS" w:hAnsi="TimesNewRomanPS" w:hint="eastAsia"/>
                <w:bCs w:val="0"/>
              </w:rPr>
            </w:pPr>
            <w:r w:rsidRPr="00A10320">
              <w:rPr>
                <w:rFonts w:ascii="TimesNewRomanPS" w:hAnsi="TimesNewRomanPS" w:hint="eastAsia"/>
                <w:bCs w:val="0"/>
              </w:rPr>
              <w:t>Fin</w:t>
            </w:r>
          </w:p>
        </w:tc>
        <w:tc>
          <w:tcPr>
            <w:tcW w:w="2090" w:type="dxa"/>
          </w:tcPr>
          <w:p w:rsidR="004209E0" w:rsidRPr="00A10320" w:rsidRDefault="0078357C" w:rsidP="0026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</w:rPr>
              <w:t>0.0478</w:t>
            </w:r>
          </w:p>
        </w:tc>
        <w:tc>
          <w:tcPr>
            <w:tcW w:w="2090" w:type="dxa"/>
          </w:tcPr>
          <w:p w:rsidR="004209E0" w:rsidRPr="00A10320" w:rsidRDefault="0078357C" w:rsidP="0026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</w:rPr>
              <w:t>-0.0313</w:t>
            </w:r>
          </w:p>
        </w:tc>
        <w:tc>
          <w:tcPr>
            <w:tcW w:w="2090" w:type="dxa"/>
          </w:tcPr>
          <w:p w:rsidR="004209E0" w:rsidRPr="00A10320" w:rsidRDefault="0078357C" w:rsidP="0026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</w:rPr>
              <w:t>0.1616</w:t>
            </w:r>
          </w:p>
        </w:tc>
        <w:tc>
          <w:tcPr>
            <w:tcW w:w="2090" w:type="dxa"/>
          </w:tcPr>
          <w:p w:rsidR="004209E0" w:rsidRPr="00A10320" w:rsidRDefault="0078357C" w:rsidP="0026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</w:rPr>
              <w:t>-0.1527</w:t>
            </w:r>
          </w:p>
        </w:tc>
      </w:tr>
      <w:tr w:rsidR="004209E0" w:rsidRPr="00A10320" w:rsidTr="002A1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4209E0" w:rsidRPr="00A10320" w:rsidRDefault="0078357C" w:rsidP="002605B6">
            <w:pPr>
              <w:rPr>
                <w:rFonts w:ascii="TimesNewRomanPS" w:hAnsi="TimesNewRomanPS" w:hint="eastAsia"/>
                <w:bCs w:val="0"/>
              </w:rPr>
            </w:pPr>
            <w:r w:rsidRPr="00A10320">
              <w:rPr>
                <w:rFonts w:ascii="TimesNewRomanPS" w:hAnsi="TimesNewRomanPS" w:hint="eastAsia"/>
                <w:bCs w:val="0"/>
              </w:rPr>
              <w:t>SPS</w:t>
            </w:r>
          </w:p>
        </w:tc>
        <w:tc>
          <w:tcPr>
            <w:tcW w:w="2090" w:type="dxa"/>
          </w:tcPr>
          <w:p w:rsidR="004209E0" w:rsidRPr="00A10320" w:rsidRDefault="0078357C" w:rsidP="0026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</w:rPr>
              <w:t>0.1157</w:t>
            </w:r>
          </w:p>
        </w:tc>
        <w:tc>
          <w:tcPr>
            <w:tcW w:w="2090" w:type="dxa"/>
          </w:tcPr>
          <w:p w:rsidR="004209E0" w:rsidRPr="00A10320" w:rsidRDefault="0078357C" w:rsidP="0026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</w:rPr>
              <w:t>0.2453</w:t>
            </w:r>
          </w:p>
        </w:tc>
        <w:tc>
          <w:tcPr>
            <w:tcW w:w="2090" w:type="dxa"/>
          </w:tcPr>
          <w:p w:rsidR="004209E0" w:rsidRPr="00A10320" w:rsidRDefault="0078357C" w:rsidP="0026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</w:rPr>
              <w:t>-0.0960</w:t>
            </w:r>
          </w:p>
        </w:tc>
        <w:tc>
          <w:tcPr>
            <w:tcW w:w="2090" w:type="dxa"/>
          </w:tcPr>
          <w:p w:rsidR="004209E0" w:rsidRPr="00A10320" w:rsidRDefault="0078357C" w:rsidP="00260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</w:rPr>
              <w:t>-0.0786</w:t>
            </w:r>
          </w:p>
        </w:tc>
      </w:tr>
      <w:tr w:rsidR="004209E0" w:rsidRPr="00A10320" w:rsidTr="002A1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:rsidR="004209E0" w:rsidRPr="00A10320" w:rsidRDefault="0078357C" w:rsidP="002605B6">
            <w:pPr>
              <w:rPr>
                <w:rFonts w:ascii="TimesNewRomanPS" w:hAnsi="TimesNewRomanPS" w:hint="eastAsia"/>
                <w:bCs w:val="0"/>
              </w:rPr>
            </w:pPr>
            <w:r w:rsidRPr="00A10320">
              <w:rPr>
                <w:rFonts w:ascii="TimesNewRomanPS" w:hAnsi="TimesNewRomanPS" w:hint="eastAsia"/>
                <w:bCs w:val="0"/>
              </w:rPr>
              <w:t>TC</w:t>
            </w:r>
          </w:p>
        </w:tc>
        <w:tc>
          <w:tcPr>
            <w:tcW w:w="2090" w:type="dxa"/>
          </w:tcPr>
          <w:p w:rsidR="004209E0" w:rsidRPr="00A10320" w:rsidRDefault="00244994" w:rsidP="0026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</w:rPr>
              <w:t>0</w:t>
            </w:r>
            <w:r w:rsidR="0078357C" w:rsidRPr="00A10320">
              <w:rPr>
                <w:rFonts w:ascii="TimesNewRomanPS" w:hAnsi="TimesNewRomanPS" w:hint="eastAsia"/>
                <w:bCs/>
              </w:rPr>
              <w:t>.0238</w:t>
            </w:r>
          </w:p>
        </w:tc>
        <w:tc>
          <w:tcPr>
            <w:tcW w:w="2090" w:type="dxa"/>
          </w:tcPr>
          <w:p w:rsidR="004209E0" w:rsidRPr="00A10320" w:rsidRDefault="0078357C" w:rsidP="0026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</w:rPr>
              <w:t>-0.2375</w:t>
            </w:r>
          </w:p>
        </w:tc>
        <w:tc>
          <w:tcPr>
            <w:tcW w:w="2090" w:type="dxa"/>
          </w:tcPr>
          <w:p w:rsidR="004209E0" w:rsidRPr="00A10320" w:rsidRDefault="0078357C" w:rsidP="0026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</w:rPr>
              <w:t>-0.0301</w:t>
            </w:r>
          </w:p>
        </w:tc>
        <w:tc>
          <w:tcPr>
            <w:tcW w:w="2090" w:type="dxa"/>
          </w:tcPr>
          <w:p w:rsidR="004209E0" w:rsidRPr="00A10320" w:rsidRDefault="0078357C" w:rsidP="00260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" w:hAnsi="TimesNewRomanPS" w:hint="eastAsia"/>
                <w:bCs/>
              </w:rPr>
            </w:pPr>
            <w:r w:rsidRPr="00A10320">
              <w:rPr>
                <w:rFonts w:ascii="TimesNewRomanPS" w:hAnsi="TimesNewRomanPS" w:hint="eastAsia"/>
                <w:bCs/>
              </w:rPr>
              <w:t>-0.1059</w:t>
            </w:r>
          </w:p>
        </w:tc>
      </w:tr>
    </w:tbl>
    <w:p w:rsidR="00714D0E" w:rsidRDefault="00714D0E" w:rsidP="002605B6">
      <w:pPr>
        <w:rPr>
          <w:rFonts w:ascii="TimesNewRomanPS" w:hAnsi="TimesNewRomanPS"/>
          <w:bCs/>
        </w:rPr>
      </w:pPr>
    </w:p>
    <w:p w:rsidR="00714D0E" w:rsidRDefault="00714D0E" w:rsidP="002605B6">
      <w:pPr>
        <w:rPr>
          <w:rFonts w:ascii="TimesNewRomanPS" w:hAnsi="TimesNewRomanPS"/>
          <w:bCs/>
        </w:rPr>
      </w:pPr>
    </w:p>
    <w:p w:rsidR="00714D0E" w:rsidRDefault="00714D0E" w:rsidP="002605B6">
      <w:pPr>
        <w:rPr>
          <w:rFonts w:ascii="TimesNewRomanPS" w:hAnsi="TimesNewRomanPS"/>
          <w:bCs/>
        </w:rPr>
      </w:pPr>
    </w:p>
    <w:p w:rsidR="002605B6" w:rsidRPr="00A10320" w:rsidRDefault="004209E0" w:rsidP="002605B6">
      <w:pPr>
        <w:rPr>
          <w:rFonts w:ascii="TimesNewRomanPS" w:hAnsi="TimesNewRomanPS" w:hint="eastAsia"/>
          <w:bCs/>
        </w:rPr>
      </w:pPr>
      <w:r w:rsidRPr="00A10320">
        <w:rPr>
          <w:rFonts w:ascii="TimesNewRomanPS" w:hAnsi="TimesNewRomanPS" w:hint="eastAsia"/>
          <w:bCs/>
        </w:rPr>
        <w:t>第一組與第二組對應線性組合之相關係數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89"/>
        <w:gridCol w:w="1491"/>
        <w:gridCol w:w="2090"/>
        <w:gridCol w:w="2090"/>
        <w:gridCol w:w="2090"/>
      </w:tblGrid>
      <w:tr w:rsidR="004209E0" w:rsidRPr="00A10320" w:rsidTr="00E9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209E0" w:rsidRPr="00714D0E" w:rsidRDefault="004209E0" w:rsidP="00714D0E">
            <w:pPr>
              <w:jc w:val="center"/>
              <w:rPr>
                <w:rFonts w:ascii="TimesNewRomanPS" w:hAnsi="TimesNewRomanPS" w:hint="eastAsia"/>
                <w:bCs w:val="0"/>
                <w:sz w:val="18"/>
              </w:rPr>
            </w:pPr>
          </w:p>
        </w:tc>
        <w:tc>
          <w:tcPr>
            <w:tcW w:w="1491" w:type="dxa"/>
          </w:tcPr>
          <w:p w:rsidR="004209E0" w:rsidRPr="00714D0E" w:rsidRDefault="0078357C" w:rsidP="00714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" w:hAnsi="TimesNewRomanPS" w:hint="eastAsia"/>
                <w:bCs w:val="0"/>
                <w:sz w:val="18"/>
              </w:rPr>
            </w:pPr>
            <w:r w:rsidRPr="00714D0E">
              <w:rPr>
                <w:rFonts w:ascii="TimesNewRomanPS" w:hAnsi="TimesNewRomanPS"/>
                <w:bCs w:val="0"/>
                <w:sz w:val="18"/>
              </w:rPr>
              <w:t>[</w:t>
            </w:r>
            <w:r w:rsidR="004209E0" w:rsidRPr="00714D0E">
              <w:rPr>
                <w:rFonts w:ascii="TimesNewRomanPS" w:hAnsi="TimesNewRomanPS" w:hint="eastAsia"/>
                <w:bCs w:val="0"/>
                <w:sz w:val="18"/>
              </w:rPr>
              <w:t>1</w:t>
            </w:r>
            <w:r w:rsidRPr="00714D0E">
              <w:rPr>
                <w:rFonts w:ascii="TimesNewRomanPS" w:hAnsi="TimesNewRomanPS"/>
                <w:bCs w:val="0"/>
                <w:sz w:val="18"/>
              </w:rPr>
              <w:t>]</w:t>
            </w:r>
          </w:p>
        </w:tc>
        <w:tc>
          <w:tcPr>
            <w:tcW w:w="2090" w:type="dxa"/>
          </w:tcPr>
          <w:p w:rsidR="004209E0" w:rsidRPr="00714D0E" w:rsidRDefault="0078357C" w:rsidP="00714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" w:hAnsi="TimesNewRomanPS" w:hint="eastAsia"/>
                <w:bCs w:val="0"/>
                <w:sz w:val="18"/>
              </w:rPr>
            </w:pPr>
            <w:r w:rsidRPr="00714D0E">
              <w:rPr>
                <w:rFonts w:ascii="TimesNewRomanPS" w:hAnsi="TimesNewRomanPS"/>
                <w:bCs w:val="0"/>
                <w:sz w:val="18"/>
              </w:rPr>
              <w:t>[</w:t>
            </w:r>
            <w:r w:rsidR="004209E0" w:rsidRPr="00714D0E">
              <w:rPr>
                <w:rFonts w:ascii="TimesNewRomanPS" w:hAnsi="TimesNewRomanPS" w:hint="eastAsia"/>
                <w:bCs w:val="0"/>
                <w:sz w:val="18"/>
              </w:rPr>
              <w:t>2</w:t>
            </w:r>
            <w:r w:rsidRPr="00714D0E">
              <w:rPr>
                <w:rFonts w:ascii="TimesNewRomanPS" w:hAnsi="TimesNewRomanPS"/>
                <w:bCs w:val="0"/>
                <w:sz w:val="18"/>
              </w:rPr>
              <w:t>]</w:t>
            </w:r>
          </w:p>
        </w:tc>
        <w:tc>
          <w:tcPr>
            <w:tcW w:w="2090" w:type="dxa"/>
          </w:tcPr>
          <w:p w:rsidR="004209E0" w:rsidRPr="00714D0E" w:rsidRDefault="0078357C" w:rsidP="00714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" w:hAnsi="TimesNewRomanPS" w:hint="eastAsia"/>
                <w:bCs w:val="0"/>
                <w:sz w:val="18"/>
              </w:rPr>
            </w:pPr>
            <w:r w:rsidRPr="00714D0E">
              <w:rPr>
                <w:rFonts w:ascii="TimesNewRomanPS" w:hAnsi="TimesNewRomanPS"/>
                <w:bCs w:val="0"/>
                <w:sz w:val="18"/>
              </w:rPr>
              <w:t>[</w:t>
            </w:r>
            <w:r w:rsidR="004209E0" w:rsidRPr="00714D0E">
              <w:rPr>
                <w:rFonts w:ascii="TimesNewRomanPS" w:hAnsi="TimesNewRomanPS" w:hint="eastAsia"/>
                <w:bCs w:val="0"/>
                <w:sz w:val="18"/>
              </w:rPr>
              <w:t>3</w:t>
            </w:r>
            <w:r w:rsidRPr="00714D0E">
              <w:rPr>
                <w:rFonts w:ascii="TimesNewRomanPS" w:hAnsi="TimesNewRomanPS"/>
                <w:bCs w:val="0"/>
                <w:sz w:val="18"/>
              </w:rPr>
              <w:t>]</w:t>
            </w:r>
          </w:p>
        </w:tc>
        <w:tc>
          <w:tcPr>
            <w:tcW w:w="2090" w:type="dxa"/>
          </w:tcPr>
          <w:p w:rsidR="004209E0" w:rsidRPr="00714D0E" w:rsidRDefault="0078357C" w:rsidP="00714D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" w:hAnsi="TimesNewRomanPS" w:hint="eastAsia"/>
                <w:bCs w:val="0"/>
                <w:sz w:val="18"/>
              </w:rPr>
            </w:pPr>
            <w:r w:rsidRPr="00714D0E">
              <w:rPr>
                <w:rFonts w:ascii="TimesNewRomanPS" w:hAnsi="TimesNewRomanPS"/>
                <w:bCs w:val="0"/>
                <w:sz w:val="18"/>
              </w:rPr>
              <w:t>[</w:t>
            </w:r>
            <w:r w:rsidR="004209E0" w:rsidRPr="00714D0E">
              <w:rPr>
                <w:rFonts w:ascii="TimesNewRomanPS" w:hAnsi="TimesNewRomanPS" w:hint="eastAsia"/>
                <w:bCs w:val="0"/>
                <w:sz w:val="18"/>
              </w:rPr>
              <w:t>4</w:t>
            </w:r>
            <w:r w:rsidRPr="00714D0E">
              <w:rPr>
                <w:rFonts w:ascii="TimesNewRomanPS" w:hAnsi="TimesNewRomanPS"/>
                <w:bCs w:val="0"/>
                <w:sz w:val="18"/>
              </w:rPr>
              <w:t>]</w:t>
            </w:r>
          </w:p>
        </w:tc>
      </w:tr>
      <w:tr w:rsidR="004209E0" w:rsidRPr="00A10320" w:rsidTr="00E9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209E0" w:rsidRPr="00714D0E" w:rsidRDefault="000A7C51" w:rsidP="00714D0E">
            <w:pPr>
              <w:jc w:val="center"/>
              <w:rPr>
                <w:rFonts w:ascii="TimesNewRomanPS" w:hAnsi="TimesNewRomanPS" w:hint="eastAsia"/>
                <w:bCs w:val="0"/>
                <w:sz w:val="18"/>
              </w:rPr>
            </w:pPr>
            <w:r w:rsidRPr="00714D0E">
              <w:rPr>
                <w:rFonts w:ascii="標楷體" w:eastAsia="標楷體" w:hAnsi="標楷體" w:hint="eastAsia"/>
                <w:sz w:val="18"/>
              </w:rPr>
              <w:t>Canonical Correlation</w:t>
            </w:r>
            <w:r w:rsidRPr="00714D0E">
              <w:rPr>
                <w:rFonts w:ascii="標楷體" w:eastAsia="標楷體" w:hAnsi="標楷體"/>
                <w:sz w:val="18"/>
              </w:rPr>
              <w:t>(</w:t>
            </w:r>
            <m:oMath>
              <m:sSub>
                <m:sSubPr>
                  <m:ctrlPr>
                    <w:rPr>
                      <w:rFonts w:ascii="Cambria Math" w:eastAsia="標楷體" w:hAnsi="Cambria Math"/>
                      <w:sz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 w:val="18"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標楷體" w:hAnsi="Cambria Math"/>
                      <w:sz w:val="18"/>
                    </w:rPr>
                    <m:t>i</m:t>
                  </m:r>
                </m:sub>
              </m:sSub>
            </m:oMath>
            <w:r w:rsidRPr="00714D0E">
              <w:rPr>
                <w:rFonts w:ascii="標楷體" w:eastAsia="標楷體" w:hAnsi="標楷體"/>
                <w:sz w:val="18"/>
              </w:rPr>
              <w:t>)</w:t>
            </w:r>
          </w:p>
        </w:tc>
        <w:tc>
          <w:tcPr>
            <w:tcW w:w="1491" w:type="dxa"/>
          </w:tcPr>
          <w:p w:rsidR="004209E0" w:rsidRPr="00714D0E" w:rsidRDefault="004209E0" w:rsidP="00714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" w:hAnsi="TimesNewRomanPS" w:hint="eastAsia"/>
                <w:bCs/>
                <w:sz w:val="18"/>
              </w:rPr>
            </w:pPr>
            <w:r w:rsidRPr="00714D0E">
              <w:rPr>
                <w:rFonts w:ascii="TimesNewRomanPS" w:hAnsi="TimesNewRomanPS" w:hint="eastAsia"/>
                <w:bCs/>
                <w:sz w:val="18"/>
              </w:rPr>
              <w:t>0.999</w:t>
            </w:r>
            <w:r w:rsidRPr="00714D0E">
              <w:rPr>
                <w:rFonts w:ascii="TimesNewRomanPS" w:hAnsi="TimesNewRomanPS"/>
                <w:bCs/>
                <w:sz w:val="18"/>
              </w:rPr>
              <w:t>9</w:t>
            </w:r>
          </w:p>
        </w:tc>
        <w:tc>
          <w:tcPr>
            <w:tcW w:w="2090" w:type="dxa"/>
          </w:tcPr>
          <w:p w:rsidR="004209E0" w:rsidRPr="00714D0E" w:rsidRDefault="004209E0" w:rsidP="00714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" w:hAnsi="TimesNewRomanPS" w:hint="eastAsia"/>
                <w:bCs/>
                <w:sz w:val="18"/>
              </w:rPr>
            </w:pPr>
            <w:r w:rsidRPr="00714D0E">
              <w:rPr>
                <w:rFonts w:ascii="TimesNewRomanPS" w:hAnsi="TimesNewRomanPS" w:hint="eastAsia"/>
                <w:bCs/>
                <w:sz w:val="18"/>
              </w:rPr>
              <w:t>0.6623</w:t>
            </w:r>
          </w:p>
        </w:tc>
        <w:tc>
          <w:tcPr>
            <w:tcW w:w="2090" w:type="dxa"/>
          </w:tcPr>
          <w:p w:rsidR="004209E0" w:rsidRPr="00714D0E" w:rsidRDefault="004209E0" w:rsidP="00714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" w:hAnsi="TimesNewRomanPS" w:hint="eastAsia"/>
                <w:bCs/>
                <w:sz w:val="18"/>
              </w:rPr>
            </w:pPr>
            <w:r w:rsidRPr="00714D0E">
              <w:rPr>
                <w:rFonts w:ascii="TimesNewRomanPS" w:hAnsi="TimesNewRomanPS" w:hint="eastAsia"/>
                <w:bCs/>
                <w:sz w:val="18"/>
              </w:rPr>
              <w:t>0.4352</w:t>
            </w:r>
          </w:p>
        </w:tc>
        <w:tc>
          <w:tcPr>
            <w:tcW w:w="2090" w:type="dxa"/>
          </w:tcPr>
          <w:p w:rsidR="004209E0" w:rsidRPr="00714D0E" w:rsidRDefault="004209E0" w:rsidP="00714D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" w:hAnsi="TimesNewRomanPS" w:hint="eastAsia"/>
                <w:bCs/>
                <w:sz w:val="18"/>
              </w:rPr>
            </w:pPr>
            <w:r w:rsidRPr="00714D0E">
              <w:rPr>
                <w:rFonts w:ascii="TimesNewRomanPS" w:hAnsi="TimesNewRomanPS" w:hint="eastAsia"/>
                <w:bCs/>
                <w:sz w:val="18"/>
              </w:rPr>
              <w:t>0.2152</w:t>
            </w:r>
          </w:p>
        </w:tc>
      </w:tr>
    </w:tbl>
    <w:p w:rsidR="004209E0" w:rsidRPr="00A10320" w:rsidRDefault="004209E0" w:rsidP="0078357C">
      <w:pPr>
        <w:rPr>
          <w:rFonts w:ascii="TimesNewRomanPS" w:hAnsi="TimesNewRomanPS"/>
          <w:bCs/>
        </w:rPr>
      </w:pPr>
    </w:p>
    <w:p w:rsidR="0078357C" w:rsidRPr="00A10320" w:rsidRDefault="0078357C" w:rsidP="0078357C">
      <w:pPr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>(</w:t>
      </w:r>
      <w:r w:rsidRPr="00A10320">
        <w:rPr>
          <w:rFonts w:ascii="TimesNewRomanPS" w:hAnsi="TimesNewRomanPS" w:hint="eastAsia"/>
          <w:bCs/>
        </w:rPr>
        <w:t>六</w:t>
      </w:r>
      <w:r w:rsidRPr="00A10320">
        <w:rPr>
          <w:rFonts w:ascii="TimesNewRomanPS" w:hAnsi="TimesNewRomanPS" w:hint="eastAsia"/>
          <w:bCs/>
        </w:rPr>
        <w:t>)</w:t>
      </w:r>
    </w:p>
    <w:p w:rsidR="007C6A89" w:rsidRPr="00A10320" w:rsidRDefault="0078357C" w:rsidP="0078357C">
      <w:pPr>
        <w:rPr>
          <w:rFonts w:ascii="TimesNewRomanPS" w:hAnsi="TimesNewRomanPS" w:hint="eastAsia"/>
          <w:bCs/>
        </w:rPr>
      </w:pPr>
      <w:r w:rsidRPr="00A10320">
        <w:rPr>
          <w:rFonts w:ascii="TimesNewRomanPS" w:hAnsi="TimesNewRomanPS" w:hint="eastAsia"/>
          <w:bCs/>
        </w:rPr>
        <w:t>從</w:t>
      </w:r>
      <w:r w:rsidRPr="00A10320">
        <w:rPr>
          <w:rFonts w:ascii="TimesNewRomanPS" w:hAnsi="TimesNewRomanPS" w:hint="eastAsia"/>
          <w:bCs/>
        </w:rPr>
        <w:t>Step5</w:t>
      </w:r>
      <w:r w:rsidRPr="00A10320">
        <w:rPr>
          <w:rFonts w:ascii="TimesNewRomanPS" w:hAnsi="TimesNewRomanPS" w:hint="eastAsia"/>
          <w:bCs/>
        </w:rPr>
        <w:t>中得到</w:t>
      </w:r>
      <w:r w:rsidRPr="00A10320">
        <w:rPr>
          <w:rFonts w:ascii="TimesNewRomanPS" w:hAnsi="TimesNewRomanPS" w:hint="eastAsia"/>
          <w:bCs/>
        </w:rPr>
        <w:t>4</w:t>
      </w:r>
      <w:r w:rsidRPr="00A10320">
        <w:rPr>
          <w:rFonts w:ascii="TimesNewRomanPS" w:hAnsi="TimesNewRomanPS" w:hint="eastAsia"/>
          <w:bCs/>
        </w:rPr>
        <w:t>組成對線性組合以及其相關係數，</w:t>
      </w:r>
      <w:r w:rsidR="007C6A89" w:rsidRPr="00A10320">
        <w:rPr>
          <w:rFonts w:ascii="TimesNewRomanPS" w:hAnsi="TimesNewRomanPS" w:hint="eastAsia"/>
          <w:bCs/>
        </w:rPr>
        <w:t>但並非每一組成對線性組合都合適，要檢測每一組成對線性組合的</w:t>
      </w:r>
      <w:r w:rsidR="007C6A89" w:rsidRPr="00A10320">
        <w:rPr>
          <w:rFonts w:ascii="TimesNewRomanPS" w:hAnsi="TimesNewRomanPS" w:hint="eastAsia"/>
          <w:bCs/>
        </w:rPr>
        <w:t>Correlation</w:t>
      </w:r>
      <w:r w:rsidR="007C6A89" w:rsidRPr="00A10320">
        <w:rPr>
          <w:rFonts w:ascii="TimesNewRomanPS" w:hAnsi="TimesNewRomanPS" w:hint="eastAsia"/>
          <w:bCs/>
        </w:rPr>
        <w:t>是否顯著。</w:t>
      </w:r>
    </w:p>
    <w:p w:rsidR="007C6A89" w:rsidRPr="00A10320" w:rsidRDefault="00592F79" w:rsidP="0078357C">
      <w:pPr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>使用</w:t>
      </w:r>
      <w:r w:rsidRPr="00A10320">
        <w:rPr>
          <w:rFonts w:ascii="TimesNewRomanPS" w:hAnsi="TimesNewRomanPS" w:hint="eastAsia"/>
          <w:bCs/>
        </w:rPr>
        <w:t>Wilk</w:t>
      </w:r>
      <w:r w:rsidRPr="00A10320">
        <w:rPr>
          <w:rFonts w:ascii="TimesNewRomanPS" w:hAnsi="TimesNewRomanPS"/>
          <w:bCs/>
        </w:rPr>
        <w:t>’s test</w:t>
      </w:r>
      <w:r w:rsidRPr="00A10320">
        <w:rPr>
          <w:rFonts w:ascii="TimesNewRomanPS" w:hAnsi="TimesNewRomanPS" w:hint="eastAsia"/>
          <w:bCs/>
        </w:rPr>
        <w:t>進行檢定，而在使用</w:t>
      </w:r>
      <w:r w:rsidRPr="00A10320">
        <w:rPr>
          <w:rFonts w:ascii="TimesNewRomanPS" w:hAnsi="TimesNewRomanPS" w:hint="eastAsia"/>
          <w:bCs/>
        </w:rPr>
        <w:t>Wilk</w:t>
      </w:r>
      <w:r w:rsidRPr="00A10320">
        <w:rPr>
          <w:rFonts w:ascii="TimesNewRomanPS" w:hAnsi="TimesNewRomanPS"/>
          <w:bCs/>
        </w:rPr>
        <w:t>’s</w:t>
      </w:r>
      <w:r w:rsidRPr="00A10320">
        <w:rPr>
          <w:rFonts w:ascii="TimesNewRomanPS" w:hAnsi="TimesNewRomanPS" w:hint="eastAsia"/>
          <w:bCs/>
        </w:rPr>
        <w:t xml:space="preserve"> test</w:t>
      </w:r>
      <w:r w:rsidRPr="00A10320">
        <w:rPr>
          <w:rFonts w:ascii="TimesNewRomanPS" w:hAnsi="TimesNewRomanPS" w:hint="eastAsia"/>
          <w:bCs/>
        </w:rPr>
        <w:t>檢定之前要滿足幾個條件：</w:t>
      </w:r>
      <w:r w:rsidRPr="00A10320">
        <w:rPr>
          <w:rFonts w:ascii="TimesNewRomanPS" w:hAnsi="TimesNewRomanPS" w:hint="eastAsia"/>
          <w:bCs/>
        </w:rPr>
        <w:t>(1)</w:t>
      </w:r>
      <w:r w:rsidRPr="00A10320">
        <w:rPr>
          <w:rFonts w:ascii="TimesNewRomanPS" w:hAnsi="TimesNewRomanPS" w:hint="eastAsia"/>
          <w:bCs/>
        </w:rPr>
        <w:t>資料樣本夠多、</w:t>
      </w:r>
      <w:r w:rsidRPr="00A10320">
        <w:rPr>
          <w:rFonts w:ascii="TimesNewRomanPS" w:hAnsi="TimesNewRomanPS" w:hint="eastAsia"/>
          <w:bCs/>
        </w:rPr>
        <w:t>(</w:t>
      </w:r>
      <w:r w:rsidRPr="00A10320">
        <w:rPr>
          <w:rFonts w:ascii="TimesNewRomanPS" w:hAnsi="TimesNewRomanPS"/>
          <w:bCs/>
        </w:rPr>
        <w:t>2</w:t>
      </w:r>
      <w:r w:rsidRPr="00A10320">
        <w:rPr>
          <w:rFonts w:ascii="TimesNewRomanPS" w:hAnsi="TimesNewRomanPS" w:hint="eastAsia"/>
          <w:bCs/>
        </w:rPr>
        <w:t>)</w:t>
      </w:r>
      <w:r w:rsidRPr="00A10320">
        <w:rPr>
          <w:rFonts w:ascii="TimesNewRomanPS" w:hAnsi="TimesNewRomanPS" w:hint="eastAsia"/>
          <w:bCs/>
        </w:rPr>
        <w:t>資料服從多維常態。由於這筆資料僅有</w:t>
      </w:r>
      <w:r w:rsidRPr="00A10320">
        <w:rPr>
          <w:rFonts w:ascii="TimesNewRomanPS" w:hAnsi="TimesNewRomanPS" w:hint="eastAsia"/>
          <w:bCs/>
        </w:rPr>
        <w:t>26</w:t>
      </w:r>
      <w:r w:rsidRPr="00A10320">
        <w:rPr>
          <w:rFonts w:ascii="TimesNewRomanPS" w:hAnsi="TimesNewRomanPS" w:hint="eastAsia"/>
          <w:bCs/>
        </w:rPr>
        <w:t>筆樣本，為了檢測方便，我們認為</w:t>
      </w:r>
      <w:r w:rsidRPr="00A10320">
        <w:rPr>
          <w:rFonts w:ascii="TimesNewRomanPS" w:hAnsi="TimesNewRomanPS" w:hint="eastAsia"/>
          <w:bCs/>
        </w:rPr>
        <w:t>(</w:t>
      </w:r>
      <w:r w:rsidRPr="00A10320">
        <w:rPr>
          <w:rFonts w:ascii="TimesNewRomanPS" w:hAnsi="TimesNewRomanPS"/>
          <w:bCs/>
        </w:rPr>
        <w:t>1</w:t>
      </w:r>
      <w:r w:rsidRPr="00A10320">
        <w:rPr>
          <w:rFonts w:ascii="TimesNewRomanPS" w:hAnsi="TimesNewRomanPS" w:hint="eastAsia"/>
          <w:bCs/>
        </w:rPr>
        <w:t>)</w:t>
      </w:r>
      <w:r w:rsidRPr="00A10320">
        <w:rPr>
          <w:rFonts w:ascii="TimesNewRomanPS" w:hAnsi="TimesNewRomanPS" w:hint="eastAsia"/>
          <w:bCs/>
        </w:rPr>
        <w:t>有滿足，而資料服從多維常態則在之前檢測資料是否為多維常態時，假定資料為多維常態。</w:t>
      </w:r>
    </w:p>
    <w:p w:rsidR="000A7C51" w:rsidRPr="00A10320" w:rsidRDefault="00592F79" w:rsidP="000A7C51">
      <w:pPr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>Wilk</w:t>
      </w:r>
      <w:r w:rsidRPr="00A10320">
        <w:rPr>
          <w:rFonts w:ascii="TimesNewRomanPS" w:hAnsi="TimesNewRomanPS"/>
          <w:bCs/>
        </w:rPr>
        <w:t>’s test</w:t>
      </w:r>
      <w:r w:rsidR="000A7C51" w:rsidRPr="00A10320">
        <w:rPr>
          <w:rFonts w:ascii="TimesNewRomanPS" w:hAnsi="TimesNewRomanPS"/>
          <w:bCs/>
        </w:rPr>
        <w:t>:</w:t>
      </w:r>
      <w:r w:rsidR="000A7C51" w:rsidRPr="00A10320">
        <w:rPr>
          <w:rFonts w:ascii="TimesNewRomanPS" w:hAnsi="TimesNewRomanPS" w:hint="eastAsia"/>
          <w:bCs/>
        </w:rPr>
        <w:t xml:space="preserve"> </w:t>
      </w:r>
      <w:r w:rsidR="000A7C51" w:rsidRPr="00A10320">
        <w:rPr>
          <w:rFonts w:ascii="標楷體" w:eastAsia="標楷體" w:hAnsi="標楷體" w:hint="eastAsia"/>
        </w:rPr>
        <w:t>檢定是否第</w:t>
      </w:r>
      <w:proofErr w:type="spellStart"/>
      <w:r w:rsidR="00DD345A" w:rsidRPr="00A10320">
        <w:rPr>
          <w:rFonts w:ascii="標楷體" w:eastAsia="標楷體" w:hAnsi="標楷體" w:hint="eastAsia"/>
        </w:rPr>
        <w:t>i</w:t>
      </w:r>
      <w:proofErr w:type="spellEnd"/>
      <w:r w:rsidR="000A7C51" w:rsidRPr="00A10320">
        <w:rPr>
          <w:rFonts w:ascii="標楷體" w:eastAsia="標楷體" w:hAnsi="標楷體" w:hint="eastAsia"/>
        </w:rPr>
        <w:t>個Canonical Correlation為顯著</w:t>
      </w:r>
    </w:p>
    <w:p w:rsidR="000A7C51" w:rsidRPr="00A10320" w:rsidRDefault="00592F79" w:rsidP="00DD345A">
      <w:pPr>
        <w:jc w:val="center"/>
        <w:rPr>
          <w:rFonts w:ascii="標楷體" w:eastAsia="標楷體" w:hAnsi="標楷體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</w:rPr>
              <m:t>i</m:t>
            </m:r>
          </m:sub>
        </m:sSub>
      </m:oMath>
      <w:r w:rsidR="000A7C51" w:rsidRPr="00A10320">
        <w:rPr>
          <w:rFonts w:ascii="標楷體" w:eastAsia="標楷體" w:hAnsi="標楷體"/>
        </w:rPr>
        <w:t>=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</w:rPr>
              <m:t>i+1</m:t>
            </m:r>
          </m:sub>
        </m:sSub>
      </m:oMath>
      <w:r w:rsidR="000A7C51" w:rsidRPr="00A10320">
        <w:rPr>
          <w:rFonts w:ascii="標楷體" w:eastAsia="標楷體" w:hAnsi="標楷體"/>
        </w:rPr>
        <w:t>=</w:t>
      </w:r>
      <m:oMath>
        <m:r>
          <m:rPr>
            <m:sty m:val="p"/>
          </m:rPr>
          <w:rPr>
            <w:rFonts w:ascii="Cambria Math" w:eastAsia="標楷體" w:hAnsi="Cambria Math"/>
          </w:rPr>
          <m:t>…=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</w:rPr>
              <m:t>i+k</m:t>
            </m:r>
          </m:sub>
        </m:sSub>
      </m:oMath>
      <w:r w:rsidR="000A7C51" w:rsidRPr="00A10320">
        <w:rPr>
          <w:rFonts w:ascii="標楷體" w:eastAsia="標楷體" w:hAnsi="標楷體"/>
        </w:rPr>
        <w:t>=0</w:t>
      </w:r>
    </w:p>
    <w:p w:rsidR="00DD345A" w:rsidRPr="00A10320" w:rsidRDefault="000A7C51" w:rsidP="00DD345A">
      <w:pPr>
        <w:jc w:val="center"/>
        <w:rPr>
          <w:rFonts w:ascii="標楷體" w:eastAsia="標楷體" w:hAnsi="標楷體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標楷體" w:hAnsi="Cambria Math"/>
          </w:rPr>
          <m:t xml:space="preserve">≠0, 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 xml:space="preserve"> C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</w:rPr>
              <m:t>i+1</m:t>
            </m:r>
          </m:sub>
        </m:sSub>
      </m:oMath>
      <w:r w:rsidRPr="00A10320">
        <w:rPr>
          <w:rFonts w:ascii="標楷體" w:eastAsia="標楷體" w:hAnsi="標楷體"/>
        </w:rPr>
        <w:t>=</w:t>
      </w:r>
      <m:oMath>
        <m:r>
          <m:rPr>
            <m:sty m:val="p"/>
          </m:rPr>
          <w:rPr>
            <w:rFonts w:ascii="Cambria Math" w:eastAsia="標楷體" w:hAnsi="Cambria Math"/>
          </w:rPr>
          <m:t>…=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</w:rPr>
              <m:t>i+k</m:t>
            </m:r>
          </m:sub>
        </m:sSub>
      </m:oMath>
      <w:r w:rsidRPr="00A10320">
        <w:rPr>
          <w:rFonts w:ascii="標楷體" w:eastAsia="標楷體" w:hAnsi="標楷體"/>
        </w:rPr>
        <w:t>=0</w:t>
      </w:r>
    </w:p>
    <w:p w:rsidR="000A7C51" w:rsidRPr="00A10320" w:rsidRDefault="00A10320" w:rsidP="00DD345A">
      <w:pPr>
        <w:jc w:val="center"/>
        <w:rPr>
          <w:rFonts w:ascii="標楷體" w:eastAsia="標楷體" w:hAnsi="標楷體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</w:rPr>
            <m:t xml:space="preserve">∧ = </m:t>
          </m:r>
          <m:nary>
            <m:naryPr>
              <m:chr m:val="∏"/>
              <m:limLoc m:val="undOvr"/>
              <m:ctrlPr>
                <w:rPr>
                  <w:rFonts w:ascii="Cambria Math" w:eastAsia="標楷體" w:hAnsi="Cambria Math" w:cstheme="minorBidi"/>
                  <w:kern w:val="2"/>
                </w:rPr>
              </m:ctrlPr>
            </m:naryPr>
            <m:sub>
              <m:r>
                <w:rPr>
                  <w:rFonts w:ascii="Cambria Math" w:eastAsia="標楷體" w:hAnsi="Cambria Math"/>
                </w:rPr>
                <m:t>i=1</m:t>
              </m:r>
            </m:sub>
            <m:sup>
              <m:r>
                <w:rPr>
                  <w:rFonts w:ascii="Cambria Math" w:eastAsia="標楷體" w:hAnsi="Cambria Math"/>
                </w:rPr>
                <m:t>k</m:t>
              </m:r>
            </m:sup>
            <m:e>
              <m:r>
                <w:rPr>
                  <w:rFonts w:ascii="Cambria Math" w:eastAsia="標楷體" w:hAnsi="Cambria Math"/>
                </w:rPr>
                <m:t>1-</m:t>
              </m:r>
              <m:sSubSup>
                <m:sSubSupPr>
                  <m:ctrlPr>
                    <w:rPr>
                      <w:rFonts w:ascii="Cambria Math" w:eastAsia="標楷體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標楷體" w:hAnsi="Cambria Math"/>
                    </w:rPr>
                    <m:t>c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bSup>
            </m:e>
          </m:nary>
        </m:oMath>
      </m:oMathPara>
    </w:p>
    <w:p w:rsidR="00592F79" w:rsidRPr="00A10320" w:rsidRDefault="00141F8E" w:rsidP="00DD345A">
      <w:pPr>
        <w:jc w:val="center"/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 xml:space="preserve">F 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(1- </m:t>
            </m:r>
            <m:sSup>
              <m:sSupPr>
                <m:ctrlPr>
                  <w:rPr>
                    <w:rFonts w:ascii="Cambria Math" w:eastAsia="標楷體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∧</m:t>
                </m:r>
              </m:e>
              <m:sup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eastAsia="標楷體" w:hAnsi="Cambria Math"/>
              </w:rPr>
              <m:t>)/d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="標楷體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∧</m:t>
                </m:r>
              </m:e>
              <m:sup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t</m:t>
                    </m:r>
                  </m:den>
                </m:f>
              </m:sup>
            </m:sSup>
            <m:r>
              <w:rPr>
                <w:rFonts w:ascii="Cambria Math" w:eastAsia="標楷體" w:hAnsi="Cambria Math"/>
              </w:rPr>
              <m:t>/d</m:t>
            </m:r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~F(d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d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DD345A" w:rsidRPr="00A10320" w:rsidRDefault="00141F8E" w:rsidP="0078357C">
      <w:pPr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>Where</w:t>
      </w:r>
      <w:r w:rsidR="00DD345A" w:rsidRPr="00A10320">
        <w:rPr>
          <w:rFonts w:ascii="TimesNewRomanPS" w:hAnsi="TimesNewRomanPS"/>
          <w:bCs/>
        </w:rPr>
        <w:t xml:space="preserve"> </w:t>
      </w:r>
      <w:r w:rsidRPr="00A10320">
        <w:rPr>
          <w:rFonts w:ascii="TimesNewRomanPS" w:hAnsi="TimesNewRomanPS" w:hint="eastAsia"/>
          <w:bCs/>
        </w:rPr>
        <w:t xml:space="preserve"> </w:t>
      </w:r>
    </w:p>
    <w:p w:rsidR="00DD345A" w:rsidRPr="00A10320" w:rsidRDefault="00A10320" w:rsidP="00DD345A">
      <w:pPr>
        <w:jc w:val="center"/>
        <w:rPr>
          <w:rFonts w:ascii="TimesNewRomanPS" w:hAnsi="TimesNewRomanPS"/>
          <w:bCs/>
        </w:rPr>
      </w:pPr>
      <m:oMath>
        <m:r>
          <w:rPr>
            <w:rFonts w:ascii="Cambria Math" w:hAnsi="Cambria Math"/>
          </w:rPr>
          <m:t>p=</m:t>
        </m:r>
        <m:r>
          <m:rPr>
            <m:sty m:val="p"/>
          </m:rPr>
          <w:rPr>
            <w:rFonts w:ascii="Cambria Math" w:hAnsi="Cambria Math" w:hint="eastAsia"/>
          </w:rPr>
          <m:t>第一組變數個數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第二組變數個數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N </m:t>
        </m:r>
        <m:r>
          <m:rPr>
            <m:sty m:val="p"/>
          </m:rPr>
          <w:rPr>
            <w:rFonts w:ascii="Cambria Math" w:hAnsi="Cambria Math" w:hint="eastAsia"/>
          </w:rPr>
          <m:t>為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總樣本數</m:t>
        </m:r>
      </m:oMath>
      <w:r w:rsidR="00DD345A" w:rsidRPr="00A10320">
        <w:rPr>
          <w:rFonts w:ascii="TimesNewRomanPS" w:hAnsi="TimesNewRomanPS" w:hint="eastAsia"/>
          <w:bCs/>
        </w:rPr>
        <w:t>。</w:t>
      </w:r>
    </w:p>
    <w:p w:rsidR="00DD345A" w:rsidRPr="00A10320" w:rsidRDefault="00A10320" w:rsidP="0078357C">
      <w:pPr>
        <w:rPr>
          <w:rFonts w:ascii="TimesNewRomanPS" w:hAnsi="TimesNewRomanPS" w:hint="eastAsia"/>
          <w:bCs/>
        </w:rPr>
      </w:pPr>
      <m:oMathPara>
        <m:oMath>
          <m:r>
            <w:rPr>
              <w:rFonts w:ascii="Cambria Math" w:hAnsi="Cambria Math" w:hint="eastAsia"/>
            </w:rPr>
            <m:t>d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=pq, d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=wt-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pq+1, w=N-1-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p+q+1</m:t>
              </m:r>
            </m:e>
          </m:d>
          <m:r>
            <w:rPr>
              <w:rFonts w:ascii="Cambria Math" w:hAnsi="Cambria Math"/>
            </w:rPr>
            <m:t>, t=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</m:t>
                  </m:r>
                </m:den>
              </m:f>
            </m:e>
          </m:rad>
        </m:oMath>
      </m:oMathPara>
    </w:p>
    <w:p w:rsidR="00DD345A" w:rsidRPr="00A10320" w:rsidRDefault="00DD345A" w:rsidP="007B0014">
      <w:pPr>
        <w:jc w:val="center"/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 xml:space="preserve">Reject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10320">
        <w:rPr>
          <w:rFonts w:ascii="TimesNewRomanPS" w:hAnsi="TimesNewRomanPS" w:hint="eastAsia"/>
          <w:bCs/>
        </w:rPr>
        <w:t xml:space="preserve"> when </w:t>
      </w:r>
      <m:oMath>
        <m:r>
          <w:rPr>
            <w:rFonts w:ascii="Cambria Math" w:hAnsi="Cambria Math"/>
          </w:rPr>
          <m:t>F&gt;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1-α</m:t>
            </m:r>
          </m:sub>
        </m:sSub>
        <m:r>
          <w:rPr>
            <w:rFonts w:ascii="Cambria Math" w:hAnsi="Cambria Math"/>
          </w:rPr>
          <m:t>(d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d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7B0014" w:rsidRPr="00A10320" w:rsidRDefault="007B0014" w:rsidP="007B0014">
      <w:pPr>
        <w:rPr>
          <w:rFonts w:ascii="標楷體" w:eastAsia="標楷體" w:hAnsi="標楷體"/>
        </w:rPr>
      </w:pPr>
      <w:r w:rsidRPr="00A10320">
        <w:rPr>
          <w:rFonts w:ascii="TimesNewRomanPS" w:hAnsi="TimesNewRomanPS" w:hint="eastAsia"/>
          <w:bCs/>
        </w:rPr>
        <w:t>檢測本題之</w:t>
      </w:r>
      <w:r w:rsidRPr="00A10320">
        <w:rPr>
          <w:rFonts w:ascii="標楷體" w:eastAsia="標楷體" w:hAnsi="標楷體" w:hint="eastAsia"/>
        </w:rPr>
        <w:t>Canonical Correlation是否顯著</w:t>
      </w:r>
    </w:p>
    <w:p w:rsidR="007B0014" w:rsidRPr="00A10320" w:rsidRDefault="007B0014" w:rsidP="007B0014">
      <w:pPr>
        <w:jc w:val="center"/>
        <w:rPr>
          <w:rFonts w:ascii="標楷體" w:eastAsia="標楷體" w:hAnsi="標楷體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</w:rPr>
              <m:t>i</m:t>
            </m:r>
          </m:sub>
        </m:sSub>
      </m:oMath>
      <w:r w:rsidRPr="00A10320">
        <w:rPr>
          <w:rFonts w:ascii="標楷體" w:eastAsia="標楷體" w:hAnsi="標楷體"/>
        </w:rPr>
        <w:t>=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</w:rPr>
              <m:t>i+1</m:t>
            </m:r>
          </m:sub>
        </m:sSub>
      </m:oMath>
      <w:r w:rsidRPr="00A10320">
        <w:rPr>
          <w:rFonts w:ascii="標楷體" w:eastAsia="標楷體" w:hAnsi="標楷體"/>
        </w:rPr>
        <w:t>=</w:t>
      </w:r>
      <m:oMath>
        <m:r>
          <m:rPr>
            <m:sty m:val="p"/>
          </m:rPr>
          <w:rPr>
            <w:rFonts w:ascii="Cambria Math" w:eastAsia="標楷體" w:hAnsi="Cambria Math"/>
          </w:rPr>
          <m:t>…=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>C</m:t>
            </m:r>
          </m:e>
          <m:sub>
            <m:r>
              <w:rPr>
                <w:rFonts w:ascii="Cambria Math" w:eastAsia="標楷體" w:hAnsi="Cambria Math"/>
              </w:rPr>
              <m:t>4</m:t>
            </m:r>
          </m:sub>
        </m:sSub>
      </m:oMath>
      <w:r w:rsidRPr="00A10320">
        <w:rPr>
          <w:rFonts w:ascii="標楷體" w:eastAsia="標楷體" w:hAnsi="標楷體"/>
        </w:rPr>
        <w:t>=0</w:t>
      </w:r>
    </w:p>
    <w:p w:rsidR="007B0014" w:rsidRPr="00A10320" w:rsidRDefault="007B0014" w:rsidP="007B0014">
      <w:pPr>
        <w:jc w:val="center"/>
        <w:rPr>
          <w:rFonts w:ascii="標楷體" w:eastAsia="標楷體" w:hAnsi="標楷體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標楷體" w:hAnsi="Cambria Math"/>
          </w:rPr>
          <m:t xml:space="preserve">≠0, 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 xml:space="preserve"> C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</w:rPr>
              <m:t>i+1</m:t>
            </m:r>
          </m:sub>
        </m:sSub>
      </m:oMath>
      <w:r w:rsidRPr="00A10320">
        <w:rPr>
          <w:rFonts w:ascii="標楷體" w:eastAsia="標楷體" w:hAnsi="標楷體"/>
        </w:rPr>
        <w:t>=</w:t>
      </w:r>
      <m:oMath>
        <m:r>
          <m:rPr>
            <m:sty m:val="p"/>
          </m:rPr>
          <w:rPr>
            <w:rFonts w:ascii="Cambria Math" w:eastAsia="標楷體" w:hAnsi="Cambria Math"/>
          </w:rPr>
          <m:t>…=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</w:rPr>
              <m:t>4</m:t>
            </m:r>
          </m:sub>
        </m:sSub>
      </m:oMath>
      <w:r w:rsidRPr="00A10320">
        <w:rPr>
          <w:rFonts w:ascii="標楷體" w:eastAsia="標楷體" w:hAnsi="標楷體"/>
        </w:rPr>
        <w:t>=0</w:t>
      </w:r>
    </w:p>
    <w:p w:rsidR="00714D0E" w:rsidRDefault="00714D0E" w:rsidP="007B0014">
      <w:pPr>
        <w:rPr>
          <w:rFonts w:ascii="TimesNewRomanPS" w:hAnsi="TimesNewRomanPS"/>
          <w:bCs/>
        </w:rPr>
      </w:pPr>
    </w:p>
    <w:p w:rsidR="00714D0E" w:rsidRDefault="00714D0E" w:rsidP="007B0014">
      <w:pPr>
        <w:rPr>
          <w:rFonts w:ascii="TimesNewRomanPS" w:hAnsi="TimesNewRomanPS"/>
          <w:bCs/>
        </w:rPr>
      </w:pPr>
    </w:p>
    <w:p w:rsidR="007B0014" w:rsidRPr="00A10320" w:rsidRDefault="00366444" w:rsidP="007B0014">
      <w:pPr>
        <w:rPr>
          <w:rFonts w:ascii="TimesNewRomanPS" w:hAnsi="TimesNewRomanPS"/>
          <w:bCs/>
        </w:rPr>
      </w:pPr>
      <w:r w:rsidRPr="00A10320">
        <w:rPr>
          <w:rFonts w:ascii="TimesNewRomanPS" w:hAnsi="TimesNewRomanPS"/>
          <w:bCs/>
        </w:rPr>
        <w:t>Wilks' Lambda, using F-approximation (Rao's F):</w:t>
      </w:r>
    </w:p>
    <w:tbl>
      <w:tblPr>
        <w:tblStyle w:val="1"/>
        <w:tblW w:w="78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366444" w:rsidRPr="00A10320" w:rsidTr="00E9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66444" w:rsidRPr="00A10320" w:rsidRDefault="0036644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A10320">
              <w:rPr>
                <w:rFonts w:hint="eastAsia"/>
                <w:color w:val="000000"/>
              </w:rPr>
              <w:t>stat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proofErr w:type="spellStart"/>
            <w:r w:rsidRPr="00A10320">
              <w:rPr>
                <w:rFonts w:hint="eastAsia"/>
                <w:color w:val="000000"/>
              </w:rPr>
              <w:t>approx</w:t>
            </w:r>
            <w:proofErr w:type="spellEnd"/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df1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df2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proofErr w:type="spellStart"/>
            <w:r w:rsidRPr="00A10320">
              <w:rPr>
                <w:rFonts w:hint="eastAsia"/>
                <w:color w:val="000000"/>
              </w:rPr>
              <w:t>p.value</w:t>
            </w:r>
            <w:proofErr w:type="spellEnd"/>
          </w:p>
        </w:tc>
      </w:tr>
      <w:tr w:rsidR="00366444" w:rsidRPr="00A10320" w:rsidTr="00E9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66444" w:rsidRPr="00A10320" w:rsidRDefault="00366444">
            <w:pPr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1 to 4: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5.3764E-05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52.6824124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20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57.3325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0</w:t>
            </w:r>
          </w:p>
        </w:tc>
      </w:tr>
      <w:tr w:rsidR="00366444" w:rsidRPr="00A10320" w:rsidTr="00E93E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66444" w:rsidRPr="00A10320" w:rsidRDefault="00366444">
            <w:pPr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2 to 4: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0.43395438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1.48132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12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47.91503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0.1644588</w:t>
            </w:r>
          </w:p>
        </w:tc>
      </w:tr>
      <w:tr w:rsidR="00366444" w:rsidRPr="00A10320" w:rsidTr="00E9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66444" w:rsidRPr="00A10320" w:rsidRDefault="00366444">
            <w:pPr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3 to 4: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0.77307874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0.8697839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6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38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0.5259317</w:t>
            </w:r>
          </w:p>
        </w:tc>
      </w:tr>
      <w:tr w:rsidR="00366444" w:rsidRPr="00A10320" w:rsidTr="00E93E8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:rsidR="00366444" w:rsidRPr="00A10320" w:rsidRDefault="00366444">
            <w:pPr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4 to 4: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0.95367289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0.4857757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20</w:t>
            </w:r>
          </w:p>
        </w:tc>
        <w:tc>
          <w:tcPr>
            <w:tcW w:w="1300" w:type="dxa"/>
            <w:noWrap/>
            <w:hideMark/>
          </w:tcPr>
          <w:p w:rsidR="00366444" w:rsidRPr="00A10320" w:rsidRDefault="003664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10320">
              <w:rPr>
                <w:rFonts w:hint="eastAsia"/>
                <w:color w:val="000000"/>
              </w:rPr>
              <w:t>0.6222922</w:t>
            </w:r>
          </w:p>
        </w:tc>
      </w:tr>
    </w:tbl>
    <w:p w:rsidR="00244994" w:rsidRPr="00A10320" w:rsidRDefault="00366444" w:rsidP="007B0014">
      <w:pPr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>在給定顯著水準為</w:t>
      </w:r>
      <w:r w:rsidRPr="00A10320">
        <w:rPr>
          <w:rFonts w:ascii="TimesNewRomanPS" w:hAnsi="TimesNewRomanPS" w:hint="eastAsia"/>
          <w:bCs/>
        </w:rPr>
        <w:t>0.05</w:t>
      </w:r>
      <w:r w:rsidRPr="00A10320">
        <w:rPr>
          <w:rFonts w:ascii="TimesNewRomanPS" w:hAnsi="TimesNewRomanPS" w:hint="eastAsia"/>
          <w:bCs/>
        </w:rPr>
        <w:t>下，僅有</w:t>
      </w:r>
      <w:r w:rsidRPr="00A10320">
        <w:rPr>
          <w:rFonts w:ascii="TimesNewRomanPS" w:hAnsi="TimesNewRomanPS" w:hint="eastAsia"/>
          <w:bCs/>
        </w:rPr>
        <w:t>1 to 4</w:t>
      </w:r>
      <w:r w:rsidRPr="00A10320">
        <w:rPr>
          <w:rFonts w:ascii="TimesNewRomanPS" w:hAnsi="TimesNewRomanPS" w:hint="eastAsia"/>
          <w:bCs/>
        </w:rPr>
        <w:t>顯著，即只有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A10320">
        <w:rPr>
          <w:rFonts w:ascii="TimesNewRomanPS" w:hAnsi="TimesNewRomanPS" w:hint="eastAsia"/>
          <w:bCs/>
        </w:rPr>
        <w:t>為顯著，其餘都不顯著。</w:t>
      </w:r>
    </w:p>
    <w:p w:rsidR="00244994" w:rsidRDefault="00244994" w:rsidP="007B0014">
      <w:pPr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>經過</w:t>
      </w:r>
      <w:r w:rsidRPr="00A10320">
        <w:rPr>
          <w:rFonts w:ascii="TimesNewRomanPS" w:hAnsi="TimesNewRomanPS" w:hint="eastAsia"/>
          <w:bCs/>
        </w:rPr>
        <w:t>Wilk</w:t>
      </w:r>
      <w:r w:rsidRPr="00A10320">
        <w:rPr>
          <w:rFonts w:ascii="TimesNewRomanPS" w:hAnsi="TimesNewRomanPS"/>
          <w:bCs/>
        </w:rPr>
        <w:t>’s test</w:t>
      </w:r>
      <w:r w:rsidRPr="00A10320">
        <w:rPr>
          <w:rFonts w:ascii="TimesNewRomanPS" w:hAnsi="TimesNewRomanPS" w:hint="eastAsia"/>
          <w:bCs/>
        </w:rPr>
        <w:t>我們</w:t>
      </w:r>
      <w:r w:rsidR="00E27798" w:rsidRPr="00A10320">
        <w:rPr>
          <w:rFonts w:ascii="TimesNewRomanPS" w:hAnsi="TimesNewRomanPS" w:hint="eastAsia"/>
          <w:bCs/>
        </w:rPr>
        <w:t>選擇第一組成對線性組合係數</w:t>
      </w:r>
    </w:p>
    <w:p w:rsidR="002A101B" w:rsidRDefault="002A101B" w:rsidP="007B0014">
      <w:pPr>
        <w:rPr>
          <w:rFonts w:ascii="TimesNewRomanPS" w:hAnsi="TimesNewRomanPS"/>
          <w:bCs/>
        </w:rPr>
      </w:pPr>
      <w:bookmarkStart w:id="0" w:name="_GoBack"/>
      <w:bookmarkEnd w:id="0"/>
    </w:p>
    <w:p w:rsidR="002A101B" w:rsidRDefault="002A101B" w:rsidP="007B0014">
      <w:pPr>
        <w:rPr>
          <w:rFonts w:ascii="TimesNewRomanPS" w:hAnsi="TimesNewRomanPS"/>
          <w:bCs/>
        </w:rPr>
      </w:pPr>
    </w:p>
    <w:p w:rsidR="002A101B" w:rsidRPr="00A10320" w:rsidRDefault="002A101B" w:rsidP="007B0014">
      <w:pPr>
        <w:rPr>
          <w:rFonts w:ascii="TimesNewRomanPS" w:hAnsi="TimesNewRomanPS" w:hint="eastAsia"/>
          <w:bCs/>
        </w:rPr>
      </w:pPr>
    </w:p>
    <w:p w:rsidR="00E27798" w:rsidRPr="00A10320" w:rsidRDefault="00E27798" w:rsidP="007B0014">
      <w:pPr>
        <w:rPr>
          <w:rFonts w:ascii="TimesNewRomanPS" w:hAnsi="TimesNewRomanPS"/>
          <w:bCs/>
        </w:rPr>
      </w:pPr>
    </w:p>
    <w:p w:rsidR="00FB18CF" w:rsidRPr="00A10320" w:rsidRDefault="00FB18CF" w:rsidP="006C1554">
      <w:pPr>
        <w:jc w:val="center"/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>X</w:t>
      </w:r>
      <w:r w:rsidRPr="00A10320">
        <w:rPr>
          <w:rFonts w:ascii="TimesNewRomanPS" w:hAnsi="TimesNewRomanPS"/>
          <w:bCs/>
        </w:rPr>
        <w:t>’ = -0.2658Agr -0.016Min – 0.1206</w:t>
      </w:r>
      <w:r w:rsidR="00462857">
        <w:rPr>
          <w:rFonts w:ascii="TimesNewRomanPS" w:hAnsi="TimesNewRomanPS" w:hint="eastAsia"/>
          <w:bCs/>
        </w:rPr>
        <w:t>Man</w:t>
      </w:r>
      <w:r w:rsidRPr="00A10320">
        <w:rPr>
          <w:rFonts w:ascii="TimesNewRomanPS" w:hAnsi="TimesNewRomanPS" w:hint="eastAsia"/>
          <w:bCs/>
        </w:rPr>
        <w:t xml:space="preserve"> </w:t>
      </w:r>
      <w:r w:rsidRPr="00A10320">
        <w:rPr>
          <w:rFonts w:ascii="TimesNewRomanPS" w:hAnsi="TimesNewRomanPS"/>
          <w:bCs/>
        </w:rPr>
        <w:t>– 0.0064</w:t>
      </w:r>
      <w:r w:rsidR="00E27798" w:rsidRPr="00A10320">
        <w:rPr>
          <w:rFonts w:ascii="TimesNewRomanPS" w:hAnsi="TimesNewRomanPS"/>
          <w:bCs/>
        </w:rPr>
        <w:t>PS – 0.0272Con</w:t>
      </w:r>
    </w:p>
    <w:p w:rsidR="00E27798" w:rsidRPr="00A10320" w:rsidRDefault="00E27798" w:rsidP="006C1554">
      <w:pPr>
        <w:jc w:val="center"/>
        <w:rPr>
          <w:rFonts w:ascii="TimesNewRomanPS" w:hAnsi="TimesNewRomanPS" w:hint="eastAsia"/>
          <w:bCs/>
        </w:rPr>
      </w:pPr>
      <w:r w:rsidRPr="00A10320">
        <w:rPr>
          <w:rFonts w:ascii="TimesNewRomanPS" w:hAnsi="TimesNewRomanPS"/>
          <w:bCs/>
        </w:rPr>
        <w:t>Y’ = 0.0786SI + 0.0478Fin + 0.1157SPS + 0.0238TC</w:t>
      </w:r>
    </w:p>
    <w:p w:rsidR="00E27798" w:rsidRDefault="00E27798" w:rsidP="007B0014">
      <w:pPr>
        <w:rPr>
          <w:rFonts w:ascii="TimesNewRomanPS" w:hAnsi="TimesNewRomanPS"/>
          <w:bCs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  <w:gridCol w:w="4800"/>
      </w:tblGrid>
      <w:tr w:rsidR="00C306C4" w:rsidTr="00C306C4">
        <w:tc>
          <w:tcPr>
            <w:tcW w:w="5225" w:type="dxa"/>
          </w:tcPr>
          <w:p w:rsidR="00C306C4" w:rsidRDefault="00C306C4" w:rsidP="00C306C4">
            <w:pPr>
              <w:jc w:val="center"/>
              <w:rPr>
                <w:rFonts w:ascii="TimesNewRomanPS" w:hAnsi="TimesNewRomanPS" w:hint="eastAsia"/>
                <w:bCs/>
              </w:rPr>
            </w:pPr>
            <w:r>
              <w:rPr>
                <w:rFonts w:ascii="TimesNewRomanPS" w:hAnsi="TimesNewRomanPS" w:hint="eastAsia"/>
                <w:bCs/>
              </w:rPr>
              <w:t>X</w:t>
            </w:r>
            <w:r w:rsidRPr="00A10320">
              <w:rPr>
                <w:rFonts w:ascii="TimesNewRomanPS" w:hAnsi="TimesNewRomanPS" w:hint="eastAsia"/>
                <w:bCs/>
              </w:rPr>
              <w:t>標準化後資料</w:t>
            </w:r>
          </w:p>
        </w:tc>
        <w:tc>
          <w:tcPr>
            <w:tcW w:w="5225" w:type="dxa"/>
          </w:tcPr>
          <w:p w:rsidR="00C306C4" w:rsidRDefault="00C306C4" w:rsidP="00C306C4">
            <w:pPr>
              <w:jc w:val="center"/>
              <w:rPr>
                <w:rFonts w:ascii="TimesNewRomanPS" w:hAnsi="TimesNewRomanPS" w:hint="eastAsia"/>
                <w:bCs/>
              </w:rPr>
            </w:pPr>
            <w:r>
              <w:rPr>
                <w:rFonts w:ascii="TimesNewRomanPS" w:hAnsi="TimesNewRomanPS" w:hint="eastAsia"/>
                <w:bCs/>
              </w:rPr>
              <w:t>Y</w:t>
            </w:r>
            <w:r w:rsidRPr="00A10320">
              <w:rPr>
                <w:rFonts w:ascii="TimesNewRomanPS" w:hAnsi="TimesNewRomanPS" w:hint="eastAsia"/>
                <w:bCs/>
              </w:rPr>
              <w:t>標準化後資料</w:t>
            </w:r>
          </w:p>
        </w:tc>
      </w:tr>
      <w:tr w:rsidR="00C306C4" w:rsidTr="00C306C4">
        <w:tc>
          <w:tcPr>
            <w:tcW w:w="5225" w:type="dxa"/>
          </w:tcPr>
          <w:tbl>
            <w:tblPr>
              <w:tblStyle w:val="1"/>
              <w:tblW w:w="6200" w:type="dxa"/>
              <w:tblLook w:val="04A0" w:firstRow="1" w:lastRow="0" w:firstColumn="1" w:lastColumn="0" w:noHBand="0" w:noVBand="1"/>
            </w:tblPr>
            <w:tblGrid>
              <w:gridCol w:w="1130"/>
              <w:gridCol w:w="860"/>
              <w:gridCol w:w="861"/>
              <w:gridCol w:w="861"/>
              <w:gridCol w:w="861"/>
              <w:gridCol w:w="861"/>
            </w:tblGrid>
            <w:tr w:rsidR="00C306C4" w:rsidRPr="00A10320" w:rsidTr="00C306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rPr>
                      <w:b w:val="0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b w:val="0"/>
                      <w:sz w:val="18"/>
                    </w:rPr>
                    <w:t>Country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b w:val="0"/>
                      <w:color w:val="000000"/>
                      <w:sz w:val="18"/>
                    </w:rPr>
                  </w:pPr>
                  <w:proofErr w:type="spellStart"/>
                  <w:r w:rsidRPr="00A10320">
                    <w:rPr>
                      <w:rFonts w:hint="eastAsia"/>
                      <w:b w:val="0"/>
                      <w:color w:val="000000"/>
                      <w:sz w:val="18"/>
                    </w:rPr>
                    <w:t>Agr</w:t>
                  </w:r>
                  <w:proofErr w:type="spellEnd"/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b w:val="0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b w:val="0"/>
                      <w:color w:val="000000"/>
                      <w:sz w:val="18"/>
                    </w:rPr>
                    <w:t>Min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b w:val="0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b w:val="0"/>
                      <w:color w:val="000000"/>
                      <w:sz w:val="18"/>
                    </w:rPr>
                    <w:t>Man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b w:val="0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b w:val="0"/>
                      <w:color w:val="000000"/>
                      <w:sz w:val="18"/>
                    </w:rPr>
                    <w:t>PS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b w:val="0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b w:val="0"/>
                      <w:color w:val="000000"/>
                      <w:sz w:val="18"/>
                    </w:rPr>
                    <w:t>Con</w:t>
                  </w:r>
                </w:p>
              </w:tc>
            </w:tr>
            <w:tr w:rsidR="00C306C4" w:rsidRPr="00A10320" w:rsidTr="00C306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rPr>
                      <w:rFonts w:hint="eastAsia"/>
                      <w:b w:val="0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b w:val="0"/>
                      <w:color w:val="000000"/>
                      <w:sz w:val="18"/>
                    </w:rPr>
                    <w:t>Belgium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-1.0183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-0.3648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0.0845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-0.0204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0.0210</w:t>
                  </w:r>
                </w:p>
              </w:tc>
            </w:tr>
            <w:tr w:rsidR="00C306C4" w:rsidRPr="00A10320" w:rsidTr="00C306C4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rPr>
                      <w:rFonts w:hint="eastAsia"/>
                      <w:b w:val="0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b w:val="0"/>
                      <w:color w:val="000000"/>
                      <w:sz w:val="18"/>
                    </w:rPr>
                    <w:t>Denmark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-0.6388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-1.1895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-0.7431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-0.8179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0.0818</w:t>
                  </w:r>
                </w:p>
              </w:tc>
            </w:tr>
            <w:tr w:rsidR="00C306C4" w:rsidRPr="00A10320" w:rsidTr="00C306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rPr>
                      <w:rFonts w:hint="eastAsia"/>
                      <w:b w:val="0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b w:val="0"/>
                      <w:color w:val="000000"/>
                      <w:sz w:val="18"/>
                    </w:rPr>
                    <w:t>France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-0.5359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-0.4679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0.0703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-0.0204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0.4464</w:t>
                  </w:r>
                </w:p>
              </w:tc>
            </w:tr>
            <w:tr w:rsidR="00C306C4" w:rsidRPr="00A10320" w:rsidTr="00C306C4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rPr>
                      <w:rFonts w:hint="eastAsia"/>
                      <w:b w:val="0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b w:val="0"/>
                      <w:color w:val="000000"/>
                      <w:sz w:val="18"/>
                    </w:rPr>
                    <w:t>W. Germany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-0.7996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0.0476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1.2547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-0.0204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-0.5259</w:t>
                  </w:r>
                </w:p>
              </w:tc>
            </w:tr>
            <w:tr w:rsidR="00C306C4" w:rsidRPr="00A10320" w:rsidTr="00C306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rPr>
                      <w:rFonts w:hint="eastAsia"/>
                      <w:b w:val="0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b w:val="0"/>
                      <w:color w:val="000000"/>
                      <w:sz w:val="18"/>
                    </w:rPr>
                    <w:t>Ireland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0.2617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-0.2617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-0.9001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1.0428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-0.4043</w:t>
                  </w:r>
                </w:p>
              </w:tc>
            </w:tr>
          </w:tbl>
          <w:p w:rsidR="00C306C4" w:rsidRDefault="00C306C4" w:rsidP="007B0014">
            <w:pPr>
              <w:rPr>
                <w:rFonts w:ascii="TimesNewRomanPS" w:hAnsi="TimesNewRomanPS" w:hint="eastAsia"/>
                <w:bCs/>
              </w:rPr>
            </w:pPr>
          </w:p>
        </w:tc>
        <w:tc>
          <w:tcPr>
            <w:tcW w:w="5225" w:type="dxa"/>
          </w:tcPr>
          <w:tbl>
            <w:tblPr>
              <w:tblStyle w:val="1"/>
              <w:tblW w:w="5220" w:type="dxa"/>
              <w:tblLook w:val="04A0" w:firstRow="1" w:lastRow="0" w:firstColumn="1" w:lastColumn="0" w:noHBand="0" w:noVBand="1"/>
            </w:tblPr>
            <w:tblGrid>
              <w:gridCol w:w="1130"/>
              <w:gridCol w:w="861"/>
              <w:gridCol w:w="861"/>
              <w:gridCol w:w="861"/>
              <w:gridCol w:w="861"/>
            </w:tblGrid>
            <w:tr w:rsidR="00C306C4" w:rsidRPr="00A10320" w:rsidTr="00C306C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rPr>
                      <w:b w:val="0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b w:val="0"/>
                      <w:sz w:val="18"/>
                    </w:rPr>
                    <w:t>Country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b w:val="0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b w:val="0"/>
                      <w:color w:val="000000"/>
                      <w:sz w:val="18"/>
                    </w:rPr>
                    <w:t>SI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b w:val="0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b w:val="0"/>
                      <w:color w:val="000000"/>
                      <w:sz w:val="18"/>
                    </w:rPr>
                    <w:t>Fin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b w:val="0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b w:val="0"/>
                      <w:color w:val="000000"/>
                      <w:sz w:val="18"/>
                    </w:rPr>
                    <w:t>SPS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b w:val="0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b w:val="0"/>
                      <w:color w:val="000000"/>
                      <w:sz w:val="18"/>
                    </w:rPr>
                    <w:t>TC</w:t>
                  </w:r>
                </w:p>
              </w:tc>
            </w:tr>
            <w:tr w:rsidR="00C306C4" w:rsidRPr="00A10320" w:rsidTr="00C306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rPr>
                      <w:rFonts w:hint="eastAsia"/>
                      <w:b w:val="0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b w:val="0"/>
                      <w:color w:val="000000"/>
                      <w:sz w:val="18"/>
                    </w:rPr>
                    <w:t>Belgium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1.3425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0.7839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0.9630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0.4699</w:t>
                  </w:r>
                </w:p>
              </w:tc>
            </w:tr>
            <w:tr w:rsidR="00C306C4" w:rsidRPr="00A10320" w:rsidTr="00C306C4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rPr>
                      <w:rFonts w:hint="eastAsia"/>
                      <w:b w:val="0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b w:val="0"/>
                      <w:color w:val="000000"/>
                      <w:sz w:val="18"/>
                    </w:rPr>
                    <w:t>Denmark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0.3590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0.8908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1.7830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0.3980</w:t>
                  </w:r>
                </w:p>
              </w:tc>
            </w:tr>
            <w:tr w:rsidR="00C306C4" w:rsidRPr="00A10320" w:rsidTr="00C306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rPr>
                      <w:rFonts w:hint="eastAsia"/>
                      <w:b w:val="0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b w:val="0"/>
                      <w:color w:val="000000"/>
                      <w:sz w:val="18"/>
                    </w:rPr>
                    <w:t>France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0.8398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0.7126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0.3773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-0.6081</w:t>
                  </w:r>
                </w:p>
              </w:tc>
            </w:tr>
            <w:tr w:rsidR="00C306C4" w:rsidRPr="00A10320" w:rsidTr="00C306C4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rPr>
                      <w:rFonts w:hint="eastAsia"/>
                      <w:b w:val="0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b w:val="0"/>
                      <w:color w:val="000000"/>
                      <w:sz w:val="18"/>
                    </w:rPr>
                    <w:t>W. Germany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0.3152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0.3563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0.3334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-0.3206</w:t>
                  </w:r>
                </w:p>
              </w:tc>
            </w:tr>
            <w:tr w:rsidR="00C306C4" w:rsidRPr="00A10320" w:rsidTr="00C306C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0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rPr>
                      <w:rFonts w:hint="eastAsia"/>
                      <w:b w:val="0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b w:val="0"/>
                      <w:color w:val="000000"/>
                      <w:sz w:val="18"/>
                    </w:rPr>
                    <w:t>Ireland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0.8398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-0.4276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0.1138</w:t>
                  </w:r>
                </w:p>
              </w:tc>
              <w:tc>
                <w:tcPr>
                  <w:tcW w:w="980" w:type="dxa"/>
                  <w:noWrap/>
                  <w:hideMark/>
                </w:tcPr>
                <w:p w:rsidR="00C306C4" w:rsidRPr="00A10320" w:rsidRDefault="00C306C4" w:rsidP="00C306C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eastAsia"/>
                      <w:color w:val="000000"/>
                      <w:sz w:val="18"/>
                    </w:rPr>
                  </w:pPr>
                  <w:r w:rsidRPr="00A10320">
                    <w:rPr>
                      <w:rFonts w:hint="eastAsia"/>
                      <w:color w:val="000000"/>
                      <w:sz w:val="18"/>
                    </w:rPr>
                    <w:t>-0.3206</w:t>
                  </w:r>
                </w:p>
              </w:tc>
            </w:tr>
          </w:tbl>
          <w:p w:rsidR="00C306C4" w:rsidRDefault="00C306C4" w:rsidP="007B0014">
            <w:pPr>
              <w:rPr>
                <w:rFonts w:ascii="TimesNewRomanPS" w:hAnsi="TimesNewRomanPS" w:hint="eastAsia"/>
                <w:bCs/>
              </w:rPr>
            </w:pPr>
          </w:p>
        </w:tc>
      </w:tr>
    </w:tbl>
    <w:p w:rsidR="00C306C4" w:rsidRPr="00C306C4" w:rsidRDefault="00C306C4" w:rsidP="007B0014">
      <w:pPr>
        <w:rPr>
          <w:rFonts w:ascii="TimesNewRomanPS" w:hAnsi="TimesNewRomanPS" w:hint="eastAsia"/>
          <w:bCs/>
          <w:sz w:val="4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8"/>
            </w:rPr>
            <m:t>↓</m:t>
          </m:r>
        </m:oMath>
      </m:oMathPara>
    </w:p>
    <w:tbl>
      <w:tblPr>
        <w:tblStyle w:val="1"/>
        <w:tblW w:w="3260" w:type="dxa"/>
        <w:jc w:val="center"/>
        <w:tblLook w:val="04A0" w:firstRow="1" w:lastRow="0" w:firstColumn="1" w:lastColumn="0" w:noHBand="0" w:noVBand="1"/>
      </w:tblPr>
      <w:tblGrid>
        <w:gridCol w:w="1555"/>
        <w:gridCol w:w="837"/>
        <w:gridCol w:w="980"/>
      </w:tblGrid>
      <w:tr w:rsidR="00A55D4D" w:rsidRPr="00A55D4D" w:rsidTr="00C30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A55D4D" w:rsidRPr="00A55D4D" w:rsidRDefault="00A55D4D" w:rsidP="00A55D4D">
            <w:pPr>
              <w:rPr>
                <w:rFonts w:ascii="Times New Roman" w:eastAsia="Times New Roman" w:hAnsi="Times New Roman" w:cs="Times New Roman"/>
                <w:b w:val="0"/>
              </w:rPr>
            </w:pPr>
          </w:p>
        </w:tc>
        <w:tc>
          <w:tcPr>
            <w:tcW w:w="725" w:type="dxa"/>
            <w:noWrap/>
            <w:hideMark/>
          </w:tcPr>
          <w:p w:rsidR="00A55D4D" w:rsidRPr="00A55D4D" w:rsidRDefault="00A55D4D" w:rsidP="00A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/>
              </w:rPr>
            </w:pPr>
            <w:r w:rsidRPr="00C306C4">
              <w:rPr>
                <w:b w:val="0"/>
                <w:color w:val="000000"/>
              </w:rPr>
              <w:t>X’</w:t>
            </w:r>
          </w:p>
        </w:tc>
        <w:tc>
          <w:tcPr>
            <w:tcW w:w="980" w:type="dxa"/>
            <w:noWrap/>
            <w:hideMark/>
          </w:tcPr>
          <w:p w:rsidR="00A55D4D" w:rsidRPr="00A55D4D" w:rsidRDefault="00A55D4D" w:rsidP="00A55D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color w:val="000000"/>
              </w:rPr>
            </w:pPr>
            <w:r w:rsidRPr="00C306C4">
              <w:rPr>
                <w:b w:val="0"/>
                <w:color w:val="000000"/>
              </w:rPr>
              <w:t>Y’</w:t>
            </w:r>
          </w:p>
        </w:tc>
      </w:tr>
      <w:tr w:rsidR="00A55D4D" w:rsidRPr="00A55D4D" w:rsidTr="00C30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A55D4D" w:rsidRPr="00A55D4D" w:rsidRDefault="00A55D4D" w:rsidP="00A55D4D">
            <w:pPr>
              <w:rPr>
                <w:rFonts w:hint="eastAsia"/>
                <w:b w:val="0"/>
                <w:color w:val="000000"/>
              </w:rPr>
            </w:pPr>
            <w:r w:rsidRPr="00A55D4D">
              <w:rPr>
                <w:rFonts w:hint="eastAsia"/>
                <w:b w:val="0"/>
                <w:color w:val="000000"/>
              </w:rPr>
              <w:t>Belgium</w:t>
            </w:r>
          </w:p>
        </w:tc>
        <w:tc>
          <w:tcPr>
            <w:tcW w:w="725" w:type="dxa"/>
            <w:noWrap/>
            <w:hideMark/>
          </w:tcPr>
          <w:p w:rsidR="00A55D4D" w:rsidRPr="00A55D4D" w:rsidRDefault="00A55D4D" w:rsidP="00A55D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55D4D">
              <w:rPr>
                <w:rFonts w:hint="eastAsia"/>
                <w:color w:val="000000"/>
              </w:rPr>
              <w:t>0.2658</w:t>
            </w:r>
          </w:p>
        </w:tc>
        <w:tc>
          <w:tcPr>
            <w:tcW w:w="980" w:type="dxa"/>
            <w:noWrap/>
            <w:hideMark/>
          </w:tcPr>
          <w:p w:rsidR="00A55D4D" w:rsidRPr="00A55D4D" w:rsidRDefault="00A55D4D" w:rsidP="00A55D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55D4D">
              <w:rPr>
                <w:rFonts w:hint="eastAsia"/>
                <w:color w:val="000000"/>
              </w:rPr>
              <w:t>0.2655</w:t>
            </w:r>
          </w:p>
        </w:tc>
      </w:tr>
      <w:tr w:rsidR="00A55D4D" w:rsidRPr="00A55D4D" w:rsidTr="00C306C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A55D4D" w:rsidRPr="00A55D4D" w:rsidRDefault="00A55D4D" w:rsidP="00A55D4D">
            <w:pPr>
              <w:rPr>
                <w:rFonts w:hint="eastAsia"/>
                <w:b w:val="0"/>
                <w:color w:val="000000"/>
              </w:rPr>
            </w:pPr>
            <w:r w:rsidRPr="00A55D4D">
              <w:rPr>
                <w:rFonts w:hint="eastAsia"/>
                <w:b w:val="0"/>
                <w:color w:val="000000"/>
              </w:rPr>
              <w:t>Denmark</w:t>
            </w:r>
          </w:p>
        </w:tc>
        <w:tc>
          <w:tcPr>
            <w:tcW w:w="725" w:type="dxa"/>
            <w:noWrap/>
            <w:hideMark/>
          </w:tcPr>
          <w:p w:rsidR="00A55D4D" w:rsidRPr="00A55D4D" w:rsidRDefault="00A55D4D" w:rsidP="00A55D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55D4D">
              <w:rPr>
                <w:rFonts w:hint="eastAsia"/>
                <w:color w:val="000000"/>
              </w:rPr>
              <w:t>0.2814</w:t>
            </w:r>
          </w:p>
        </w:tc>
        <w:tc>
          <w:tcPr>
            <w:tcW w:w="980" w:type="dxa"/>
            <w:noWrap/>
            <w:hideMark/>
          </w:tcPr>
          <w:p w:rsidR="00A55D4D" w:rsidRPr="00A55D4D" w:rsidRDefault="00A55D4D" w:rsidP="00A55D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55D4D">
              <w:rPr>
                <w:rFonts w:hint="eastAsia"/>
                <w:color w:val="000000"/>
              </w:rPr>
              <w:t>0.2865</w:t>
            </w:r>
          </w:p>
        </w:tc>
      </w:tr>
      <w:tr w:rsidR="00A55D4D" w:rsidRPr="00A55D4D" w:rsidTr="00C30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A55D4D" w:rsidRPr="00A55D4D" w:rsidRDefault="00A55D4D" w:rsidP="00A55D4D">
            <w:pPr>
              <w:rPr>
                <w:rFonts w:hint="eastAsia"/>
                <w:b w:val="0"/>
                <w:color w:val="000000"/>
              </w:rPr>
            </w:pPr>
            <w:r w:rsidRPr="00A55D4D">
              <w:rPr>
                <w:rFonts w:hint="eastAsia"/>
                <w:b w:val="0"/>
                <w:color w:val="000000"/>
              </w:rPr>
              <w:t>France</w:t>
            </w:r>
          </w:p>
        </w:tc>
        <w:tc>
          <w:tcPr>
            <w:tcW w:w="725" w:type="dxa"/>
            <w:noWrap/>
            <w:hideMark/>
          </w:tcPr>
          <w:p w:rsidR="00A55D4D" w:rsidRPr="00A55D4D" w:rsidRDefault="00A55D4D" w:rsidP="00A55D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55D4D">
              <w:rPr>
                <w:rFonts w:hint="eastAsia"/>
                <w:color w:val="000000"/>
              </w:rPr>
              <w:t>0.1294</w:t>
            </w:r>
          </w:p>
        </w:tc>
        <w:tc>
          <w:tcPr>
            <w:tcW w:w="980" w:type="dxa"/>
            <w:noWrap/>
            <w:hideMark/>
          </w:tcPr>
          <w:p w:rsidR="00A55D4D" w:rsidRPr="00A55D4D" w:rsidRDefault="00A55D4D" w:rsidP="00A55D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55D4D">
              <w:rPr>
                <w:rFonts w:hint="eastAsia"/>
                <w:color w:val="000000"/>
              </w:rPr>
              <w:t>0.1293</w:t>
            </w:r>
          </w:p>
        </w:tc>
      </w:tr>
      <w:tr w:rsidR="00A55D4D" w:rsidRPr="00A55D4D" w:rsidTr="00C306C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A55D4D" w:rsidRPr="00A55D4D" w:rsidRDefault="00A55D4D" w:rsidP="00A55D4D">
            <w:pPr>
              <w:rPr>
                <w:rFonts w:hint="eastAsia"/>
                <w:b w:val="0"/>
                <w:color w:val="000000"/>
              </w:rPr>
            </w:pPr>
            <w:r w:rsidRPr="00A55D4D">
              <w:rPr>
                <w:rFonts w:hint="eastAsia"/>
                <w:b w:val="0"/>
                <w:color w:val="000000"/>
              </w:rPr>
              <w:t>W. Germany</w:t>
            </w:r>
          </w:p>
        </w:tc>
        <w:tc>
          <w:tcPr>
            <w:tcW w:w="725" w:type="dxa"/>
            <w:noWrap/>
            <w:hideMark/>
          </w:tcPr>
          <w:p w:rsidR="00A55D4D" w:rsidRPr="00A55D4D" w:rsidRDefault="00A55D4D" w:rsidP="00A55D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55D4D">
              <w:rPr>
                <w:rFonts w:hint="eastAsia"/>
                <w:color w:val="000000"/>
              </w:rPr>
              <w:t>0.0749</w:t>
            </w:r>
          </w:p>
        </w:tc>
        <w:tc>
          <w:tcPr>
            <w:tcW w:w="980" w:type="dxa"/>
            <w:noWrap/>
            <w:hideMark/>
          </w:tcPr>
          <w:p w:rsidR="00A55D4D" w:rsidRPr="00A55D4D" w:rsidRDefault="00A55D4D" w:rsidP="00A55D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55D4D">
              <w:rPr>
                <w:rFonts w:hint="eastAsia"/>
                <w:color w:val="000000"/>
              </w:rPr>
              <w:t>0.0728</w:t>
            </w:r>
          </w:p>
        </w:tc>
      </w:tr>
      <w:tr w:rsidR="00A55D4D" w:rsidRPr="00A55D4D" w:rsidTr="00C30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A55D4D" w:rsidRPr="00A55D4D" w:rsidRDefault="00A55D4D" w:rsidP="00A55D4D">
            <w:pPr>
              <w:rPr>
                <w:rFonts w:hint="eastAsia"/>
                <w:b w:val="0"/>
                <w:color w:val="000000"/>
              </w:rPr>
            </w:pPr>
            <w:r w:rsidRPr="00A55D4D">
              <w:rPr>
                <w:rFonts w:hint="eastAsia"/>
                <w:b w:val="0"/>
                <w:color w:val="000000"/>
              </w:rPr>
              <w:t>Ireland</w:t>
            </w:r>
          </w:p>
        </w:tc>
        <w:tc>
          <w:tcPr>
            <w:tcW w:w="725" w:type="dxa"/>
            <w:noWrap/>
            <w:hideMark/>
          </w:tcPr>
          <w:p w:rsidR="00A55D4D" w:rsidRPr="00A55D4D" w:rsidRDefault="00A55D4D" w:rsidP="00A55D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55D4D">
              <w:rPr>
                <w:rFonts w:hint="eastAsia"/>
                <w:color w:val="000000"/>
              </w:rPr>
              <w:t>0.0475</w:t>
            </w:r>
          </w:p>
        </w:tc>
        <w:tc>
          <w:tcPr>
            <w:tcW w:w="980" w:type="dxa"/>
            <w:noWrap/>
            <w:hideMark/>
          </w:tcPr>
          <w:p w:rsidR="00A55D4D" w:rsidRPr="00A55D4D" w:rsidRDefault="00A55D4D" w:rsidP="00A55D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 w:rsidRPr="00A55D4D">
              <w:rPr>
                <w:rFonts w:hint="eastAsia"/>
                <w:color w:val="000000"/>
              </w:rPr>
              <w:t>0.0510</w:t>
            </w:r>
          </w:p>
        </w:tc>
      </w:tr>
    </w:tbl>
    <w:p w:rsidR="00A10320" w:rsidRDefault="00A10320" w:rsidP="007B0014">
      <w:pPr>
        <w:rPr>
          <w:rFonts w:ascii="TimesNewRomanPS" w:hAnsi="TimesNewRomanPS"/>
          <w:bCs/>
        </w:rPr>
      </w:pPr>
    </w:p>
    <w:p w:rsidR="00C306C4" w:rsidRDefault="00C306C4" w:rsidP="007B0014">
      <w:pPr>
        <w:rPr>
          <w:rFonts w:ascii="TimesNewRomanPS" w:hAnsi="TimesNewRomanPS"/>
          <w:bCs/>
        </w:rPr>
      </w:pPr>
    </w:p>
    <w:p w:rsidR="00C306C4" w:rsidRDefault="00C306C4" w:rsidP="007B0014">
      <w:pPr>
        <w:rPr>
          <w:rFonts w:ascii="TimesNewRomanPS" w:hAnsi="TimesNewRomanPS"/>
          <w:bCs/>
        </w:rPr>
      </w:pPr>
    </w:p>
    <w:p w:rsidR="00C306C4" w:rsidRDefault="00C306C4" w:rsidP="007B0014">
      <w:pPr>
        <w:rPr>
          <w:rFonts w:ascii="TimesNewRomanPS" w:hAnsi="TimesNewRomanPS"/>
          <w:bCs/>
        </w:rPr>
      </w:pPr>
    </w:p>
    <w:p w:rsidR="00C306C4" w:rsidRDefault="00C306C4" w:rsidP="007B0014">
      <w:pPr>
        <w:rPr>
          <w:rFonts w:ascii="TimesNewRomanPS" w:hAnsi="TimesNewRomanPS"/>
          <w:bCs/>
        </w:rPr>
      </w:pPr>
    </w:p>
    <w:p w:rsidR="00C306C4" w:rsidRDefault="00C306C4" w:rsidP="007B0014">
      <w:pPr>
        <w:rPr>
          <w:rFonts w:ascii="TimesNewRomanPS" w:hAnsi="TimesNewRomanPS"/>
          <w:bCs/>
        </w:rPr>
      </w:pPr>
    </w:p>
    <w:p w:rsidR="00C306C4" w:rsidRDefault="00C306C4" w:rsidP="007B0014">
      <w:pPr>
        <w:rPr>
          <w:rFonts w:ascii="TimesNewRomanPS" w:hAnsi="TimesNewRomanPS"/>
          <w:bCs/>
        </w:rPr>
      </w:pPr>
    </w:p>
    <w:p w:rsidR="00C306C4" w:rsidRDefault="00C306C4" w:rsidP="007B0014">
      <w:pPr>
        <w:rPr>
          <w:rFonts w:ascii="TimesNewRomanPS" w:hAnsi="TimesNewRomanPS"/>
          <w:bCs/>
        </w:rPr>
      </w:pPr>
    </w:p>
    <w:p w:rsidR="00C306C4" w:rsidRDefault="00C306C4" w:rsidP="007B0014">
      <w:pPr>
        <w:rPr>
          <w:rFonts w:ascii="TimesNewRomanPS" w:hAnsi="TimesNewRomanPS"/>
          <w:bCs/>
        </w:rPr>
      </w:pPr>
    </w:p>
    <w:p w:rsidR="00C306C4" w:rsidRDefault="00C306C4" w:rsidP="007B0014">
      <w:pPr>
        <w:rPr>
          <w:rFonts w:ascii="TimesNewRomanPS" w:hAnsi="TimesNewRomanPS"/>
          <w:bCs/>
        </w:rPr>
      </w:pPr>
    </w:p>
    <w:p w:rsidR="00C306C4" w:rsidRDefault="00C306C4" w:rsidP="007B0014">
      <w:pPr>
        <w:rPr>
          <w:rFonts w:ascii="TimesNewRomanPS" w:hAnsi="TimesNewRomanPS" w:hint="eastAsia"/>
          <w:bCs/>
        </w:rPr>
      </w:pPr>
    </w:p>
    <w:p w:rsidR="00C306C4" w:rsidRPr="00A10320" w:rsidRDefault="00C306C4" w:rsidP="007B0014">
      <w:pPr>
        <w:rPr>
          <w:rFonts w:ascii="TimesNewRomanPS" w:hAnsi="TimesNewRomanPS" w:hint="eastAsia"/>
          <w:bCs/>
        </w:rPr>
      </w:pPr>
    </w:p>
    <w:p w:rsidR="00244994" w:rsidRDefault="00FB18CF" w:rsidP="007B0014">
      <w:pPr>
        <w:rPr>
          <w:rFonts w:ascii="TimesNewRomanPS" w:hAnsi="TimesNewRomanPS"/>
          <w:bCs/>
        </w:rPr>
      </w:pPr>
      <w:r w:rsidRPr="00A10320">
        <w:rPr>
          <w:rFonts w:ascii="TimesNewRomanPS" w:hAnsi="TimesNewRomanPS" w:hint="eastAsia"/>
          <w:bCs/>
        </w:rPr>
        <w:t>將資料投影到新的座標軸</w:t>
      </w:r>
      <w:r w:rsidRPr="00A10320">
        <w:rPr>
          <w:rFonts w:ascii="TimesNewRomanPS" w:hAnsi="TimesNewRomanPS" w:hint="eastAsia"/>
          <w:bCs/>
        </w:rPr>
        <w:t>(X</w:t>
      </w:r>
      <w:r w:rsidRPr="00A10320">
        <w:rPr>
          <w:rFonts w:ascii="TimesNewRomanPS" w:hAnsi="TimesNewRomanPS"/>
          <w:bCs/>
        </w:rPr>
        <w:t>’, Y’)</w:t>
      </w:r>
    </w:p>
    <w:p w:rsidR="00C306C4" w:rsidRPr="00A10320" w:rsidRDefault="00C306C4" w:rsidP="007B0014">
      <w:pPr>
        <w:rPr>
          <w:rFonts w:ascii="TimesNewRomanPS" w:hAnsi="TimesNewRomanPS"/>
          <w:bCs/>
        </w:rPr>
      </w:pPr>
    </w:p>
    <w:p w:rsidR="00FB18CF" w:rsidRPr="00A10320" w:rsidRDefault="00C306C4" w:rsidP="00C306C4">
      <w:pPr>
        <w:jc w:val="center"/>
        <w:rPr>
          <w:rFonts w:ascii="TimesNewRomanPS" w:hAnsi="TimesNewRomanPS"/>
          <w:bCs/>
        </w:rPr>
      </w:pPr>
      <w:r>
        <w:rPr>
          <w:rFonts w:ascii="TimesNewRomanPS" w:hAnsi="TimesNewRomanPS"/>
          <w:bCs/>
          <w:noProof/>
        </w:rPr>
        <w:drawing>
          <wp:inline distT="0" distB="0" distL="0" distR="0">
            <wp:extent cx="5928960" cy="4237149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-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43" cy="424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98" w:rsidRPr="00A10320" w:rsidRDefault="00E27798" w:rsidP="007B0014">
      <w:pPr>
        <w:rPr>
          <w:rFonts w:ascii="TimesNewRomanPS" w:hAnsi="TimesNewRomanPS"/>
          <w:bCs/>
        </w:rPr>
      </w:pPr>
    </w:p>
    <w:p w:rsidR="00E27798" w:rsidRDefault="00C306C4" w:rsidP="007B0014">
      <w:pPr>
        <w:rPr>
          <w:rFonts w:ascii="TimesNewRomanPS" w:hAnsi="TimesNewRomanPS"/>
          <w:bCs/>
        </w:rPr>
      </w:pPr>
      <w:r>
        <w:rPr>
          <w:rFonts w:ascii="TimesNewRomanPS" w:hAnsi="TimesNewRomanPS" w:hint="eastAsia"/>
          <w:bCs/>
        </w:rPr>
        <w:t>解釋：</w:t>
      </w:r>
    </w:p>
    <w:p w:rsidR="00821FA1" w:rsidRPr="00A10320" w:rsidRDefault="00462857" w:rsidP="007B0014">
      <w:pPr>
        <w:rPr>
          <w:rFonts w:ascii="TimesNewRomanPS" w:hAnsi="TimesNewRomanPS" w:hint="eastAsia"/>
          <w:bCs/>
        </w:rPr>
      </w:pPr>
      <w:r>
        <w:rPr>
          <w:rFonts w:ascii="TimesNewRomanPS" w:hAnsi="TimesNewRomanPS" w:hint="eastAsia"/>
          <w:bCs/>
        </w:rPr>
        <w:t>將</w:t>
      </w:r>
      <w:r>
        <w:rPr>
          <w:rFonts w:ascii="TimesNewRomanPS" w:hAnsi="TimesNewRomanPS" w:hint="eastAsia"/>
          <w:bCs/>
        </w:rPr>
        <w:t>X</w:t>
      </w:r>
      <w:r>
        <w:rPr>
          <w:rFonts w:ascii="TimesNewRomanPS" w:hAnsi="TimesNewRomanPS"/>
          <w:bCs/>
        </w:rPr>
        <w:t>’</w:t>
      </w:r>
      <w:r>
        <w:rPr>
          <w:rFonts w:ascii="TimesNewRomanPS" w:hAnsi="TimesNewRomanPS" w:hint="eastAsia"/>
          <w:bCs/>
        </w:rPr>
        <w:t>以及</w:t>
      </w:r>
      <w:r>
        <w:rPr>
          <w:rFonts w:ascii="TimesNewRomanPS" w:hAnsi="TimesNewRomanPS" w:hint="eastAsia"/>
          <w:bCs/>
        </w:rPr>
        <w:t>Y</w:t>
      </w:r>
      <w:r>
        <w:rPr>
          <w:rFonts w:ascii="TimesNewRomanPS" w:hAnsi="TimesNewRomanPS"/>
          <w:bCs/>
        </w:rPr>
        <w:t>’</w:t>
      </w:r>
      <w:r>
        <w:rPr>
          <w:rFonts w:ascii="TimesNewRomanPS" w:hAnsi="TimesNewRomanPS" w:hint="eastAsia"/>
          <w:bCs/>
        </w:rPr>
        <w:t>的係數取絕對值後，看大於</w:t>
      </w:r>
      <w:r>
        <w:rPr>
          <w:rFonts w:ascii="TimesNewRomanPS" w:hAnsi="TimesNewRomanPS" w:hint="eastAsia"/>
          <w:bCs/>
        </w:rPr>
        <w:t>0.1</w:t>
      </w:r>
      <w:r>
        <w:rPr>
          <w:rFonts w:ascii="TimesNewRomanPS" w:hAnsi="TimesNewRomanPS" w:hint="eastAsia"/>
          <w:bCs/>
        </w:rPr>
        <w:t>的部分，</w:t>
      </w:r>
      <w:r>
        <w:rPr>
          <w:rFonts w:ascii="TimesNewRomanPS" w:hAnsi="TimesNewRomanPS" w:hint="eastAsia"/>
          <w:bCs/>
        </w:rPr>
        <w:t>X</w:t>
      </w:r>
      <w:r>
        <w:rPr>
          <w:rFonts w:ascii="TimesNewRomanPS" w:hAnsi="TimesNewRomanPS"/>
          <w:bCs/>
        </w:rPr>
        <w:t>’</w:t>
      </w:r>
      <w:r>
        <w:rPr>
          <w:rFonts w:ascii="TimesNewRomanPS" w:hAnsi="TimesNewRomanPS" w:hint="eastAsia"/>
          <w:bCs/>
        </w:rPr>
        <w:t>為</w:t>
      </w:r>
      <w:proofErr w:type="spellStart"/>
      <w:r>
        <w:rPr>
          <w:rFonts w:ascii="TimesNewRomanPS" w:hAnsi="TimesNewRomanPS" w:hint="eastAsia"/>
          <w:bCs/>
        </w:rPr>
        <w:t>Agr</w:t>
      </w:r>
      <w:proofErr w:type="spellEnd"/>
      <w:r>
        <w:rPr>
          <w:rFonts w:ascii="TimesNewRomanPS" w:hAnsi="TimesNewRomanPS" w:hint="eastAsia"/>
          <w:bCs/>
        </w:rPr>
        <w:t>以及</w:t>
      </w:r>
      <w:r>
        <w:rPr>
          <w:rFonts w:ascii="TimesNewRomanPS" w:hAnsi="TimesNewRomanPS" w:hint="eastAsia"/>
          <w:bCs/>
        </w:rPr>
        <w:t>Man</w:t>
      </w:r>
      <w:r>
        <w:rPr>
          <w:rFonts w:ascii="TimesNewRomanPS" w:hAnsi="TimesNewRomanPS" w:hint="eastAsia"/>
          <w:bCs/>
        </w:rPr>
        <w:t>為最主要影響變數，而</w:t>
      </w:r>
      <w:r>
        <w:rPr>
          <w:rFonts w:ascii="TimesNewRomanPS" w:hAnsi="TimesNewRomanPS" w:hint="eastAsia"/>
          <w:bCs/>
        </w:rPr>
        <w:t>Y</w:t>
      </w:r>
      <w:r>
        <w:rPr>
          <w:rFonts w:ascii="TimesNewRomanPS" w:hAnsi="TimesNewRomanPS"/>
          <w:bCs/>
        </w:rPr>
        <w:t>’</w:t>
      </w:r>
      <w:r>
        <w:rPr>
          <w:rFonts w:ascii="TimesNewRomanPS" w:hAnsi="TimesNewRomanPS" w:hint="eastAsia"/>
          <w:bCs/>
        </w:rPr>
        <w:t>則是</w:t>
      </w:r>
      <w:r>
        <w:rPr>
          <w:rFonts w:ascii="TimesNewRomanPS" w:hAnsi="TimesNewRomanPS" w:hint="eastAsia"/>
          <w:bCs/>
        </w:rPr>
        <w:t>SPS</w:t>
      </w:r>
      <w:r>
        <w:rPr>
          <w:rFonts w:ascii="TimesNewRomanPS" w:hAnsi="TimesNewRomanPS" w:hint="eastAsia"/>
          <w:bCs/>
        </w:rPr>
        <w:t>為最主要影響變數。</w:t>
      </w:r>
      <w:r w:rsidR="00AF29CF">
        <w:rPr>
          <w:rFonts w:ascii="TimesNewRomanPS" w:hAnsi="TimesNewRomanPS" w:hint="eastAsia"/>
          <w:bCs/>
        </w:rPr>
        <w:t>在決定</w:t>
      </w:r>
      <w:r w:rsidR="00AF29CF">
        <w:rPr>
          <w:rFonts w:ascii="TimesNewRomanPS" w:hAnsi="TimesNewRomanPS" w:hint="eastAsia"/>
          <w:bCs/>
        </w:rPr>
        <w:t>X</w:t>
      </w:r>
      <w:r w:rsidR="00AF29CF">
        <w:rPr>
          <w:rFonts w:ascii="TimesNewRomanPS" w:hAnsi="TimesNewRomanPS"/>
          <w:bCs/>
        </w:rPr>
        <w:t>’</w:t>
      </w:r>
      <w:r w:rsidR="00AF29CF">
        <w:rPr>
          <w:rFonts w:ascii="TimesNewRomanPS" w:hAnsi="TimesNewRomanPS" w:hint="eastAsia"/>
          <w:bCs/>
        </w:rPr>
        <w:t>與</w:t>
      </w:r>
      <w:r w:rsidR="00AF29CF">
        <w:rPr>
          <w:rFonts w:ascii="TimesNewRomanPS" w:hAnsi="TimesNewRomanPS" w:hint="eastAsia"/>
          <w:bCs/>
        </w:rPr>
        <w:t>Y</w:t>
      </w:r>
      <w:r w:rsidR="00AF29CF">
        <w:rPr>
          <w:rFonts w:ascii="TimesNewRomanPS" w:hAnsi="TimesNewRomanPS"/>
          <w:bCs/>
        </w:rPr>
        <w:t>’</w:t>
      </w:r>
      <w:r w:rsidR="00AF29CF">
        <w:rPr>
          <w:rFonts w:ascii="TimesNewRomanPS" w:hAnsi="TimesNewRomanPS" w:hint="eastAsia"/>
          <w:bCs/>
        </w:rPr>
        <w:t>兩者線性組合係數時使得</w:t>
      </w:r>
      <w:r w:rsidR="00AF29CF">
        <w:rPr>
          <w:rFonts w:ascii="TimesNewRomanPS" w:hAnsi="TimesNewRomanPS" w:hint="eastAsia"/>
          <w:bCs/>
        </w:rPr>
        <w:t>X</w:t>
      </w:r>
      <w:r w:rsidR="00AF29CF">
        <w:rPr>
          <w:rFonts w:ascii="TimesNewRomanPS" w:hAnsi="TimesNewRomanPS"/>
          <w:bCs/>
        </w:rPr>
        <w:t>’</w:t>
      </w:r>
      <w:r w:rsidR="00AF29CF">
        <w:rPr>
          <w:rFonts w:ascii="TimesNewRomanPS" w:hAnsi="TimesNewRomanPS" w:hint="eastAsia"/>
          <w:bCs/>
        </w:rPr>
        <w:t>與</w:t>
      </w:r>
      <w:r w:rsidR="00AF29CF">
        <w:rPr>
          <w:rFonts w:ascii="TimesNewRomanPS" w:hAnsi="TimesNewRomanPS" w:hint="eastAsia"/>
          <w:bCs/>
        </w:rPr>
        <w:t>Y</w:t>
      </w:r>
      <w:r w:rsidR="00AF29CF">
        <w:rPr>
          <w:rFonts w:ascii="TimesNewRomanPS" w:hAnsi="TimesNewRomanPS"/>
          <w:bCs/>
        </w:rPr>
        <w:t>’</w:t>
      </w:r>
      <w:r w:rsidR="00AF29CF">
        <w:rPr>
          <w:rFonts w:ascii="TimesNewRomanPS" w:hAnsi="TimesNewRomanPS" w:hint="eastAsia"/>
          <w:bCs/>
        </w:rPr>
        <w:t>的相關係數最大（本題</w:t>
      </w:r>
      <w:proofErr w:type="spellStart"/>
      <w:r w:rsidR="00AF29CF">
        <w:rPr>
          <w:rFonts w:ascii="TimesNewRomanPS" w:hAnsi="TimesNewRomanPS" w:hint="eastAsia"/>
          <w:bCs/>
        </w:rPr>
        <w:t>Corr</w:t>
      </w:r>
      <w:proofErr w:type="spellEnd"/>
      <w:r w:rsidR="00AF29CF">
        <w:rPr>
          <w:rFonts w:ascii="TimesNewRomanPS" w:hAnsi="TimesNewRomanPS" w:hint="eastAsia"/>
          <w:bCs/>
        </w:rPr>
        <w:t>(X</w:t>
      </w:r>
      <w:r w:rsidR="00AF29CF">
        <w:rPr>
          <w:rFonts w:ascii="TimesNewRomanPS" w:hAnsi="TimesNewRomanPS"/>
          <w:bCs/>
        </w:rPr>
        <w:t>’, Y’) = 0.9999</w:t>
      </w:r>
      <w:r w:rsidR="00E77BF5">
        <w:rPr>
          <w:rFonts w:ascii="TimesNewRomanPS" w:hAnsi="TimesNewRomanPS"/>
          <w:bCs/>
        </w:rPr>
        <w:t>）</w:t>
      </w:r>
      <w:r w:rsidR="00AF29CF">
        <w:rPr>
          <w:rFonts w:ascii="TimesNewRomanPS" w:hAnsi="TimesNewRomanPS" w:hint="eastAsia"/>
          <w:bCs/>
        </w:rPr>
        <w:t>，因此將資料投影到</w:t>
      </w:r>
      <w:r w:rsidR="00AF29CF">
        <w:rPr>
          <w:rFonts w:ascii="TimesNewRomanPS" w:hAnsi="TimesNewRomanPS" w:hint="eastAsia"/>
          <w:bCs/>
        </w:rPr>
        <w:t>X</w:t>
      </w:r>
      <w:r w:rsidR="00AF29CF">
        <w:rPr>
          <w:rFonts w:ascii="TimesNewRomanPS" w:hAnsi="TimesNewRomanPS"/>
          <w:bCs/>
        </w:rPr>
        <w:t>’</w:t>
      </w:r>
      <w:r w:rsidR="00AF29CF">
        <w:rPr>
          <w:rFonts w:ascii="TimesNewRomanPS" w:hAnsi="TimesNewRomanPS" w:hint="eastAsia"/>
          <w:bCs/>
        </w:rPr>
        <w:t>與</w:t>
      </w:r>
      <w:r w:rsidR="00AF29CF">
        <w:rPr>
          <w:rFonts w:ascii="TimesNewRomanPS" w:hAnsi="TimesNewRomanPS" w:hint="eastAsia"/>
          <w:bCs/>
        </w:rPr>
        <w:t>Y</w:t>
      </w:r>
      <w:r w:rsidR="00AF29CF">
        <w:rPr>
          <w:rFonts w:ascii="TimesNewRomanPS" w:hAnsi="TimesNewRomanPS"/>
          <w:bCs/>
        </w:rPr>
        <w:t>’</w:t>
      </w:r>
      <w:r w:rsidR="00AF29CF">
        <w:rPr>
          <w:rFonts w:ascii="TimesNewRomanPS" w:hAnsi="TimesNewRomanPS" w:hint="eastAsia"/>
          <w:bCs/>
        </w:rPr>
        <w:t>座標時，才會呈現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</m:oMath>
      <w:r w:rsidR="00AF29CF">
        <w:rPr>
          <w:rFonts w:ascii="TimesNewRomanPS" w:hAnsi="TimesNewRomanPS" w:hint="eastAsia"/>
          <w:bCs/>
        </w:rPr>
        <w:t>斜直線的形式</w:t>
      </w:r>
      <w:r w:rsidR="00821FA1">
        <w:rPr>
          <w:rFonts w:ascii="TimesNewRomanPS" w:hAnsi="TimesNewRomanPS" w:hint="eastAsia"/>
          <w:bCs/>
        </w:rPr>
        <w:t>，</w:t>
      </w:r>
      <w:r w:rsidR="00E77BF5">
        <w:rPr>
          <w:rFonts w:ascii="TimesNewRomanPS" w:hAnsi="TimesNewRomanPS" w:hint="eastAsia"/>
          <w:bCs/>
        </w:rPr>
        <w:t>才顯示</w:t>
      </w:r>
      <w:r w:rsidR="00821FA1">
        <w:rPr>
          <w:rFonts w:ascii="TimesNewRomanPS" w:hAnsi="TimesNewRomanPS" w:hint="eastAsia"/>
          <w:bCs/>
        </w:rPr>
        <w:t>這筆資料的</w:t>
      </w:r>
      <w:r w:rsidR="00821FA1">
        <w:rPr>
          <w:rFonts w:ascii="TimesNewRomanPS" w:hAnsi="TimesNewRomanPS" w:hint="eastAsia"/>
          <w:bCs/>
        </w:rPr>
        <w:t>X</w:t>
      </w:r>
      <w:r w:rsidR="00821FA1">
        <w:rPr>
          <w:rFonts w:ascii="TimesNewRomanPS" w:hAnsi="TimesNewRomanPS"/>
          <w:bCs/>
        </w:rPr>
        <w:t>’</w:t>
      </w:r>
      <w:r w:rsidR="00821FA1">
        <w:rPr>
          <w:rFonts w:ascii="TimesNewRomanPS" w:hAnsi="TimesNewRomanPS" w:hint="eastAsia"/>
          <w:bCs/>
        </w:rPr>
        <w:t>與</w:t>
      </w:r>
      <w:r w:rsidR="00821FA1">
        <w:rPr>
          <w:rFonts w:ascii="TimesNewRomanPS" w:hAnsi="TimesNewRomanPS" w:hint="eastAsia"/>
          <w:bCs/>
        </w:rPr>
        <w:t>Y</w:t>
      </w:r>
      <w:r w:rsidR="00821FA1">
        <w:rPr>
          <w:rFonts w:ascii="TimesNewRomanPS" w:hAnsi="TimesNewRomanPS"/>
          <w:bCs/>
        </w:rPr>
        <w:t>’</w:t>
      </w:r>
      <w:r w:rsidR="00821FA1">
        <w:rPr>
          <w:rFonts w:ascii="TimesNewRomanPS" w:hAnsi="TimesNewRomanPS" w:hint="eastAsia"/>
          <w:bCs/>
        </w:rPr>
        <w:t>呈現</w:t>
      </w:r>
      <w:r w:rsidR="00E77BF5">
        <w:rPr>
          <w:rFonts w:ascii="TimesNewRomanPS" w:hAnsi="TimesNewRomanPS" w:hint="eastAsia"/>
          <w:bCs/>
        </w:rPr>
        <w:t>強力</w:t>
      </w:r>
      <w:r w:rsidR="00821FA1">
        <w:rPr>
          <w:rFonts w:ascii="TimesNewRomanPS" w:hAnsi="TimesNewRomanPS" w:hint="eastAsia"/>
          <w:bCs/>
        </w:rPr>
        <w:t>正相關。當</w:t>
      </w:r>
      <w:r w:rsidR="00821FA1">
        <w:rPr>
          <w:rFonts w:ascii="TimesNewRomanPS" w:hAnsi="TimesNewRomanPS" w:hint="eastAsia"/>
          <w:bCs/>
        </w:rPr>
        <w:t>X</w:t>
      </w:r>
      <w:r w:rsidR="00821FA1">
        <w:rPr>
          <w:rFonts w:ascii="TimesNewRomanPS" w:hAnsi="TimesNewRomanPS"/>
          <w:bCs/>
        </w:rPr>
        <w:t>’</w:t>
      </w:r>
      <w:r w:rsidR="00821FA1">
        <w:rPr>
          <w:rFonts w:ascii="TimesNewRomanPS" w:hAnsi="TimesNewRomanPS" w:hint="eastAsia"/>
          <w:bCs/>
        </w:rPr>
        <w:t>越大時，</w:t>
      </w:r>
      <w:proofErr w:type="spellStart"/>
      <w:r w:rsidR="00821FA1">
        <w:rPr>
          <w:rFonts w:ascii="TimesNewRomanPS" w:hAnsi="TimesNewRomanPS" w:hint="eastAsia"/>
          <w:bCs/>
        </w:rPr>
        <w:t>Agr</w:t>
      </w:r>
      <w:proofErr w:type="spellEnd"/>
      <w:r w:rsidR="00821FA1">
        <w:rPr>
          <w:rFonts w:ascii="TimesNewRomanPS" w:hAnsi="TimesNewRomanPS" w:hint="eastAsia"/>
          <w:bCs/>
        </w:rPr>
        <w:t>與</w:t>
      </w:r>
      <w:r w:rsidR="00821FA1">
        <w:rPr>
          <w:rFonts w:ascii="TimesNewRomanPS" w:hAnsi="TimesNewRomanPS" w:hint="eastAsia"/>
          <w:bCs/>
        </w:rPr>
        <w:t>Man</w:t>
      </w:r>
      <w:r w:rsidR="00821FA1">
        <w:rPr>
          <w:rFonts w:ascii="TimesNewRomanPS" w:hAnsi="TimesNewRomanPS" w:hint="eastAsia"/>
          <w:bCs/>
        </w:rPr>
        <w:t>越小，同時</w:t>
      </w:r>
      <w:r w:rsidR="00821FA1">
        <w:rPr>
          <w:rFonts w:ascii="TimesNewRomanPS" w:hAnsi="TimesNewRomanPS" w:hint="eastAsia"/>
          <w:bCs/>
        </w:rPr>
        <w:t>Y</w:t>
      </w:r>
      <w:r w:rsidR="00821FA1">
        <w:rPr>
          <w:rFonts w:ascii="TimesNewRomanPS" w:hAnsi="TimesNewRomanPS"/>
          <w:bCs/>
        </w:rPr>
        <w:t>’</w:t>
      </w:r>
      <w:r w:rsidR="00821FA1">
        <w:rPr>
          <w:rFonts w:ascii="TimesNewRomanPS" w:hAnsi="TimesNewRomanPS" w:hint="eastAsia"/>
          <w:bCs/>
        </w:rPr>
        <w:t>與</w:t>
      </w:r>
      <w:r w:rsidR="00821FA1">
        <w:rPr>
          <w:rFonts w:ascii="TimesNewRomanPS" w:hAnsi="TimesNewRomanPS" w:hint="eastAsia"/>
          <w:bCs/>
        </w:rPr>
        <w:t>SPS</w:t>
      </w:r>
      <w:r w:rsidR="00821FA1">
        <w:rPr>
          <w:rFonts w:ascii="TimesNewRomanPS" w:hAnsi="TimesNewRomanPS" w:hint="eastAsia"/>
          <w:bCs/>
        </w:rPr>
        <w:t>也越大，即勞動力密集型的產業人口百分比越少時，從事勞動較少產業人口越多，反之則是。</w:t>
      </w:r>
    </w:p>
    <w:sectPr w:rsidR="00821FA1" w:rsidRPr="00A10320" w:rsidSect="006E17E3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E3"/>
    <w:rsid w:val="000A7C51"/>
    <w:rsid w:val="000E426A"/>
    <w:rsid w:val="000F5462"/>
    <w:rsid w:val="00141F8E"/>
    <w:rsid w:val="00244994"/>
    <w:rsid w:val="002605B6"/>
    <w:rsid w:val="0026239D"/>
    <w:rsid w:val="002A101B"/>
    <w:rsid w:val="0036383B"/>
    <w:rsid w:val="00365F2E"/>
    <w:rsid w:val="00366444"/>
    <w:rsid w:val="004209E0"/>
    <w:rsid w:val="00462857"/>
    <w:rsid w:val="00573648"/>
    <w:rsid w:val="00592F79"/>
    <w:rsid w:val="005F0A32"/>
    <w:rsid w:val="0062753B"/>
    <w:rsid w:val="00627898"/>
    <w:rsid w:val="00664E0D"/>
    <w:rsid w:val="006A0440"/>
    <w:rsid w:val="006C1554"/>
    <w:rsid w:val="006E17E3"/>
    <w:rsid w:val="00714D0E"/>
    <w:rsid w:val="0078357C"/>
    <w:rsid w:val="007B0014"/>
    <w:rsid w:val="007B628C"/>
    <w:rsid w:val="007C6A89"/>
    <w:rsid w:val="00821FA1"/>
    <w:rsid w:val="008406FE"/>
    <w:rsid w:val="00A10320"/>
    <w:rsid w:val="00A279CF"/>
    <w:rsid w:val="00A55D4D"/>
    <w:rsid w:val="00AF29CF"/>
    <w:rsid w:val="00B06CA9"/>
    <w:rsid w:val="00B122EF"/>
    <w:rsid w:val="00B20503"/>
    <w:rsid w:val="00C306C4"/>
    <w:rsid w:val="00DD345A"/>
    <w:rsid w:val="00E27798"/>
    <w:rsid w:val="00E337C6"/>
    <w:rsid w:val="00E477F2"/>
    <w:rsid w:val="00E77BF5"/>
    <w:rsid w:val="00E93E8D"/>
    <w:rsid w:val="00EF53AF"/>
    <w:rsid w:val="00FA05B6"/>
    <w:rsid w:val="00FB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5D962"/>
  <w14:defaultImageDpi w14:val="32767"/>
  <w15:chartTrackingRefBased/>
  <w15:docId w15:val="{5D057267-FB52-B647-891E-BA9F9A19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66444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A05B6"/>
    <w:pPr>
      <w:spacing w:before="100" w:beforeAutospacing="1" w:after="100" w:afterAutospacing="1"/>
    </w:pPr>
  </w:style>
  <w:style w:type="table" w:styleId="a3">
    <w:name w:val="Table Grid"/>
    <w:basedOn w:val="a1"/>
    <w:uiPriority w:val="39"/>
    <w:rsid w:val="007B6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605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annotation reference"/>
    <w:basedOn w:val="a0"/>
    <w:uiPriority w:val="99"/>
    <w:semiHidden/>
    <w:unhideWhenUsed/>
    <w:rsid w:val="004209E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209E0"/>
  </w:style>
  <w:style w:type="character" w:customStyle="1" w:styleId="a6">
    <w:name w:val="註解文字 字元"/>
    <w:basedOn w:val="a0"/>
    <w:link w:val="a5"/>
    <w:uiPriority w:val="99"/>
    <w:semiHidden/>
    <w:rsid w:val="004209E0"/>
    <w:rPr>
      <w:rFonts w:ascii="新細明體" w:eastAsia="新細明體" w:hAnsi="新細明體" w:cs="新細明體"/>
      <w:kern w:val="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209E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4209E0"/>
    <w:rPr>
      <w:rFonts w:ascii="新細明體" w:eastAsia="新細明體" w:hAnsi="新細明體" w:cs="新細明體"/>
      <w:b/>
      <w:bCs/>
      <w:kern w:val="0"/>
    </w:rPr>
  </w:style>
  <w:style w:type="paragraph" w:styleId="a9">
    <w:name w:val="Balloon Text"/>
    <w:basedOn w:val="a"/>
    <w:link w:val="aa"/>
    <w:uiPriority w:val="99"/>
    <w:semiHidden/>
    <w:unhideWhenUsed/>
    <w:rsid w:val="004209E0"/>
    <w:rPr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209E0"/>
    <w:rPr>
      <w:rFonts w:ascii="新細明體" w:eastAsia="新細明體" w:hAnsi="新細明體" w:cs="新細明體"/>
      <w:kern w:val="0"/>
      <w:sz w:val="18"/>
      <w:szCs w:val="18"/>
    </w:rPr>
  </w:style>
  <w:style w:type="character" w:styleId="ab">
    <w:name w:val="Placeholder Text"/>
    <w:basedOn w:val="a0"/>
    <w:uiPriority w:val="99"/>
    <w:semiHidden/>
    <w:rsid w:val="00592F79"/>
    <w:rPr>
      <w:color w:val="808080"/>
    </w:rPr>
  </w:style>
  <w:style w:type="paragraph" w:styleId="ac">
    <w:name w:val="List Paragraph"/>
    <w:basedOn w:val="a"/>
    <w:uiPriority w:val="34"/>
    <w:qFormat/>
    <w:rsid w:val="000A7C51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character" w:styleId="ad">
    <w:name w:val="Hyperlink"/>
    <w:basedOn w:val="a0"/>
    <w:uiPriority w:val="99"/>
    <w:semiHidden/>
    <w:unhideWhenUsed/>
    <w:rsid w:val="006C1554"/>
    <w:rPr>
      <w:color w:val="0000FF"/>
      <w:u w:val="single"/>
    </w:rPr>
  </w:style>
  <w:style w:type="table" w:styleId="ae">
    <w:name w:val="Grid Table Light"/>
    <w:basedOn w:val="a1"/>
    <w:uiPriority w:val="40"/>
    <w:rsid w:val="002A10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0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1072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</cp:revision>
  <dcterms:created xsi:type="dcterms:W3CDTF">2018-05-08T18:16:00Z</dcterms:created>
  <dcterms:modified xsi:type="dcterms:W3CDTF">2018-05-09T11:33:00Z</dcterms:modified>
</cp:coreProperties>
</file>