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Cambria" w:cs="Cambria" w:eastAsia="Cambria" w:hAnsi="Cambria"/>
        </w:rPr>
      </w:pPr>
      <w:r w:rsidDel="00000000" w:rsidR="00000000" w:rsidRPr="00000000">
        <w:rPr>
          <w:rtl w:val="0"/>
        </w:rPr>
      </w:r>
    </w:p>
    <w:p w:rsidR="00000000" w:rsidDel="00000000" w:rsidP="00000000" w:rsidRDefault="00000000" w:rsidRPr="00000000" w14:paraId="00000002">
      <w:pPr>
        <w:pStyle w:val="Heading3"/>
        <w:rPr>
          <w:rFonts w:ascii="Cambria" w:cs="Cambria" w:eastAsia="Cambria" w:hAnsi="Cambria"/>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36"/>
          <w:szCs w:val="36"/>
          <w:u w:val="none"/>
          <w:shd w:fill="auto" w:val="clear"/>
          <w:vertAlign w:val="baseline"/>
        </w:rPr>
      </w:pPr>
      <w:r w:rsidDel="00000000" w:rsidR="00000000" w:rsidRPr="00000000">
        <w:rPr>
          <w:rFonts w:ascii="Cambria" w:cs="Cambria" w:eastAsia="Cambria" w:hAnsi="Cambria"/>
          <w:i w:val="0"/>
          <w:smallCaps w:val="0"/>
          <w:strike w:val="0"/>
          <w:color w:val="000000"/>
          <w:sz w:val="36"/>
          <w:szCs w:val="36"/>
          <w:u w:val="none"/>
          <w:shd w:fill="auto" w:val="clear"/>
          <w:vertAlign w:val="baseline"/>
          <w:rtl w:val="0"/>
        </w:rPr>
        <w:t xml:space="preserve">CS6</w:t>
      </w:r>
      <w:r w:rsidDel="00000000" w:rsidR="00000000" w:rsidRPr="00000000">
        <w:rPr>
          <w:rFonts w:ascii="Cambria" w:cs="Cambria" w:eastAsia="Cambria" w:hAnsi="Cambria"/>
          <w:sz w:val="36"/>
          <w:szCs w:val="36"/>
          <w:rtl w:val="0"/>
        </w:rPr>
        <w:t xml:space="preserve">96F</w:t>
      </w:r>
      <w:r w:rsidDel="00000000" w:rsidR="00000000" w:rsidRPr="00000000">
        <w:rPr>
          <w:rFonts w:ascii="Cambria" w:cs="Cambria" w:eastAsia="Cambria" w:hAnsi="Cambria"/>
          <w:i w:val="0"/>
          <w:smallCaps w:val="0"/>
          <w:strike w:val="0"/>
          <w:color w:val="000000"/>
          <w:sz w:val="36"/>
          <w:szCs w:val="36"/>
          <w:u w:val="none"/>
          <w:shd w:fill="auto" w:val="clear"/>
          <w:vertAlign w:val="baseline"/>
          <w:rtl w:val="0"/>
        </w:rPr>
        <w:t xml:space="preserve"> – Team </w:t>
      </w:r>
      <w:r w:rsidDel="00000000" w:rsidR="00000000" w:rsidRPr="00000000">
        <w:rPr>
          <w:rFonts w:ascii="Cambria" w:cs="Cambria" w:eastAsia="Cambria" w:hAnsi="Cambria"/>
          <w:sz w:val="36"/>
          <w:szCs w:val="36"/>
          <w:rtl w:val="0"/>
        </w:rPr>
        <w:t xml:space="preserve">2</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Pr>
        <w:drawing>
          <wp:inline distB="0" distT="0" distL="114300" distR="114300">
            <wp:extent cx="1860550" cy="779780"/>
            <wp:effectExtent b="0" l="0" r="0" t="0"/>
            <wp:docPr descr="A blue and yellow logo&#10;&#10;Description automatically generated" id="1102082361" name="image1.png"/>
            <a:graphic>
              <a:graphicData uri="http://schemas.openxmlformats.org/drawingml/2006/picture">
                <pic:pic>
                  <pic:nvPicPr>
                    <pic:cNvPr descr="A blue and yellow logo&#10;&#10;Description automatically generated" id="0" name="image1.png"/>
                    <pic:cNvPicPr preferRelativeResize="0"/>
                  </pic:nvPicPr>
                  <pic:blipFill>
                    <a:blip r:embed="rId7"/>
                    <a:srcRect b="0" l="0" r="0" t="0"/>
                    <a:stretch>
                      <a:fillRect/>
                    </a:stretch>
                  </pic:blipFill>
                  <pic:spPr>
                    <a:xfrm>
                      <a:off x="0" y="0"/>
                      <a:ext cx="1860550" cy="77978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36"/>
          <w:szCs w:val="36"/>
          <w:u w:val="none"/>
          <w:shd w:fill="auto" w:val="clear"/>
          <w:vertAlign w:val="baseline"/>
          <w:rtl w:val="0"/>
        </w:rPr>
        <w:t xml:space="preserve">Xero Application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i w:val="0"/>
          <w:smallCaps w:val="0"/>
          <w:strike w:val="0"/>
          <w:color w:val="000000"/>
          <w:sz w:val="36"/>
          <w:szCs w:val="36"/>
          <w:u w:val="none"/>
          <w:shd w:fill="auto" w:val="clear"/>
          <w:vertAlign w:val="baseline"/>
        </w:rPr>
      </w:pPr>
      <w:r w:rsidDel="00000000" w:rsidR="00000000" w:rsidRPr="00000000">
        <w:rPr>
          <w:rFonts w:ascii="Cambria" w:cs="Cambria" w:eastAsia="Cambria" w:hAnsi="Cambria"/>
          <w:i w:val="0"/>
          <w:smallCaps w:val="0"/>
          <w:strike w:val="0"/>
          <w:color w:val="000000"/>
          <w:sz w:val="36"/>
          <w:szCs w:val="36"/>
          <w:u w:val="none"/>
          <w:shd w:fill="auto" w:val="clear"/>
          <w:vertAlign w:val="baseline"/>
          <w:rtl w:val="0"/>
        </w:rPr>
        <w:t xml:space="preserve">(Cloud-based Accounting System)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Authors: </w:t>
      </w:r>
      <w:r w:rsidDel="00000000" w:rsidR="00000000" w:rsidRPr="00000000">
        <w:rPr>
          <w:rFonts w:ascii="Cambria" w:cs="Cambria" w:eastAsia="Cambria" w:hAnsi="Cambria"/>
          <w:rtl w:val="0"/>
        </w:rPr>
        <w:t xml:space="preserve">Kevin Rodrigues, Sharvani Kadarla, Nimisha George, Koushika Chappidi, Sreenitha Rayapuraju</w:t>
        <w:br w:type="textWrapping"/>
        <w:t xml:space="preserve">Q</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 Manager: </w:t>
      </w:r>
      <w:r w:rsidDel="00000000" w:rsidR="00000000" w:rsidRPr="00000000">
        <w:rPr>
          <w:rFonts w:ascii="Cambria" w:cs="Cambria" w:eastAsia="Cambria" w:hAnsi="Cambria"/>
          <w:rtl w:val="0"/>
        </w:rPr>
        <w:t xml:space="preserve">Kevin Rodrigues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Date: 11/</w:t>
      </w:r>
      <w:r w:rsidDel="00000000" w:rsidR="00000000" w:rsidRPr="00000000">
        <w:rPr>
          <w:rFonts w:ascii="Cambria" w:cs="Cambria" w:eastAsia="Cambria" w:hAnsi="Cambria"/>
          <w:rtl w:val="0"/>
        </w:rPr>
        <w:t xml:space="preserve">06</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/202</w:t>
      </w:r>
      <w:r w:rsidDel="00000000" w:rsidR="00000000" w:rsidRPr="00000000">
        <w:rPr>
          <w:rFonts w:ascii="Cambria" w:cs="Cambria" w:eastAsia="Cambria" w:hAnsi="Cambria"/>
          <w:rtl w:val="0"/>
        </w:rPr>
        <w:t xml:space="preserve">5</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i w:val="0"/>
          <w:smallCaps w:val="0"/>
          <w:strike w:val="0"/>
          <w:color w:val="0f4761"/>
          <w:sz w:val="32"/>
          <w:szCs w:val="32"/>
          <w:u w:val="none"/>
          <w:shd w:fill="auto" w:val="clear"/>
          <w:vertAlign w:val="baseline"/>
        </w:rPr>
      </w:pPr>
      <w:r w:rsidDel="00000000" w:rsidR="00000000" w:rsidRPr="00000000">
        <w:rPr>
          <w:rFonts w:ascii="Cambria" w:cs="Cambria" w:eastAsia="Cambria" w:hAnsi="Cambria"/>
          <w:i w:val="0"/>
          <w:smallCaps w:val="0"/>
          <w:strike w:val="0"/>
          <w:color w:val="0f4761"/>
          <w:sz w:val="32"/>
          <w:szCs w:val="32"/>
          <w:u w:val="none"/>
          <w:shd w:fill="auto" w:val="clear"/>
          <w:vertAlign w:val="baseline"/>
          <w:rtl w:val="0"/>
        </w:rPr>
        <w:t xml:space="preserve">Contents</w:t>
      </w:r>
    </w:p>
    <w:sdt>
      <w:sdtPr>
        <w:id w:val="-449517784"/>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mrpyo6p3ve6">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1.</w:t>
            </w:r>
          </w:hyperlink>
          <w:hyperlink w:anchor="_heading=h.ymrpyo6p3ve6">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_heading=h.ymrpyo6p3ve6 \h </w:instrText>
            <w:fldChar w:fldCharType="separate"/>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Introduction (</w:t>
          </w:r>
          <w:r w:rsidDel="00000000" w:rsidR="00000000" w:rsidRPr="00000000">
            <w:fldChar w:fldCharType="end"/>
          </w:r>
          <w:r w:rsidDel="00000000" w:rsidR="00000000" w:rsidRPr="00000000">
            <w:rPr>
              <w:rFonts w:ascii="Cambria" w:cs="Cambria" w:eastAsia="Cambria" w:hAnsi="Cambria"/>
              <w:rtl w:val="0"/>
            </w:rPr>
            <w:t xml:space="preserve">Kevin Rodrigues</w:t>
          </w:r>
          <w:hyperlink w:anchor="_heading=h.ymrpyo6p3ve6">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mbria" w:cs="Cambria" w:eastAsia="Cambria" w:hAnsi="Cambria"/>
              <w:i w:val="0"/>
              <w:smallCaps w:val="0"/>
              <w:strike w:val="0"/>
              <w:color w:val="000000"/>
              <w:sz w:val="22"/>
              <w:szCs w:val="22"/>
              <w:u w:val="none"/>
              <w:shd w:fill="auto" w:val="clear"/>
              <w:vertAlign w:val="baseline"/>
            </w:rPr>
          </w:pPr>
          <w:hyperlink w:anchor="_heading=h.21wlwy4so252">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2.</w:t>
            </w:r>
          </w:hyperlink>
          <w:hyperlink w:anchor="_heading=h.21wlwy4so252">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_heading=h.21wlwy4so252 \h </w:instrText>
            <w:fldChar w:fldCharType="separate"/>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Testing Scope (</w:t>
          </w:r>
          <w:r w:rsidDel="00000000" w:rsidR="00000000" w:rsidRPr="00000000">
            <w:fldChar w:fldCharType="end"/>
          </w:r>
          <w:r w:rsidDel="00000000" w:rsidR="00000000" w:rsidRPr="00000000">
            <w:rPr>
              <w:rFonts w:ascii="Cambria" w:cs="Cambria" w:eastAsia="Cambria" w:hAnsi="Cambria"/>
              <w:rtl w:val="0"/>
            </w:rPr>
            <w:t xml:space="preserve">Sreenitha Rayapuraju</w:t>
          </w:r>
          <w:hyperlink w:anchor="_heading=h.21wlwy4so252">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mbria" w:cs="Cambria" w:eastAsia="Cambria" w:hAnsi="Cambria"/>
              <w:i w:val="0"/>
              <w:smallCaps w:val="0"/>
              <w:strike w:val="0"/>
              <w:color w:val="000000"/>
              <w:sz w:val="22"/>
              <w:szCs w:val="22"/>
              <w:u w:val="none"/>
              <w:shd w:fill="auto" w:val="clear"/>
              <w:vertAlign w:val="baseline"/>
            </w:rPr>
          </w:pPr>
          <w:hyperlink w:anchor="_heading=h.4j6awwos9l6w">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3.</w:t>
            </w:r>
          </w:hyperlink>
          <w:hyperlink w:anchor="_heading=h.4j6awwos9l6w">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_heading=h.4j6awwos9l6w \h </w:instrText>
            <w:fldChar w:fldCharType="separate"/>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Testing Objectives (</w:t>
          </w:r>
          <w:r w:rsidDel="00000000" w:rsidR="00000000" w:rsidRPr="00000000">
            <w:fldChar w:fldCharType="end"/>
          </w:r>
          <w:r w:rsidDel="00000000" w:rsidR="00000000" w:rsidRPr="00000000">
            <w:rPr>
              <w:rFonts w:ascii="Cambria" w:cs="Cambria" w:eastAsia="Cambria" w:hAnsi="Cambria"/>
              <w:rtl w:val="0"/>
            </w:rPr>
            <w:t xml:space="preserve">Koushika Chappidi</w:t>
          </w:r>
          <w:hyperlink w:anchor="_heading=h.4j6awwos9l6w">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mbria" w:cs="Cambria" w:eastAsia="Cambria" w:hAnsi="Cambria"/>
              <w:i w:val="0"/>
              <w:smallCaps w:val="0"/>
              <w:strike w:val="0"/>
              <w:color w:val="000000"/>
              <w:sz w:val="22"/>
              <w:szCs w:val="22"/>
              <w:u w:val="none"/>
              <w:shd w:fill="auto" w:val="clear"/>
              <w:vertAlign w:val="baseline"/>
            </w:rPr>
          </w:pPr>
          <w:hyperlink w:anchor="_heading=h.vk2exwh6dm3h">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4.</w:t>
            </w:r>
          </w:hyperlink>
          <w:hyperlink w:anchor="_heading=h.vk2exwh6dm3h">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_heading=h.vk2exwh6dm3h \h </w:instrText>
            <w:fldChar w:fldCharType="separate"/>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Test Process Definition (</w:t>
          </w:r>
          <w:r w:rsidDel="00000000" w:rsidR="00000000" w:rsidRPr="00000000">
            <w:rPr>
              <w:rFonts w:ascii="Cambria" w:cs="Cambria" w:eastAsia="Cambria" w:hAnsi="Cambria"/>
              <w:rtl w:val="0"/>
            </w:rPr>
            <w:t xml:space="preserve">Sharvani Kadarla</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mbria" w:cs="Cambria" w:eastAsia="Cambria" w:hAnsi="Cambria"/>
              <w:i w:val="0"/>
              <w:smallCaps w:val="0"/>
              <w:strike w:val="0"/>
              <w:color w:val="000000"/>
              <w:sz w:val="22"/>
              <w:szCs w:val="22"/>
              <w:u w:val="none"/>
              <w:shd w:fill="auto" w:val="clear"/>
              <w:vertAlign w:val="baseline"/>
            </w:rPr>
          </w:pPr>
          <w:hyperlink w:anchor="_heading=h.nlo64w8cnt9s">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5.</w:t>
            </w:r>
          </w:hyperlink>
          <w:hyperlink w:anchor="_heading=h.nlo64w8cnt9s">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_heading=h.nlo64w8cnt9s \h </w:instrText>
            <w:fldChar w:fldCharType="separate"/>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Approach to System Testing (</w:t>
          </w:r>
          <w:r w:rsidDel="00000000" w:rsidR="00000000" w:rsidRPr="00000000">
            <w:fldChar w:fldCharType="end"/>
          </w:r>
          <w:r w:rsidDel="00000000" w:rsidR="00000000" w:rsidRPr="00000000">
            <w:rPr>
              <w:rFonts w:ascii="Cambria" w:cs="Cambria" w:eastAsia="Cambria" w:hAnsi="Cambria"/>
              <w:rtl w:val="0"/>
            </w:rPr>
            <w:t xml:space="preserve">Nimisha George</w:t>
          </w:r>
          <w:hyperlink w:anchor="_heading=h.nlo64w8cnt9s">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tab/>
            </w:r>
          </w:hyperlink>
          <w:r w:rsidDel="00000000" w:rsidR="00000000" w:rsidRPr="00000000">
            <w:rPr>
              <w:rFonts w:ascii="Cambria" w:cs="Cambria" w:eastAsia="Cambria" w:hAnsi="Cambria"/>
              <w:sz w:val="22"/>
              <w:szCs w:val="22"/>
              <w:rtl w:val="0"/>
            </w:rPr>
            <w:t xml:space="preserve">8</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mbria" w:cs="Cambria" w:eastAsia="Cambria" w:hAnsi="Cambria"/>
              <w:i w:val="0"/>
              <w:smallCaps w:val="0"/>
              <w:strike w:val="0"/>
              <w:color w:val="000000"/>
              <w:sz w:val="22"/>
              <w:szCs w:val="22"/>
              <w:u w:val="none"/>
              <w:shd w:fill="auto" w:val="clear"/>
              <w:vertAlign w:val="baseline"/>
            </w:rPr>
          </w:pPr>
          <w:hyperlink w:anchor="_heading=h.j1omg37kkcid">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6.</w:t>
            </w:r>
          </w:hyperlink>
          <w:hyperlink w:anchor="_heading=h.j1omg37kkcid">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_heading=h.j1omg37kkcid \h </w:instrText>
            <w:fldChar w:fldCharType="separate"/>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Entry/Exit Criteria (</w:t>
          </w:r>
          <w:r w:rsidDel="00000000" w:rsidR="00000000" w:rsidRPr="00000000">
            <w:rPr>
              <w:rFonts w:ascii="Cambria" w:cs="Cambria" w:eastAsia="Cambria" w:hAnsi="Cambria"/>
              <w:rtl w:val="0"/>
            </w:rPr>
            <w:t xml:space="preserve">Kevin Rodrigues</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tab/>
          </w:r>
          <w:r w:rsidDel="00000000" w:rsidR="00000000" w:rsidRPr="00000000">
            <w:fldChar w:fldCharType="end"/>
          </w:r>
          <w:r w:rsidDel="00000000" w:rsidR="00000000" w:rsidRPr="00000000">
            <w:rPr>
              <w:rFonts w:ascii="Cambria" w:cs="Cambria" w:eastAsia="Cambria" w:hAnsi="Cambria"/>
              <w:sz w:val="22"/>
              <w:szCs w:val="22"/>
              <w:rtl w:val="0"/>
            </w:rPr>
            <w:t xml:space="preserve">9</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mbria" w:cs="Cambria" w:eastAsia="Cambria" w:hAnsi="Cambria"/>
              <w:i w:val="0"/>
              <w:smallCaps w:val="0"/>
              <w:strike w:val="0"/>
              <w:color w:val="000000"/>
              <w:sz w:val="22"/>
              <w:szCs w:val="22"/>
              <w:u w:val="none"/>
              <w:shd w:fill="auto" w:val="clear"/>
              <w:vertAlign w:val="baseline"/>
            </w:rPr>
          </w:pPr>
          <w:hyperlink w:anchor="_heading=h.qi9f9dbvp25b">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7.</w:t>
            </w:r>
          </w:hyperlink>
          <w:hyperlink w:anchor="_heading=h.qi9f9dbvp25b">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_heading=h.qi9f9dbvp25b \h </w:instrText>
            <w:fldChar w:fldCharType="separate"/>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Environmental Needs (</w:t>
          </w:r>
          <w:r w:rsidDel="00000000" w:rsidR="00000000" w:rsidRPr="00000000">
            <w:rPr>
              <w:rFonts w:ascii="Cambria" w:cs="Cambria" w:eastAsia="Cambria" w:hAnsi="Cambria"/>
              <w:rtl w:val="0"/>
            </w:rPr>
            <w:t xml:space="preserve">Sreenitha Rayapuraju</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tab/>
          </w:r>
          <w:r w:rsidDel="00000000" w:rsidR="00000000" w:rsidRPr="00000000">
            <w:fldChar w:fldCharType="end"/>
          </w:r>
          <w:r w:rsidDel="00000000" w:rsidR="00000000" w:rsidRPr="00000000">
            <w:rPr>
              <w:rFonts w:ascii="Cambria" w:cs="Cambria" w:eastAsia="Cambria" w:hAnsi="Cambria"/>
              <w:sz w:val="22"/>
              <w:szCs w:val="22"/>
              <w:rtl w:val="0"/>
            </w:rPr>
            <w:t xml:space="preserve">10</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mbria" w:cs="Cambria" w:eastAsia="Cambria" w:hAnsi="Cambria"/>
              <w:i w:val="0"/>
              <w:smallCaps w:val="0"/>
              <w:strike w:val="0"/>
              <w:color w:val="000000"/>
              <w:sz w:val="22"/>
              <w:szCs w:val="22"/>
              <w:u w:val="none"/>
              <w:shd w:fill="auto" w:val="clear"/>
              <w:vertAlign w:val="baseline"/>
            </w:rPr>
          </w:pPr>
          <w:hyperlink w:anchor="_heading=h.jefmkz44y16x">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8.</w:t>
            </w:r>
          </w:hyperlink>
          <w:hyperlink w:anchor="_heading=h.jefmkz44y16x">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_heading=h.jefmkz44y16x \h </w:instrText>
            <w:fldChar w:fldCharType="separate"/>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Roles and Responsibilities (</w:t>
          </w:r>
          <w:r w:rsidDel="00000000" w:rsidR="00000000" w:rsidRPr="00000000">
            <w:rPr>
              <w:rFonts w:ascii="Cambria" w:cs="Cambria" w:eastAsia="Cambria" w:hAnsi="Cambria"/>
              <w:rtl w:val="0"/>
            </w:rPr>
            <w:t xml:space="preserve">Koushika Chappidi</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tab/>
          </w:r>
          <w:r w:rsidDel="00000000" w:rsidR="00000000" w:rsidRPr="00000000">
            <w:fldChar w:fldCharType="end"/>
          </w:r>
          <w:r w:rsidDel="00000000" w:rsidR="00000000" w:rsidRPr="00000000">
            <w:rPr>
              <w:rFonts w:ascii="Cambria" w:cs="Cambria" w:eastAsia="Cambria" w:hAnsi="Cambria"/>
              <w:sz w:val="22"/>
              <w:szCs w:val="22"/>
              <w:rtl w:val="0"/>
            </w:rPr>
            <w:t xml:space="preserve">11</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mbria" w:cs="Cambria" w:eastAsia="Cambria" w:hAnsi="Cambria"/>
              <w:i w:val="0"/>
              <w:smallCaps w:val="0"/>
              <w:strike w:val="0"/>
              <w:color w:val="000000"/>
              <w:sz w:val="22"/>
              <w:szCs w:val="22"/>
              <w:u w:val="none"/>
              <w:shd w:fill="auto" w:val="clear"/>
              <w:vertAlign w:val="baseline"/>
            </w:rPr>
          </w:pPr>
          <w:hyperlink w:anchor="_heading=h.jogwvq2of2k7">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9.</w:t>
            </w:r>
          </w:hyperlink>
          <w:hyperlink w:anchor="_heading=h.jogwvq2of2k7">
            <w:r w:rsidDel="00000000" w:rsidR="00000000" w:rsidRPr="00000000">
              <w:rPr>
                <w:rFonts w:ascii="Cambria" w:cs="Cambria" w:eastAsia="Cambria" w:hAnsi="Cambria"/>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_heading=h.jogwvq2of2k7 \h </w:instrText>
            <w:fldChar w:fldCharType="separate"/>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Test Cycles and Schedules (</w:t>
          </w:r>
          <w:r w:rsidDel="00000000" w:rsidR="00000000" w:rsidRPr="00000000">
            <w:rPr>
              <w:rFonts w:ascii="Cambria" w:cs="Cambria" w:eastAsia="Cambria" w:hAnsi="Cambria"/>
              <w:rtl w:val="0"/>
            </w:rPr>
            <w:t xml:space="preserve">Sharvani Kadarla</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tab/>
          </w:r>
          <w:r w:rsidDel="00000000" w:rsidR="00000000" w:rsidRPr="00000000">
            <w:fldChar w:fldCharType="end"/>
          </w:r>
          <w:r w:rsidDel="00000000" w:rsidR="00000000" w:rsidRPr="00000000">
            <w:rPr>
              <w:rFonts w:ascii="Cambria" w:cs="Cambria" w:eastAsia="Cambria" w:hAnsi="Cambria"/>
              <w:sz w:val="22"/>
              <w:szCs w:val="22"/>
              <w:rtl w:val="0"/>
            </w:rPr>
            <w:t xml:space="preserve">12</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8630"/>
            </w:tabs>
            <w:spacing w:after="100" w:before="0" w:line="240" w:lineRule="auto"/>
            <w:ind w:left="0" w:right="0" w:firstLine="0"/>
            <w:jc w:val="left"/>
            <w:rPr>
              <w:rFonts w:ascii="Cambria" w:cs="Cambria" w:eastAsia="Cambria" w:hAnsi="Cambria"/>
              <w:i w:val="0"/>
              <w:smallCaps w:val="0"/>
              <w:strike w:val="0"/>
              <w:color w:val="000000"/>
              <w:sz w:val="22"/>
              <w:szCs w:val="22"/>
              <w:u w:val="none"/>
              <w:shd w:fill="auto" w:val="clear"/>
              <w:vertAlign w:val="baseline"/>
            </w:rPr>
          </w:pPr>
          <w:hyperlink w:anchor="_heading=h.jnmnqnikh9y">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10.</w:t>
            </w:r>
          </w:hyperlink>
          <w:hyperlink w:anchor="_heading=h.jnmnqnikh9y">
            <w:r w:rsidDel="00000000" w:rsidR="00000000" w:rsidRPr="00000000">
              <w:rPr>
                <w:rFonts w:ascii="Cambria" w:cs="Cambria" w:eastAsia="Cambria" w:hAnsi="Cambria"/>
                <w:sz w:val="22"/>
                <w:szCs w:val="22"/>
                <w:rtl w:val="0"/>
              </w:rPr>
              <w:t xml:space="preserve">   </w:t>
            </w:r>
          </w:hyperlink>
          <w:hyperlink w:anchor="_heading=h.jnmnqnikh9y">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Risks and Contingencies (</w:t>
            </w:r>
          </w:hyperlink>
          <w:r w:rsidDel="00000000" w:rsidR="00000000" w:rsidRPr="00000000">
            <w:rPr>
              <w:rFonts w:ascii="Cambria" w:cs="Cambria" w:eastAsia="Cambria" w:hAnsi="Cambria"/>
              <w:rtl w:val="0"/>
            </w:rPr>
            <w:t xml:space="preserve">Nimisha George</w:t>
          </w:r>
          <w:hyperlink w:anchor="_heading=h.jnmnqnikh9y">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tab/>
            </w:r>
          </w:hyperlink>
          <w:r w:rsidDel="00000000" w:rsidR="00000000" w:rsidRPr="00000000">
            <w:rPr>
              <w:rFonts w:ascii="Cambria" w:cs="Cambria" w:eastAsia="Cambria" w:hAnsi="Cambria"/>
              <w:sz w:val="22"/>
              <w:szCs w:val="22"/>
              <w:rtl w:val="0"/>
            </w:rPr>
            <w:t xml:space="preserve">14</w:t>
          </w:r>
          <w:r w:rsidDel="00000000" w:rsidR="00000000" w:rsidRPr="00000000">
            <w:rPr>
              <w:rtl w:val="0"/>
            </w:rPr>
          </w:r>
        </w:p>
        <w:p w:rsidR="00000000" w:rsidDel="00000000" w:rsidP="00000000" w:rsidRDefault="00000000" w:rsidRPr="00000000" w14:paraId="0000002E">
          <w:pPr>
            <w:rPr>
              <w:rFonts w:ascii="Cambria" w:cs="Cambria" w:eastAsia="Cambria" w:hAnsi="Cambria"/>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numPr>
          <w:ilvl w:val="0"/>
          <w:numId w:val="26"/>
        </w:numPr>
        <w:ind w:left="644" w:hanging="360"/>
        <w:jc w:val="both"/>
        <w:rPr>
          <w:rFonts w:ascii="Cambria" w:cs="Cambria" w:eastAsia="Cambria" w:hAnsi="Cambria"/>
          <w:sz w:val="36"/>
          <w:szCs w:val="36"/>
        </w:rPr>
      </w:pPr>
      <w:bookmarkStart w:colFirst="0" w:colLast="0" w:name="_heading=h.ymrpyo6p3ve6" w:id="0"/>
      <w:bookmarkEnd w:id="0"/>
      <w:r w:rsidDel="00000000" w:rsidR="00000000" w:rsidRPr="00000000">
        <w:rPr>
          <w:rFonts w:ascii="Cambria" w:cs="Cambria" w:eastAsia="Cambria" w:hAnsi="Cambria"/>
          <w:sz w:val="36"/>
          <w:szCs w:val="36"/>
          <w:rtl w:val="0"/>
        </w:rPr>
        <w:t xml:space="preserve">Introduction (Kevin Rodrigues)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smallCaps w:val="0"/>
          <w:strike w:val="0"/>
          <w:color w:val="000000"/>
          <w:sz w:val="28"/>
          <w:szCs w:val="28"/>
          <w:u w:val="none"/>
          <w:shd w:fill="auto" w:val="clear"/>
          <w:vertAlign w:val="baseline"/>
        </w:rPr>
      </w:pPr>
      <w:r w:rsidDel="00000000" w:rsidR="00000000" w:rsidRPr="00000000">
        <w:rPr>
          <w:rFonts w:ascii="Cambria" w:cs="Cambria" w:eastAsia="Cambria" w:hAnsi="Cambria"/>
          <w:rtl w:val="0"/>
        </w:rPr>
        <w:t xml:space="preserve">This Test Plan outlines the strategy and approach for testing the Xero application. Xero is powerful cloud-based accounting software for US small businesses. It helps in managing your cash flow, tracking expenses, accepting payments online, making </w:t>
      </w:r>
      <w:r w:rsidDel="00000000" w:rsidR="00000000" w:rsidRPr="00000000">
        <w:rPr>
          <w:rFonts w:ascii="Cambria" w:cs="Cambria" w:eastAsia="Cambria" w:hAnsi="Cambria"/>
          <w:rtl w:val="0"/>
        </w:rPr>
        <w:t xml:space="preserve">financial transactions, bookkeeping, invoicing, and reporting and much more. The objective of testing is to verify that all functionalities perform as expected, ensuring data accuracy, reliability, and compliance with financial standards and regulations. Testing activities will include requirement analysis, test case preparation, execution, defect tracking, and validation of both functional and non-functional aspects. The scope of testing will focus on three key modules — Invoicing, Accounts Receivable, and Accounting Reports — to ensure seamless operation, integration consistency, and overall system stability within the Xero environment.</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numPr>
          <w:ilvl w:val="0"/>
          <w:numId w:val="26"/>
        </w:numPr>
        <w:ind w:left="644" w:hanging="360"/>
        <w:rPr/>
      </w:pPr>
      <w:bookmarkStart w:colFirst="0" w:colLast="0" w:name="_heading=h.21wlwy4so252" w:id="1"/>
      <w:bookmarkEnd w:id="1"/>
      <w:r w:rsidDel="00000000" w:rsidR="00000000" w:rsidRPr="00000000">
        <w:rPr>
          <w:rFonts w:ascii="Cambria" w:cs="Cambria" w:eastAsia="Cambria" w:hAnsi="Cambria"/>
          <w:sz w:val="36"/>
          <w:szCs w:val="36"/>
          <w:rtl w:val="0"/>
        </w:rPr>
        <w:t xml:space="preserve">Testing Scope (Sreenitha Rayapuraju)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rtl w:val="0"/>
        </w:rPr>
        <w:t xml:space="preserve">The testing scope defines the features, modules, and functionalities of the Xero application that will be tested. We will primarily focus on functional testing within the Xero application.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900" w:right="0" w:hanging="72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Functional Scope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6" w:right="0" w:firstLine="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mbria" w:cs="Cambria" w:eastAsia="Cambria" w:hAnsi="Cambria"/>
        </w:rPr>
      </w:pPr>
      <w:r w:rsidDel="00000000" w:rsidR="00000000" w:rsidRPr="00000000">
        <w:rPr>
          <w:rFonts w:ascii="Cambria" w:cs="Cambria" w:eastAsia="Cambria" w:hAnsi="Cambria"/>
          <w:b w:val="1"/>
          <w:rtl w:val="0"/>
        </w:rPr>
        <w:t xml:space="preserve">Functional Testing: </w:t>
      </w:r>
      <w:r w:rsidDel="00000000" w:rsidR="00000000" w:rsidRPr="00000000">
        <w:rPr>
          <w:rFonts w:ascii="Cambria" w:cs="Cambria" w:eastAsia="Cambria" w:hAnsi="Cambria"/>
          <w:rtl w:val="0"/>
        </w:rPr>
        <w:t xml:space="preserve">To verify that all core accounting and financial features, such as reporting, accounting and reconciliation, invoicing work as expected. We will focus on the following  3 modules of Xero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mbria" w:cs="Cambria" w:eastAsia="Cambria" w:hAnsi="Cambria"/>
        </w:rPr>
      </w:pPr>
      <w:r w:rsidDel="00000000" w:rsidR="00000000" w:rsidRPr="00000000">
        <w:rPr>
          <w:rFonts w:ascii="Cambria" w:cs="Cambria" w:eastAsia="Cambria" w:hAnsi="Cambria"/>
          <w:rtl w:val="0"/>
        </w:rPr>
        <w:t xml:space="preserve">Invoicing</w:t>
      </w:r>
    </w:p>
    <w:p w:rsidR="00000000" w:rsidDel="00000000" w:rsidP="00000000" w:rsidRDefault="00000000" w:rsidRPr="00000000" w14:paraId="0000003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mbria" w:cs="Cambria" w:eastAsia="Cambria" w:hAnsi="Cambria"/>
        </w:rPr>
      </w:pPr>
      <w:r w:rsidDel="00000000" w:rsidR="00000000" w:rsidRPr="00000000">
        <w:rPr>
          <w:rFonts w:ascii="Cambria" w:cs="Cambria" w:eastAsia="Cambria" w:hAnsi="Cambria"/>
          <w:rtl w:val="0"/>
        </w:rPr>
        <w:t xml:space="preserve">Accounts Receivable</w:t>
      </w:r>
    </w:p>
    <w:p w:rsidR="00000000" w:rsidDel="00000000" w:rsidP="00000000" w:rsidRDefault="00000000" w:rsidRPr="00000000" w14:paraId="0000003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mbria" w:cs="Cambria" w:eastAsia="Cambria" w:hAnsi="Cambria"/>
        </w:rPr>
      </w:pPr>
      <w:r w:rsidDel="00000000" w:rsidR="00000000" w:rsidRPr="00000000">
        <w:rPr>
          <w:rFonts w:ascii="Cambria" w:cs="Cambria" w:eastAsia="Cambria" w:hAnsi="Cambria"/>
          <w:rtl w:val="0"/>
        </w:rPr>
        <w:t xml:space="preserve">Accounting Reports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mbria" w:cs="Cambria" w:eastAsia="Cambria" w:hAnsi="Cambria"/>
        </w:rPr>
      </w:pPr>
      <w:r w:rsidDel="00000000" w:rsidR="00000000" w:rsidRPr="00000000">
        <w:rPr>
          <w:rFonts w:ascii="Cambria" w:cs="Cambria" w:eastAsia="Cambria" w:hAnsi="Cambria"/>
          <w:rtl w:val="0"/>
        </w:rPr>
        <w:t xml:space="preserve">We have identified a list of core features that are deemed integral to the system. These items are mentioned in the Testing Objectives section and are considered a priority.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mbria" w:cs="Cambria" w:eastAsia="Cambria" w:hAnsi="Cambria"/>
        </w:rPr>
      </w:pPr>
      <w:r w:rsidDel="00000000" w:rsidR="00000000" w:rsidRPr="00000000">
        <w:rPr>
          <w:rFonts w:ascii="Cambria" w:cs="Cambria" w:eastAsia="Cambria" w:hAnsi="Cambria"/>
          <w:b w:val="1"/>
          <w:rtl w:val="0"/>
        </w:rPr>
        <w:t xml:space="preserve">UI/UX Testing: </w:t>
      </w:r>
      <w:r w:rsidDel="00000000" w:rsidR="00000000" w:rsidRPr="00000000">
        <w:rPr>
          <w:rFonts w:ascii="Cambria" w:cs="Cambria" w:eastAsia="Cambria" w:hAnsi="Cambria"/>
          <w:rtl w:val="0"/>
        </w:rPr>
        <w:t xml:space="preserve">To validate the user interface for usability, consistency, and accessibility across different devices and browsers.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mbria" w:cs="Cambria" w:eastAsia="Cambria" w:hAnsi="Cambria"/>
        </w:rPr>
      </w:pPr>
      <w:r w:rsidDel="00000000" w:rsidR="00000000" w:rsidRPr="00000000">
        <w:rPr>
          <w:rFonts w:ascii="Cambria" w:cs="Cambria" w:eastAsia="Cambria" w:hAnsi="Cambria"/>
          <w:b w:val="1"/>
          <w:rtl w:val="0"/>
        </w:rPr>
        <w:t xml:space="preserve">Data Validation: We will also need to verify that data is recorded, processed,</w:t>
      </w:r>
      <w:r w:rsidDel="00000000" w:rsidR="00000000" w:rsidRPr="00000000">
        <w:rPr>
          <w:rFonts w:ascii="Cambria" w:cs="Cambria" w:eastAsia="Cambria" w:hAnsi="Cambria"/>
          <w:rtl w:val="0"/>
        </w:rPr>
        <w:t xml:space="preserve"> and displayed correctly without loss or duplication.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numPr>
          <w:ilvl w:val="0"/>
          <w:numId w:val="27"/>
        </w:numPr>
        <w:ind w:left="480" w:hanging="480"/>
        <w:rPr>
          <w:rFonts w:ascii="Cambria" w:cs="Cambria" w:eastAsia="Cambria" w:hAnsi="Cambria"/>
        </w:rPr>
      </w:pPr>
      <w:bookmarkStart w:colFirst="0" w:colLast="0" w:name="_heading=h.4j6awwos9l6w" w:id="2"/>
      <w:bookmarkEnd w:id="2"/>
      <w:r w:rsidDel="00000000" w:rsidR="00000000" w:rsidRPr="00000000">
        <w:rPr>
          <w:rFonts w:ascii="Cambria" w:cs="Cambria" w:eastAsia="Cambria" w:hAnsi="Cambria"/>
          <w:sz w:val="36"/>
          <w:szCs w:val="36"/>
          <w:rtl w:val="0"/>
        </w:rPr>
        <w:t xml:space="preserve">Testing Objectives (Koushika Chappidi)</w:t>
      </w:r>
      <w:r w:rsidDel="00000000" w:rsidR="00000000" w:rsidRPr="00000000">
        <w:rPr>
          <w:rtl w:val="0"/>
        </w:rPr>
      </w:r>
    </w:p>
    <w:p w:rsidR="00000000" w:rsidDel="00000000" w:rsidP="00000000" w:rsidRDefault="00000000" w:rsidRPr="00000000" w14:paraId="00000048">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49">
      <w:pPr>
        <w:jc w:val="both"/>
        <w:rPr>
          <w:rFonts w:ascii="Cambria" w:cs="Cambria" w:eastAsia="Cambria" w:hAnsi="Cambria"/>
        </w:rPr>
      </w:pPr>
      <w:r w:rsidDel="00000000" w:rsidR="00000000" w:rsidRPr="00000000">
        <w:rPr>
          <w:rFonts w:ascii="Cambria" w:cs="Cambria" w:eastAsia="Cambria" w:hAnsi="Cambria"/>
          <w:rtl w:val="0"/>
        </w:rPr>
        <w:t xml:space="preserve">The primary objective of this test plan is to verify that all functionality related to Invoicing, Accounts Receivable and Accounting Reports modules function correctly and always reflect up-to-date data.  Testing aims to ensure that all the modules mentioned function as per the business requirements. Features that would be tested within each are as follows</w:t>
      </w:r>
    </w:p>
    <w:p w:rsidR="00000000" w:rsidDel="00000000" w:rsidP="00000000" w:rsidRDefault="00000000" w:rsidRPr="00000000" w14:paraId="0000004A">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4B">
      <w:pPr>
        <w:numPr>
          <w:ilvl w:val="0"/>
          <w:numId w:val="3"/>
        </w:numPr>
        <w:ind w:left="720" w:hanging="360"/>
        <w:jc w:val="both"/>
        <w:rPr>
          <w:rFonts w:ascii="Cambria" w:cs="Cambria" w:eastAsia="Cambria" w:hAnsi="Cambria"/>
          <w:b w:val="1"/>
        </w:rPr>
      </w:pPr>
      <w:r w:rsidDel="00000000" w:rsidR="00000000" w:rsidRPr="00000000">
        <w:rPr>
          <w:rFonts w:ascii="Cambria" w:cs="Cambria" w:eastAsia="Cambria" w:hAnsi="Cambria"/>
          <w:b w:val="1"/>
          <w:rtl w:val="0"/>
        </w:rPr>
        <w:t xml:space="preserve">Invoicing</w:t>
      </w:r>
    </w:p>
    <w:p w:rsidR="00000000" w:rsidDel="00000000" w:rsidP="00000000" w:rsidRDefault="00000000" w:rsidRPr="00000000" w14:paraId="0000004C">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Create Invoice</w:t>
        <w:tab/>
      </w:r>
    </w:p>
    <w:p w:rsidR="00000000" w:rsidDel="00000000" w:rsidP="00000000" w:rsidRDefault="00000000" w:rsidRPr="00000000" w14:paraId="0000004D">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Customize Layout</w:t>
      </w:r>
    </w:p>
    <w:p w:rsidR="00000000" w:rsidDel="00000000" w:rsidP="00000000" w:rsidRDefault="00000000" w:rsidRPr="00000000" w14:paraId="0000004E">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Submit Invoice for approval</w:t>
      </w:r>
    </w:p>
    <w:p w:rsidR="00000000" w:rsidDel="00000000" w:rsidP="00000000" w:rsidRDefault="00000000" w:rsidRPr="00000000" w14:paraId="0000004F">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Delete invoice</w:t>
      </w:r>
    </w:p>
    <w:p w:rsidR="00000000" w:rsidDel="00000000" w:rsidP="00000000" w:rsidRDefault="00000000" w:rsidRPr="00000000" w14:paraId="00000050">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Filter/Search Invoices</w:t>
      </w:r>
    </w:p>
    <w:p w:rsidR="00000000" w:rsidDel="00000000" w:rsidP="00000000" w:rsidRDefault="00000000" w:rsidRPr="00000000" w14:paraId="00000051">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Approve Invoices</w:t>
      </w:r>
    </w:p>
    <w:p w:rsidR="00000000" w:rsidDel="00000000" w:rsidP="00000000" w:rsidRDefault="00000000" w:rsidRPr="00000000" w14:paraId="00000052">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Set Up Reminders</w:t>
      </w:r>
    </w:p>
    <w:p w:rsidR="00000000" w:rsidDel="00000000" w:rsidP="00000000" w:rsidRDefault="00000000" w:rsidRPr="00000000" w14:paraId="00000053">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Create Item</w:t>
      </w:r>
    </w:p>
    <w:p w:rsidR="00000000" w:rsidDel="00000000" w:rsidP="00000000" w:rsidRDefault="00000000" w:rsidRPr="00000000" w14:paraId="00000054">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Audit Trail &amp; Versioning</w:t>
      </w:r>
    </w:p>
    <w:p w:rsidR="00000000" w:rsidDel="00000000" w:rsidP="00000000" w:rsidRDefault="00000000" w:rsidRPr="00000000" w14:paraId="00000055">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Multi-Currency Support</w:t>
      </w:r>
    </w:p>
    <w:p w:rsidR="00000000" w:rsidDel="00000000" w:rsidP="00000000" w:rsidRDefault="00000000" w:rsidRPr="00000000" w14:paraId="00000056">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Tax &amp; Compliance (GST/VAT)</w:t>
      </w:r>
    </w:p>
    <w:p w:rsidR="00000000" w:rsidDel="00000000" w:rsidP="00000000" w:rsidRDefault="00000000" w:rsidRPr="00000000" w14:paraId="00000057">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Discounts &amp; Adjustment</w:t>
      </w:r>
    </w:p>
    <w:p w:rsidR="00000000" w:rsidDel="00000000" w:rsidP="00000000" w:rsidRDefault="00000000" w:rsidRPr="00000000" w14:paraId="00000058">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Credit Notes &amp; Refunds</w:t>
      </w:r>
    </w:p>
    <w:p w:rsidR="00000000" w:rsidDel="00000000" w:rsidP="00000000" w:rsidRDefault="00000000" w:rsidRPr="00000000" w14:paraId="00000059">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Update Items</w:t>
      </w:r>
    </w:p>
    <w:p w:rsidR="00000000" w:rsidDel="00000000" w:rsidP="00000000" w:rsidRDefault="00000000" w:rsidRPr="00000000" w14:paraId="0000005A">
      <w:pPr>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B">
      <w:pPr>
        <w:numPr>
          <w:ilvl w:val="0"/>
          <w:numId w:val="3"/>
        </w:numPr>
        <w:ind w:left="720" w:hanging="360"/>
        <w:jc w:val="both"/>
        <w:rPr>
          <w:rFonts w:ascii="Cambria" w:cs="Cambria" w:eastAsia="Cambria" w:hAnsi="Cambria"/>
          <w:b w:val="1"/>
        </w:rPr>
      </w:pPr>
      <w:r w:rsidDel="00000000" w:rsidR="00000000" w:rsidRPr="00000000">
        <w:rPr>
          <w:rFonts w:ascii="Cambria" w:cs="Cambria" w:eastAsia="Cambria" w:hAnsi="Cambria"/>
          <w:b w:val="1"/>
          <w:rtl w:val="0"/>
        </w:rPr>
        <w:t xml:space="preserve">Accounts Receivable</w:t>
      </w:r>
      <w:r w:rsidDel="00000000" w:rsidR="00000000" w:rsidRPr="00000000">
        <w:rPr>
          <w:rtl w:val="0"/>
        </w:rPr>
      </w:r>
    </w:p>
    <w:p w:rsidR="00000000" w:rsidDel="00000000" w:rsidP="00000000" w:rsidRDefault="00000000" w:rsidRPr="00000000" w14:paraId="0000005C">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Create  New Customer Contact</w:t>
      </w:r>
    </w:p>
    <w:p w:rsidR="00000000" w:rsidDel="00000000" w:rsidP="00000000" w:rsidRDefault="00000000" w:rsidRPr="00000000" w14:paraId="0000005D">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Edit Customer Contact</w:t>
      </w:r>
    </w:p>
    <w:p w:rsidR="00000000" w:rsidDel="00000000" w:rsidP="00000000" w:rsidRDefault="00000000" w:rsidRPr="00000000" w14:paraId="0000005E">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Create a new Quote</w:t>
      </w:r>
    </w:p>
    <w:p w:rsidR="00000000" w:rsidDel="00000000" w:rsidP="00000000" w:rsidRDefault="00000000" w:rsidRPr="00000000" w14:paraId="0000005F">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Reconcile Transactions</w:t>
      </w:r>
    </w:p>
    <w:p w:rsidR="00000000" w:rsidDel="00000000" w:rsidP="00000000" w:rsidRDefault="00000000" w:rsidRPr="00000000" w14:paraId="00000060">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Add a bank Account</w:t>
      </w:r>
    </w:p>
    <w:p w:rsidR="00000000" w:rsidDel="00000000" w:rsidP="00000000" w:rsidRDefault="00000000" w:rsidRPr="00000000" w14:paraId="00000061">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Add a new Payment Service</w:t>
      </w:r>
    </w:p>
    <w:p w:rsidR="00000000" w:rsidDel="00000000" w:rsidP="00000000" w:rsidRDefault="00000000" w:rsidRPr="00000000" w14:paraId="00000062">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Edit Payment Services</w:t>
      </w:r>
    </w:p>
    <w:p w:rsidR="00000000" w:rsidDel="00000000" w:rsidP="00000000" w:rsidRDefault="00000000" w:rsidRPr="00000000" w14:paraId="00000063">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Accept Quote</w:t>
      </w:r>
    </w:p>
    <w:p w:rsidR="00000000" w:rsidDel="00000000" w:rsidP="00000000" w:rsidRDefault="00000000" w:rsidRPr="00000000" w14:paraId="00000064">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Decline Quote</w:t>
      </w:r>
    </w:p>
    <w:p w:rsidR="00000000" w:rsidDel="00000000" w:rsidP="00000000" w:rsidRDefault="00000000" w:rsidRPr="00000000" w14:paraId="00000065">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View Quotes</w:t>
      </w:r>
    </w:p>
    <w:p w:rsidR="00000000" w:rsidDel="00000000" w:rsidP="00000000" w:rsidRDefault="00000000" w:rsidRPr="00000000" w14:paraId="00000066">
      <w:pPr>
        <w:ind w:left="14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7">
      <w:pPr>
        <w:numPr>
          <w:ilvl w:val="0"/>
          <w:numId w:val="3"/>
        </w:numPr>
        <w:ind w:left="720" w:hanging="360"/>
        <w:jc w:val="both"/>
        <w:rPr>
          <w:rFonts w:ascii="Cambria" w:cs="Cambria" w:eastAsia="Cambria" w:hAnsi="Cambria"/>
          <w:b w:val="1"/>
        </w:rPr>
      </w:pPr>
      <w:r w:rsidDel="00000000" w:rsidR="00000000" w:rsidRPr="00000000">
        <w:rPr>
          <w:rFonts w:ascii="Cambria" w:cs="Cambria" w:eastAsia="Cambria" w:hAnsi="Cambria"/>
          <w:b w:val="1"/>
          <w:rtl w:val="0"/>
        </w:rPr>
        <w:t xml:space="preserve">Accounting Reports</w:t>
      </w:r>
    </w:p>
    <w:p w:rsidR="00000000" w:rsidDel="00000000" w:rsidP="00000000" w:rsidRDefault="00000000" w:rsidRPr="00000000" w14:paraId="00000068">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Generate Balance Sheet</w:t>
      </w:r>
    </w:p>
    <w:p w:rsidR="00000000" w:rsidDel="00000000" w:rsidP="00000000" w:rsidRDefault="00000000" w:rsidRPr="00000000" w14:paraId="00000069">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Generate Income Statement (Profit &amp; Loss)</w:t>
      </w:r>
    </w:p>
    <w:p w:rsidR="00000000" w:rsidDel="00000000" w:rsidP="00000000" w:rsidRDefault="00000000" w:rsidRPr="00000000" w14:paraId="0000006A">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Generate Cash Flow Statement</w:t>
      </w:r>
    </w:p>
    <w:p w:rsidR="00000000" w:rsidDel="00000000" w:rsidP="00000000" w:rsidRDefault="00000000" w:rsidRPr="00000000" w14:paraId="0000006B">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View Payables Aging Report</w:t>
      </w:r>
    </w:p>
    <w:p w:rsidR="00000000" w:rsidDel="00000000" w:rsidP="00000000" w:rsidRDefault="00000000" w:rsidRPr="00000000" w14:paraId="0000006C">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View Receivables Aging Report</w:t>
      </w:r>
    </w:p>
    <w:p w:rsidR="00000000" w:rsidDel="00000000" w:rsidP="00000000" w:rsidRDefault="00000000" w:rsidRPr="00000000" w14:paraId="0000006D">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Generate Payroll Summary Report</w:t>
      </w:r>
    </w:p>
    <w:p w:rsidR="00000000" w:rsidDel="00000000" w:rsidP="00000000" w:rsidRDefault="00000000" w:rsidRPr="00000000" w14:paraId="0000006E">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Review General Ledger Report</w:t>
      </w:r>
    </w:p>
    <w:p w:rsidR="00000000" w:rsidDel="00000000" w:rsidP="00000000" w:rsidRDefault="00000000" w:rsidRPr="00000000" w14:paraId="0000006F">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Review Transaction Detail Report</w:t>
      </w:r>
    </w:p>
    <w:p w:rsidR="00000000" w:rsidDel="00000000" w:rsidP="00000000" w:rsidRDefault="00000000" w:rsidRPr="00000000" w14:paraId="00000070">
      <w:pPr>
        <w:numPr>
          <w:ilvl w:val="1"/>
          <w:numId w:val="3"/>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Export Reports (PDF/Excel/CSV)</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ind w:left="0" w:firstLine="0"/>
        <w:jc w:val="both"/>
        <w:rPr>
          <w:rFonts w:ascii="Cambria" w:cs="Cambria" w:eastAsia="Cambria" w:hAnsi="Cambria"/>
        </w:rPr>
      </w:pPr>
      <w:r w:rsidDel="00000000" w:rsidR="00000000" w:rsidRPr="00000000">
        <w:rPr>
          <w:rFonts w:ascii="Cambria" w:cs="Cambria" w:eastAsia="Cambria" w:hAnsi="Cambria"/>
          <w:rtl w:val="0"/>
        </w:rPr>
        <w:t xml:space="preserve">The following areas will not be covered as part of this testing cycle:</w:t>
      </w:r>
    </w:p>
    <w:p w:rsidR="00000000" w:rsidDel="00000000" w:rsidP="00000000" w:rsidRDefault="00000000" w:rsidRPr="00000000" w14:paraId="00000073">
      <w:pPr>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74">
      <w:pPr>
        <w:numPr>
          <w:ilvl w:val="0"/>
          <w:numId w:val="34"/>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Third-party systems or services that can be directly integrated with Xero.</w:t>
      </w:r>
    </w:p>
    <w:p w:rsidR="00000000" w:rsidDel="00000000" w:rsidP="00000000" w:rsidRDefault="00000000" w:rsidRPr="00000000" w14:paraId="00000075">
      <w:pPr>
        <w:numPr>
          <w:ilvl w:val="0"/>
          <w:numId w:val="34"/>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Non-functional aspects of the Xero application, such as performance testing.</w:t>
      </w:r>
    </w:p>
    <w:p w:rsidR="00000000" w:rsidDel="00000000" w:rsidP="00000000" w:rsidRDefault="00000000" w:rsidRPr="00000000" w14:paraId="00000076">
      <w:pPr>
        <w:numPr>
          <w:ilvl w:val="0"/>
          <w:numId w:val="34"/>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Features or modules such as Financial Data entry, Bank feeds and Reconciliations, Purchase Orders, Expense Claims, Accounts Payable, and Bills to Pay.</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3" w:right="0" w:firstLine="0"/>
        <w:jc w:val="both"/>
        <w:rPr>
          <w:rFonts w:ascii="Cambria" w:cs="Cambria" w:eastAsia="Cambria" w:hAnsi="Cambria"/>
          <w:color w:val="0f4761"/>
        </w:rPr>
      </w:pPr>
      <w:r w:rsidDel="00000000" w:rsidR="00000000" w:rsidRPr="00000000">
        <w:rPr>
          <w:rtl w:val="0"/>
        </w:rPr>
      </w:r>
    </w:p>
    <w:p w:rsidR="00000000" w:rsidDel="00000000" w:rsidP="00000000" w:rsidRDefault="00000000" w:rsidRPr="00000000" w14:paraId="00000078">
      <w:pPr>
        <w:pStyle w:val="Heading1"/>
        <w:numPr>
          <w:ilvl w:val="0"/>
          <w:numId w:val="27"/>
        </w:numPr>
        <w:ind w:left="480" w:hanging="480"/>
        <w:rPr>
          <w:rFonts w:ascii="Cambria" w:cs="Cambria" w:eastAsia="Cambria" w:hAnsi="Cambria"/>
        </w:rPr>
      </w:pPr>
      <w:bookmarkStart w:colFirst="0" w:colLast="0" w:name="_heading=h.vk2exwh6dm3h" w:id="3"/>
      <w:bookmarkEnd w:id="3"/>
      <w:r w:rsidDel="00000000" w:rsidR="00000000" w:rsidRPr="00000000">
        <w:rPr>
          <w:rFonts w:ascii="Cambria" w:cs="Cambria" w:eastAsia="Cambria" w:hAnsi="Cambria"/>
          <w:sz w:val="36"/>
          <w:szCs w:val="36"/>
          <w:rtl w:val="0"/>
        </w:rPr>
        <w:t xml:space="preserve">Test Process Definition (Sharvani Kadarla)</w:t>
      </w:r>
    </w:p>
    <w:p w:rsidR="00000000" w:rsidDel="00000000" w:rsidP="00000000" w:rsidRDefault="00000000" w:rsidRPr="00000000" w14:paraId="00000079">
      <w:pPr>
        <w:spacing w:before="200" w:lineRule="auto"/>
        <w:ind w:left="480" w:firstLine="0"/>
        <w:rPr>
          <w:rFonts w:ascii="Cambria" w:cs="Cambria" w:eastAsia="Cambria" w:hAnsi="Cambria"/>
        </w:rPr>
      </w:pPr>
      <w:r w:rsidDel="00000000" w:rsidR="00000000" w:rsidRPr="00000000">
        <w:rPr>
          <w:rFonts w:ascii="Cambria" w:cs="Cambria" w:eastAsia="Cambria" w:hAnsi="Cambria"/>
          <w:rtl w:val="0"/>
        </w:rPr>
        <w:t xml:space="preserve">The test process for the </w:t>
      </w:r>
      <w:r w:rsidDel="00000000" w:rsidR="00000000" w:rsidRPr="00000000">
        <w:rPr>
          <w:rFonts w:ascii="Cambria" w:cs="Cambria" w:eastAsia="Cambria" w:hAnsi="Cambria"/>
          <w:rtl w:val="0"/>
        </w:rPr>
        <w:t xml:space="preserve">Xero Accounting System</w:t>
      </w:r>
      <w:r w:rsidDel="00000000" w:rsidR="00000000" w:rsidRPr="00000000">
        <w:rPr>
          <w:rFonts w:ascii="Cambria" w:cs="Cambria" w:eastAsia="Cambria" w:hAnsi="Cambria"/>
          <w:rtl w:val="0"/>
        </w:rPr>
        <w:t xml:space="preserve"> project follows a structured, iterative lifecycle designed to ensure that all functional, integration, and non-functional requirements are verified before release. This process provides consistent coverage, traceability, and effective defect management throughout the testing phase.</w:t>
      </w:r>
    </w:p>
    <w:p w:rsidR="00000000" w:rsidDel="00000000" w:rsidP="00000000" w:rsidRDefault="00000000" w:rsidRPr="00000000" w14:paraId="0000007A">
      <w:pPr>
        <w:pStyle w:val="Heading3"/>
        <w:keepNext w:val="0"/>
        <w:keepLines w:val="0"/>
        <w:spacing w:before="280" w:lineRule="auto"/>
        <w:ind w:left="480" w:firstLine="0"/>
        <w:rPr>
          <w:rFonts w:ascii="Cambria" w:cs="Cambria" w:eastAsia="Cambria" w:hAnsi="Cambria"/>
          <w:b w:val="1"/>
          <w:color w:val="000000"/>
          <w:sz w:val="24"/>
          <w:szCs w:val="24"/>
        </w:rPr>
      </w:pPr>
      <w:bookmarkStart w:colFirst="0" w:colLast="0" w:name="_heading=h.mllmz6r739on" w:id="4"/>
      <w:bookmarkEnd w:id="4"/>
      <w:r w:rsidDel="00000000" w:rsidR="00000000" w:rsidRPr="00000000">
        <w:rPr>
          <w:rFonts w:ascii="Cambria" w:cs="Cambria" w:eastAsia="Cambria" w:hAnsi="Cambria"/>
          <w:b w:val="1"/>
          <w:color w:val="000000"/>
          <w:sz w:val="24"/>
          <w:szCs w:val="24"/>
          <w:rtl w:val="0"/>
        </w:rPr>
        <w:t xml:space="preserve">4.1 Test Planning</w:t>
      </w:r>
    </w:p>
    <w:p w:rsidR="00000000" w:rsidDel="00000000" w:rsidP="00000000" w:rsidRDefault="00000000" w:rsidRPr="00000000" w14:paraId="0000007B">
      <w:pPr>
        <w:pStyle w:val="Heading3"/>
        <w:keepNext w:val="0"/>
        <w:keepLines w:val="0"/>
        <w:spacing w:before="280" w:lineRule="auto"/>
        <w:ind w:left="480" w:firstLine="0"/>
        <w:rPr>
          <w:rFonts w:ascii="Cambria" w:cs="Cambria" w:eastAsia="Cambria" w:hAnsi="Cambria"/>
          <w:color w:val="000000"/>
          <w:sz w:val="24"/>
          <w:szCs w:val="24"/>
        </w:rPr>
      </w:pPr>
      <w:bookmarkStart w:colFirst="0" w:colLast="0" w:name="_heading=h.lc7684h4mbq4" w:id="5"/>
      <w:bookmarkEnd w:id="5"/>
      <w:r w:rsidDel="00000000" w:rsidR="00000000" w:rsidRPr="00000000">
        <w:rPr>
          <w:rFonts w:ascii="Cambria" w:cs="Cambria" w:eastAsia="Cambria" w:hAnsi="Cambria"/>
          <w:color w:val="000000"/>
          <w:sz w:val="24"/>
          <w:szCs w:val="24"/>
          <w:rtl w:val="0"/>
        </w:rPr>
        <w:t xml:space="preserve">The planning phase defines objectives, approach, resources, tools, and schedules for all testing activities.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keepNext w:val="0"/>
        <w:keepLines w:val="0"/>
        <w:spacing w:before="0" w:lineRule="auto"/>
        <w:ind w:left="480" w:firstLine="0"/>
        <w:rPr>
          <w:rFonts w:ascii="Cambria" w:cs="Cambria" w:eastAsia="Cambria" w:hAnsi="Cambria"/>
          <w:b w:val="1"/>
          <w:color w:val="000000"/>
          <w:sz w:val="24"/>
          <w:szCs w:val="24"/>
        </w:rPr>
      </w:pPr>
      <w:bookmarkStart w:colFirst="0" w:colLast="0" w:name="_heading=h.smbcncb5ka8a" w:id="6"/>
      <w:bookmarkEnd w:id="6"/>
      <w:r w:rsidDel="00000000" w:rsidR="00000000" w:rsidRPr="00000000">
        <w:rPr>
          <w:rFonts w:ascii="Cambria" w:cs="Cambria" w:eastAsia="Cambria" w:hAnsi="Cambria"/>
          <w:b w:val="1"/>
          <w:color w:val="000000"/>
          <w:sz w:val="24"/>
          <w:szCs w:val="24"/>
          <w:rtl w:val="0"/>
        </w:rPr>
        <w:t xml:space="preserve">Identify Test Objectives:</w:t>
      </w:r>
    </w:p>
    <w:p w:rsidR="00000000" w:rsidDel="00000000" w:rsidP="00000000" w:rsidRDefault="00000000" w:rsidRPr="00000000" w14:paraId="0000007E">
      <w:pPr>
        <w:pStyle w:val="Heading3"/>
        <w:keepNext w:val="0"/>
        <w:keepLines w:val="0"/>
        <w:numPr>
          <w:ilvl w:val="0"/>
          <w:numId w:val="6"/>
        </w:numPr>
        <w:spacing w:before="200" w:lineRule="auto"/>
        <w:ind w:left="1080" w:hanging="360"/>
        <w:rPr>
          <w:rFonts w:ascii="Cambria" w:cs="Cambria" w:eastAsia="Cambria" w:hAnsi="Cambria"/>
          <w:color w:val="000000"/>
          <w:sz w:val="24"/>
          <w:szCs w:val="24"/>
          <w:u w:val="none"/>
        </w:rPr>
      </w:pPr>
      <w:bookmarkStart w:colFirst="0" w:colLast="0" w:name="_heading=h.opwpvpr0oj7u" w:id="7"/>
      <w:bookmarkEnd w:id="7"/>
      <w:r w:rsidDel="00000000" w:rsidR="00000000" w:rsidRPr="00000000">
        <w:rPr>
          <w:rFonts w:ascii="Cambria" w:cs="Cambria" w:eastAsia="Cambria" w:hAnsi="Cambria"/>
          <w:b w:val="1"/>
          <w:color w:val="000000"/>
          <w:sz w:val="24"/>
          <w:szCs w:val="24"/>
          <w:rtl w:val="0"/>
        </w:rPr>
        <w:t xml:space="preserve">Functional Testing:</w:t>
      </w:r>
      <w:r w:rsidDel="00000000" w:rsidR="00000000" w:rsidRPr="00000000">
        <w:rPr>
          <w:rFonts w:ascii="Cambria" w:cs="Cambria" w:eastAsia="Cambria" w:hAnsi="Cambria"/>
          <w:color w:val="000000"/>
          <w:sz w:val="24"/>
          <w:szCs w:val="24"/>
          <w:rtl w:val="0"/>
        </w:rPr>
        <w:t xml:space="preserve"> Validate core functionalities such as invoice creation, payment processing, bank reconciliation, and financial report generation.</w:t>
      </w:r>
    </w:p>
    <w:p w:rsidR="00000000" w:rsidDel="00000000" w:rsidP="00000000" w:rsidRDefault="00000000" w:rsidRPr="00000000" w14:paraId="0000007F">
      <w:pPr>
        <w:pStyle w:val="Heading3"/>
        <w:keepNext w:val="0"/>
        <w:keepLines w:val="0"/>
        <w:numPr>
          <w:ilvl w:val="0"/>
          <w:numId w:val="6"/>
        </w:numPr>
        <w:spacing w:after="0" w:before="200" w:lineRule="auto"/>
        <w:ind w:left="1080" w:hanging="360"/>
        <w:rPr>
          <w:rFonts w:ascii="Cambria" w:cs="Cambria" w:eastAsia="Cambria" w:hAnsi="Cambria"/>
          <w:color w:val="000000"/>
          <w:sz w:val="24"/>
          <w:szCs w:val="24"/>
          <w:u w:val="none"/>
        </w:rPr>
      </w:pPr>
      <w:bookmarkStart w:colFirst="0" w:colLast="0" w:name="_heading=h.4sc4l69k153x" w:id="8"/>
      <w:bookmarkEnd w:id="8"/>
      <w:r w:rsidDel="00000000" w:rsidR="00000000" w:rsidRPr="00000000">
        <w:rPr>
          <w:rFonts w:ascii="Cambria" w:cs="Cambria" w:eastAsia="Cambria" w:hAnsi="Cambria"/>
          <w:b w:val="1"/>
          <w:color w:val="000000"/>
          <w:sz w:val="24"/>
          <w:szCs w:val="24"/>
          <w:rtl w:val="0"/>
        </w:rPr>
        <w:t xml:space="preserve">Integration Testing:</w:t>
      </w:r>
      <w:r w:rsidDel="00000000" w:rsidR="00000000" w:rsidRPr="00000000">
        <w:rPr>
          <w:rFonts w:ascii="Cambria" w:cs="Cambria" w:eastAsia="Cambria" w:hAnsi="Cambria"/>
          <w:color w:val="000000"/>
          <w:sz w:val="24"/>
          <w:szCs w:val="24"/>
          <w:rtl w:val="0"/>
        </w:rPr>
        <w:t xml:space="preserve"> Confirm correct data exchange between Xero and third-party systems (e.g., payment gateways, CRM).</w:t>
      </w:r>
    </w:p>
    <w:p w:rsidR="00000000" w:rsidDel="00000000" w:rsidP="00000000" w:rsidRDefault="00000000" w:rsidRPr="00000000" w14:paraId="00000080">
      <w:pPr>
        <w:pStyle w:val="Heading3"/>
        <w:keepNext w:val="0"/>
        <w:keepLines w:val="0"/>
        <w:numPr>
          <w:ilvl w:val="0"/>
          <w:numId w:val="6"/>
        </w:numPr>
        <w:spacing w:before="200" w:lineRule="auto"/>
        <w:ind w:left="1080" w:hanging="360"/>
        <w:rPr>
          <w:rFonts w:ascii="Cambria" w:cs="Cambria" w:eastAsia="Cambria" w:hAnsi="Cambria"/>
          <w:color w:val="000000"/>
          <w:sz w:val="24"/>
          <w:szCs w:val="24"/>
          <w:u w:val="none"/>
        </w:rPr>
      </w:pPr>
      <w:bookmarkStart w:colFirst="0" w:colLast="0" w:name="_heading=h.8ongh3un1yzb" w:id="9"/>
      <w:bookmarkEnd w:id="9"/>
      <w:r w:rsidDel="00000000" w:rsidR="00000000" w:rsidRPr="00000000">
        <w:rPr>
          <w:rFonts w:ascii="Cambria" w:cs="Cambria" w:eastAsia="Cambria" w:hAnsi="Cambria"/>
          <w:b w:val="1"/>
          <w:color w:val="000000"/>
          <w:sz w:val="24"/>
          <w:szCs w:val="24"/>
          <w:rtl w:val="0"/>
        </w:rPr>
        <w:t xml:space="preserve">Non-Functional Testing:</w:t>
      </w:r>
      <w:r w:rsidDel="00000000" w:rsidR="00000000" w:rsidRPr="00000000">
        <w:rPr>
          <w:rFonts w:ascii="Cambria" w:cs="Cambria" w:eastAsia="Cambria" w:hAnsi="Cambria"/>
          <w:color w:val="000000"/>
          <w:sz w:val="24"/>
          <w:szCs w:val="24"/>
          <w:rtl w:val="0"/>
        </w:rPr>
        <w:t xml:space="preserve"> Assess performance, usability, reliability, and security across supported environments.</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pStyle w:val="Heading3"/>
        <w:keepNext w:val="0"/>
        <w:keepLines w:val="0"/>
        <w:spacing w:before="0" w:lineRule="auto"/>
        <w:ind w:left="480" w:firstLine="0"/>
        <w:rPr>
          <w:rFonts w:ascii="Cambria" w:cs="Cambria" w:eastAsia="Cambria" w:hAnsi="Cambria"/>
          <w:b w:val="1"/>
          <w:color w:val="000000"/>
          <w:sz w:val="24"/>
          <w:szCs w:val="24"/>
        </w:rPr>
      </w:pPr>
      <w:bookmarkStart w:colFirst="0" w:colLast="0" w:name="_heading=h.elkte7obnzjg" w:id="10"/>
      <w:bookmarkEnd w:id="10"/>
      <w:r w:rsidDel="00000000" w:rsidR="00000000" w:rsidRPr="00000000">
        <w:rPr>
          <w:rFonts w:ascii="Cambria" w:cs="Cambria" w:eastAsia="Cambria" w:hAnsi="Cambria"/>
          <w:b w:val="1"/>
          <w:color w:val="000000"/>
          <w:sz w:val="24"/>
          <w:szCs w:val="24"/>
          <w:rtl w:val="0"/>
        </w:rPr>
        <w:t xml:space="preserve">Create Test Strategy:</w:t>
      </w:r>
    </w:p>
    <w:p w:rsidR="00000000" w:rsidDel="00000000" w:rsidP="00000000" w:rsidRDefault="00000000" w:rsidRPr="00000000" w14:paraId="00000083">
      <w:pPr>
        <w:pStyle w:val="Heading3"/>
        <w:keepNext w:val="0"/>
        <w:keepLines w:val="0"/>
        <w:numPr>
          <w:ilvl w:val="0"/>
          <w:numId w:val="2"/>
        </w:numPr>
        <w:spacing w:before="200" w:lineRule="auto"/>
        <w:ind w:left="1080" w:hanging="360"/>
        <w:rPr>
          <w:rFonts w:ascii="Cambria" w:cs="Cambria" w:eastAsia="Cambria" w:hAnsi="Cambria"/>
          <w:sz w:val="24"/>
          <w:szCs w:val="24"/>
          <w:u w:val="none"/>
        </w:rPr>
      </w:pPr>
      <w:bookmarkStart w:colFirst="0" w:colLast="0" w:name="_heading=h.dlk9tcfd7cx" w:id="11"/>
      <w:bookmarkEnd w:id="11"/>
      <w:r w:rsidDel="00000000" w:rsidR="00000000" w:rsidRPr="00000000">
        <w:rPr>
          <w:rFonts w:ascii="Cambria" w:cs="Cambria" w:eastAsia="Cambria" w:hAnsi="Cambria"/>
          <w:color w:val="000000"/>
          <w:sz w:val="24"/>
          <w:szCs w:val="24"/>
          <w:rtl w:val="0"/>
        </w:rPr>
        <w:t xml:space="preserve">Define the overall testing scope, methodology, and levels of testing (unit, system, regression, and user acceptance).</w:t>
      </w:r>
    </w:p>
    <w:p w:rsidR="00000000" w:rsidDel="00000000" w:rsidP="00000000" w:rsidRDefault="00000000" w:rsidRPr="00000000" w14:paraId="00000084">
      <w:pPr>
        <w:pStyle w:val="Heading3"/>
        <w:keepNext w:val="0"/>
        <w:keepLines w:val="0"/>
        <w:numPr>
          <w:ilvl w:val="0"/>
          <w:numId w:val="2"/>
        </w:numPr>
        <w:spacing w:after="0" w:before="200" w:lineRule="auto"/>
        <w:ind w:left="1080" w:hanging="360"/>
        <w:rPr>
          <w:rFonts w:ascii="Cambria" w:cs="Cambria" w:eastAsia="Cambria" w:hAnsi="Cambria"/>
          <w:sz w:val="24"/>
          <w:szCs w:val="24"/>
          <w:u w:val="none"/>
        </w:rPr>
      </w:pPr>
      <w:bookmarkStart w:colFirst="0" w:colLast="0" w:name="_heading=h.5d95q3liqhxz" w:id="12"/>
      <w:bookmarkEnd w:id="12"/>
      <w:r w:rsidDel="00000000" w:rsidR="00000000" w:rsidRPr="00000000">
        <w:rPr>
          <w:rFonts w:ascii="Cambria" w:cs="Cambria" w:eastAsia="Cambria" w:hAnsi="Cambria"/>
          <w:color w:val="000000"/>
          <w:sz w:val="24"/>
          <w:szCs w:val="24"/>
          <w:rtl w:val="0"/>
        </w:rPr>
        <w:t xml:space="preserve">Determine test environment setup—staging or pre-production environments that closely mirror production.</w:t>
      </w:r>
    </w:p>
    <w:p w:rsidR="00000000" w:rsidDel="00000000" w:rsidP="00000000" w:rsidRDefault="00000000" w:rsidRPr="00000000" w14:paraId="00000085">
      <w:pPr>
        <w:pStyle w:val="Heading3"/>
        <w:keepNext w:val="0"/>
        <w:keepLines w:val="0"/>
        <w:numPr>
          <w:ilvl w:val="0"/>
          <w:numId w:val="2"/>
        </w:numPr>
        <w:spacing w:after="0" w:before="200" w:lineRule="auto"/>
        <w:ind w:left="1080" w:hanging="360"/>
        <w:rPr>
          <w:rFonts w:ascii="Cambria" w:cs="Cambria" w:eastAsia="Cambria" w:hAnsi="Cambria"/>
          <w:sz w:val="24"/>
          <w:szCs w:val="24"/>
          <w:u w:val="none"/>
        </w:rPr>
      </w:pPr>
      <w:bookmarkStart w:colFirst="0" w:colLast="0" w:name="_heading=h.o4q5r9ikidfz" w:id="13"/>
      <w:bookmarkEnd w:id="13"/>
      <w:r w:rsidDel="00000000" w:rsidR="00000000" w:rsidRPr="00000000">
        <w:rPr>
          <w:rFonts w:ascii="Cambria" w:cs="Cambria" w:eastAsia="Cambria" w:hAnsi="Cambria"/>
          <w:color w:val="000000"/>
          <w:sz w:val="24"/>
          <w:szCs w:val="24"/>
          <w:rtl w:val="0"/>
        </w:rPr>
        <w:t xml:space="preserve">Allocate resources, responsibilities, and tools (e.g., Jira for defect tracking, Selenium/Cypress for automation, TestRail or Excel for test-case management).</w:t>
      </w:r>
    </w:p>
    <w:p w:rsidR="00000000" w:rsidDel="00000000" w:rsidP="00000000" w:rsidRDefault="00000000" w:rsidRPr="00000000" w14:paraId="00000086">
      <w:pPr>
        <w:pStyle w:val="Heading3"/>
        <w:keepNext w:val="0"/>
        <w:keepLines w:val="0"/>
        <w:numPr>
          <w:ilvl w:val="0"/>
          <w:numId w:val="2"/>
        </w:numPr>
        <w:spacing w:before="200" w:lineRule="auto"/>
        <w:ind w:left="1080" w:hanging="360"/>
        <w:rPr>
          <w:rFonts w:ascii="Cambria" w:cs="Cambria" w:eastAsia="Cambria" w:hAnsi="Cambria"/>
          <w:u w:val="none"/>
        </w:rPr>
      </w:pPr>
      <w:bookmarkStart w:colFirst="0" w:colLast="0" w:name="_heading=h.g0ni73hg1v0z" w:id="14"/>
      <w:bookmarkEnd w:id="14"/>
      <w:r w:rsidDel="00000000" w:rsidR="00000000" w:rsidRPr="00000000">
        <w:rPr>
          <w:rFonts w:ascii="Cambria" w:cs="Cambria" w:eastAsia="Cambria" w:hAnsi="Cambria"/>
          <w:color w:val="000000"/>
          <w:sz w:val="24"/>
          <w:szCs w:val="24"/>
          <w:rtl w:val="0"/>
        </w:rPr>
        <w:t xml:space="preserve">Establish testing timelines, entry/exit criteria, and communication procedures with the development team.</w: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ind w:left="480" w:firstLine="0"/>
        <w:rPr>
          <w:rFonts w:ascii="Cambria" w:cs="Cambria" w:eastAsia="Cambria" w:hAnsi="Cambria"/>
          <w:b w:val="1"/>
          <w:color w:val="000000"/>
          <w:sz w:val="24"/>
          <w:szCs w:val="24"/>
        </w:rPr>
      </w:pPr>
      <w:bookmarkStart w:colFirst="0" w:colLast="0" w:name="_heading=h.yv7n3i8geeg6" w:id="15"/>
      <w:bookmarkEnd w:id="15"/>
      <w:r w:rsidDel="00000000" w:rsidR="00000000" w:rsidRPr="00000000">
        <w:rPr>
          <w:rFonts w:ascii="Cambria" w:cs="Cambria" w:eastAsia="Cambria" w:hAnsi="Cambria"/>
          <w:b w:val="1"/>
          <w:color w:val="000000"/>
          <w:sz w:val="24"/>
          <w:szCs w:val="24"/>
          <w:rtl w:val="0"/>
        </w:rPr>
        <w:t xml:space="preserve">4.2 Test Design and Development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keepNext w:val="0"/>
        <w:keepLines w:val="0"/>
        <w:spacing w:after="0" w:before="0" w:lineRule="auto"/>
        <w:ind w:left="480" w:firstLine="0"/>
        <w:rPr>
          <w:rFonts w:ascii="Cambria" w:cs="Cambria" w:eastAsia="Cambria" w:hAnsi="Cambria"/>
          <w:color w:val="000000"/>
          <w:sz w:val="24"/>
          <w:szCs w:val="24"/>
        </w:rPr>
      </w:pPr>
      <w:bookmarkStart w:colFirst="0" w:colLast="0" w:name="_heading=h.pft7r13ziha" w:id="16"/>
      <w:bookmarkEnd w:id="16"/>
      <w:r w:rsidDel="00000000" w:rsidR="00000000" w:rsidRPr="00000000">
        <w:rPr>
          <w:rFonts w:ascii="Cambria" w:cs="Cambria" w:eastAsia="Cambria" w:hAnsi="Cambria"/>
          <w:color w:val="000000"/>
          <w:sz w:val="24"/>
          <w:szCs w:val="24"/>
          <w:rtl w:val="0"/>
        </w:rPr>
        <w:t xml:space="preserve">This phase focuses on building detailed, traceable test cases and configuring environments needed for execution.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after="0" w:before="0" w:lineRule="auto"/>
        <w:ind w:left="480" w:firstLine="0"/>
        <w:rPr/>
      </w:pPr>
      <w:bookmarkStart w:colFirst="0" w:colLast="0" w:name="_heading=h.49buuru4f3mh" w:id="17"/>
      <w:bookmarkEnd w:id="17"/>
      <w:r w:rsidDel="00000000" w:rsidR="00000000" w:rsidRPr="00000000">
        <w:rPr>
          <w:rFonts w:ascii="Cambria" w:cs="Cambria" w:eastAsia="Cambria" w:hAnsi="Cambria"/>
          <w:b w:val="1"/>
          <w:color w:val="000000"/>
          <w:sz w:val="24"/>
          <w:szCs w:val="24"/>
          <w:rtl w:val="0"/>
        </w:rPr>
        <w:t xml:space="preserve">Test Case Design:</w:t>
      </w:r>
      <w:r w:rsidDel="00000000" w:rsidR="00000000" w:rsidRPr="00000000">
        <w:rPr>
          <w:rtl w:val="0"/>
        </w:rPr>
      </w:r>
    </w:p>
    <w:p w:rsidR="00000000" w:rsidDel="00000000" w:rsidP="00000000" w:rsidRDefault="00000000" w:rsidRPr="00000000" w14:paraId="0000008C">
      <w:pPr>
        <w:pStyle w:val="Heading3"/>
        <w:keepNext w:val="0"/>
        <w:keepLines w:val="0"/>
        <w:numPr>
          <w:ilvl w:val="0"/>
          <w:numId w:val="7"/>
        </w:numPr>
        <w:spacing w:after="0" w:before="200" w:lineRule="auto"/>
        <w:ind w:left="1080" w:hanging="360"/>
        <w:rPr>
          <w:rFonts w:ascii="Cambria" w:cs="Cambria" w:eastAsia="Cambria" w:hAnsi="Cambria"/>
          <w:color w:val="000000"/>
          <w:sz w:val="24"/>
          <w:szCs w:val="24"/>
          <w:u w:val="none"/>
        </w:rPr>
      </w:pPr>
      <w:bookmarkStart w:colFirst="0" w:colLast="0" w:name="_heading=h.axy1zbk2mtwx" w:id="18"/>
      <w:bookmarkEnd w:id="18"/>
      <w:r w:rsidDel="00000000" w:rsidR="00000000" w:rsidRPr="00000000">
        <w:rPr>
          <w:rFonts w:ascii="Cambria" w:cs="Cambria" w:eastAsia="Cambria" w:hAnsi="Cambria"/>
          <w:color w:val="000000"/>
          <w:sz w:val="24"/>
          <w:szCs w:val="24"/>
          <w:rtl w:val="0"/>
        </w:rPr>
        <w:t xml:space="preserve">Develop comprehensive test cases covering positive, negative, and boundary-value scenarios for all workflows.</w:t>
      </w:r>
    </w:p>
    <w:p w:rsidR="00000000" w:rsidDel="00000000" w:rsidP="00000000" w:rsidRDefault="00000000" w:rsidRPr="00000000" w14:paraId="0000008D">
      <w:pPr>
        <w:pStyle w:val="Heading3"/>
        <w:keepNext w:val="0"/>
        <w:keepLines w:val="0"/>
        <w:numPr>
          <w:ilvl w:val="0"/>
          <w:numId w:val="7"/>
        </w:numPr>
        <w:spacing w:after="0" w:before="200" w:lineRule="auto"/>
        <w:ind w:left="1080" w:hanging="360"/>
        <w:rPr>
          <w:rFonts w:ascii="Cambria" w:cs="Cambria" w:eastAsia="Cambria" w:hAnsi="Cambria"/>
          <w:color w:val="000000"/>
          <w:sz w:val="24"/>
          <w:szCs w:val="24"/>
          <w:u w:val="none"/>
        </w:rPr>
      </w:pPr>
      <w:bookmarkStart w:colFirst="0" w:colLast="0" w:name="_heading=h.vnhpv8smsbdq" w:id="19"/>
      <w:bookmarkEnd w:id="19"/>
      <w:r w:rsidDel="00000000" w:rsidR="00000000" w:rsidRPr="00000000">
        <w:rPr>
          <w:rFonts w:ascii="Cambria" w:cs="Cambria" w:eastAsia="Cambria" w:hAnsi="Cambria"/>
          <w:color w:val="000000"/>
          <w:sz w:val="24"/>
          <w:szCs w:val="24"/>
          <w:rtl w:val="0"/>
        </w:rPr>
        <w:t xml:space="preserve">Prioritize test cases based on risk, business impact, and frequency of use.</w:t>
      </w:r>
    </w:p>
    <w:p w:rsidR="00000000" w:rsidDel="00000000" w:rsidP="00000000" w:rsidRDefault="00000000" w:rsidRPr="00000000" w14:paraId="0000008E">
      <w:pPr>
        <w:pStyle w:val="Heading3"/>
        <w:keepNext w:val="0"/>
        <w:keepLines w:val="0"/>
        <w:numPr>
          <w:ilvl w:val="0"/>
          <w:numId w:val="7"/>
        </w:numPr>
        <w:spacing w:after="0" w:before="200" w:lineRule="auto"/>
        <w:ind w:left="1080" w:hanging="360"/>
        <w:rPr>
          <w:rFonts w:ascii="Cambria" w:cs="Cambria" w:eastAsia="Cambria" w:hAnsi="Cambria"/>
          <w:color w:val="000000"/>
          <w:sz w:val="24"/>
          <w:szCs w:val="24"/>
          <w:u w:val="none"/>
        </w:rPr>
      </w:pPr>
      <w:bookmarkStart w:colFirst="0" w:colLast="0" w:name="_heading=h.93d6ubrv6mui" w:id="20"/>
      <w:bookmarkEnd w:id="20"/>
      <w:r w:rsidDel="00000000" w:rsidR="00000000" w:rsidRPr="00000000">
        <w:rPr>
          <w:rFonts w:ascii="Cambria" w:cs="Cambria" w:eastAsia="Cambria" w:hAnsi="Cambria"/>
          <w:color w:val="000000"/>
          <w:sz w:val="24"/>
          <w:szCs w:val="24"/>
          <w:rtl w:val="0"/>
        </w:rPr>
        <w:t xml:space="preserve">Design reusable automated test scripts where feasible to support regression testing.</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pStyle w:val="Heading3"/>
        <w:keepNext w:val="0"/>
        <w:keepLines w:val="0"/>
        <w:spacing w:after="0" w:before="0" w:lineRule="auto"/>
        <w:ind w:left="480" w:firstLine="0"/>
        <w:rPr>
          <w:rFonts w:ascii="Cambria" w:cs="Cambria" w:eastAsia="Cambria" w:hAnsi="Cambria"/>
          <w:b w:val="1"/>
          <w:color w:val="000000"/>
          <w:sz w:val="24"/>
          <w:szCs w:val="24"/>
        </w:rPr>
      </w:pPr>
      <w:bookmarkStart w:colFirst="0" w:colLast="0" w:name="_heading=h.pl2myh8gge7" w:id="21"/>
      <w:bookmarkEnd w:id="21"/>
      <w:r w:rsidDel="00000000" w:rsidR="00000000" w:rsidRPr="00000000">
        <w:rPr>
          <w:rFonts w:ascii="Cambria" w:cs="Cambria" w:eastAsia="Cambria" w:hAnsi="Cambria"/>
          <w:b w:val="1"/>
          <w:color w:val="000000"/>
          <w:sz w:val="24"/>
          <w:szCs w:val="24"/>
          <w:rtl w:val="0"/>
        </w:rPr>
        <w:t xml:space="preserve">Requirement Traceability:</w:t>
      </w:r>
    </w:p>
    <w:p w:rsidR="00000000" w:rsidDel="00000000" w:rsidP="00000000" w:rsidRDefault="00000000" w:rsidRPr="00000000" w14:paraId="00000091">
      <w:pPr>
        <w:pStyle w:val="Heading3"/>
        <w:keepNext w:val="0"/>
        <w:keepLines w:val="0"/>
        <w:numPr>
          <w:ilvl w:val="0"/>
          <w:numId w:val="8"/>
        </w:numPr>
        <w:spacing w:after="0" w:before="200" w:lineRule="auto"/>
        <w:ind w:left="1080" w:hanging="360"/>
        <w:rPr>
          <w:rFonts w:ascii="Cambria" w:cs="Cambria" w:eastAsia="Cambria" w:hAnsi="Cambria"/>
          <w:color w:val="000000"/>
          <w:sz w:val="24"/>
          <w:szCs w:val="24"/>
          <w:u w:val="none"/>
        </w:rPr>
      </w:pPr>
      <w:bookmarkStart w:colFirst="0" w:colLast="0" w:name="_heading=h.n39pz8rv3tc2" w:id="22"/>
      <w:bookmarkEnd w:id="22"/>
      <w:r w:rsidDel="00000000" w:rsidR="00000000" w:rsidRPr="00000000">
        <w:rPr>
          <w:rFonts w:ascii="Cambria" w:cs="Cambria" w:eastAsia="Cambria" w:hAnsi="Cambria"/>
          <w:color w:val="000000"/>
          <w:sz w:val="24"/>
          <w:szCs w:val="24"/>
          <w:rtl w:val="0"/>
        </w:rPr>
        <w:t xml:space="preserve">Maintain a </w:t>
      </w:r>
      <w:r w:rsidDel="00000000" w:rsidR="00000000" w:rsidRPr="00000000">
        <w:rPr>
          <w:rFonts w:ascii="Cambria" w:cs="Cambria" w:eastAsia="Cambria" w:hAnsi="Cambria"/>
          <w:color w:val="000000"/>
          <w:sz w:val="24"/>
          <w:szCs w:val="24"/>
          <w:rtl w:val="0"/>
        </w:rPr>
        <w:t xml:space="preserve">Requirements-to-Test Traceability Matrix (RTM)</w:t>
      </w:r>
      <w:r w:rsidDel="00000000" w:rsidR="00000000" w:rsidRPr="00000000">
        <w:rPr>
          <w:rFonts w:ascii="Cambria" w:cs="Cambria" w:eastAsia="Cambria" w:hAnsi="Cambria"/>
          <w:color w:val="000000"/>
          <w:sz w:val="24"/>
          <w:szCs w:val="24"/>
          <w:rtl w:val="0"/>
        </w:rPr>
        <w:t xml:space="preserve"> linking each test case to its corresponding functional or non-functional requirement.</w:t>
      </w:r>
    </w:p>
    <w:p w:rsidR="00000000" w:rsidDel="00000000" w:rsidP="00000000" w:rsidRDefault="00000000" w:rsidRPr="00000000" w14:paraId="00000092">
      <w:pPr>
        <w:pStyle w:val="Heading3"/>
        <w:keepNext w:val="0"/>
        <w:keepLines w:val="0"/>
        <w:numPr>
          <w:ilvl w:val="0"/>
          <w:numId w:val="8"/>
        </w:numPr>
        <w:spacing w:after="0" w:before="200" w:lineRule="auto"/>
        <w:ind w:left="1080" w:hanging="360"/>
        <w:rPr>
          <w:rFonts w:ascii="Cambria" w:cs="Cambria" w:eastAsia="Cambria" w:hAnsi="Cambria"/>
          <w:color w:val="000000"/>
          <w:sz w:val="24"/>
          <w:szCs w:val="24"/>
          <w:u w:val="none"/>
        </w:rPr>
      </w:pPr>
      <w:bookmarkStart w:colFirst="0" w:colLast="0" w:name="_heading=h.c42ce9vj4i10" w:id="23"/>
      <w:bookmarkEnd w:id="23"/>
      <w:r w:rsidDel="00000000" w:rsidR="00000000" w:rsidRPr="00000000">
        <w:rPr>
          <w:rFonts w:ascii="Cambria" w:cs="Cambria" w:eastAsia="Cambria" w:hAnsi="Cambria"/>
          <w:color w:val="000000"/>
          <w:sz w:val="24"/>
          <w:szCs w:val="24"/>
          <w:rtl w:val="0"/>
        </w:rPr>
        <w:t xml:space="preserve">Ensure full traceability from requirements → test cases → defects → resolutions.</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pStyle w:val="Heading3"/>
        <w:keepNext w:val="0"/>
        <w:keepLines w:val="0"/>
        <w:spacing w:after="0" w:before="0" w:lineRule="auto"/>
        <w:ind w:left="480" w:firstLine="0"/>
        <w:rPr>
          <w:rFonts w:ascii="Cambria" w:cs="Cambria" w:eastAsia="Cambria" w:hAnsi="Cambria"/>
          <w:b w:val="1"/>
          <w:color w:val="000000"/>
          <w:sz w:val="24"/>
          <w:szCs w:val="24"/>
        </w:rPr>
      </w:pPr>
      <w:bookmarkStart w:colFirst="0" w:colLast="0" w:name="_heading=h.jutshrp063os" w:id="24"/>
      <w:bookmarkEnd w:id="24"/>
      <w:r w:rsidDel="00000000" w:rsidR="00000000" w:rsidRPr="00000000">
        <w:rPr>
          <w:rFonts w:ascii="Cambria" w:cs="Cambria" w:eastAsia="Cambria" w:hAnsi="Cambria"/>
          <w:b w:val="1"/>
          <w:color w:val="000000"/>
          <w:sz w:val="24"/>
          <w:szCs w:val="24"/>
          <w:rtl w:val="0"/>
        </w:rPr>
        <w:t xml:space="preserve">Test Data Preparation:</w:t>
      </w:r>
    </w:p>
    <w:p w:rsidR="00000000" w:rsidDel="00000000" w:rsidP="00000000" w:rsidRDefault="00000000" w:rsidRPr="00000000" w14:paraId="00000095">
      <w:pPr>
        <w:pStyle w:val="Heading3"/>
        <w:keepNext w:val="0"/>
        <w:keepLines w:val="0"/>
        <w:numPr>
          <w:ilvl w:val="0"/>
          <w:numId w:val="32"/>
        </w:numPr>
        <w:spacing w:after="0" w:before="200" w:lineRule="auto"/>
        <w:ind w:left="1080" w:hanging="360"/>
        <w:rPr>
          <w:rFonts w:ascii="Cambria" w:cs="Cambria" w:eastAsia="Cambria" w:hAnsi="Cambria"/>
          <w:color w:val="000000"/>
          <w:sz w:val="24"/>
          <w:szCs w:val="24"/>
          <w:u w:val="none"/>
        </w:rPr>
      </w:pPr>
      <w:bookmarkStart w:colFirst="0" w:colLast="0" w:name="_heading=h.1keh1wivxssy" w:id="25"/>
      <w:bookmarkEnd w:id="25"/>
      <w:r w:rsidDel="00000000" w:rsidR="00000000" w:rsidRPr="00000000">
        <w:rPr>
          <w:rFonts w:ascii="Cambria" w:cs="Cambria" w:eastAsia="Cambria" w:hAnsi="Cambria"/>
          <w:color w:val="000000"/>
          <w:sz w:val="24"/>
          <w:szCs w:val="24"/>
          <w:rtl w:val="0"/>
        </w:rPr>
        <w:t xml:space="preserve">Create realistic data sets reflecting real-world scenarios (valid, invalid, boundary).</w:t>
      </w:r>
    </w:p>
    <w:p w:rsidR="00000000" w:rsidDel="00000000" w:rsidP="00000000" w:rsidRDefault="00000000" w:rsidRPr="00000000" w14:paraId="00000096">
      <w:pPr>
        <w:pStyle w:val="Heading3"/>
        <w:keepNext w:val="0"/>
        <w:keepLines w:val="0"/>
        <w:numPr>
          <w:ilvl w:val="0"/>
          <w:numId w:val="32"/>
        </w:numPr>
        <w:spacing w:after="0" w:before="200" w:lineRule="auto"/>
        <w:ind w:left="1080" w:hanging="360"/>
        <w:rPr>
          <w:rFonts w:ascii="Cambria" w:cs="Cambria" w:eastAsia="Cambria" w:hAnsi="Cambria"/>
          <w:color w:val="000000"/>
          <w:sz w:val="24"/>
          <w:szCs w:val="24"/>
          <w:u w:val="none"/>
        </w:rPr>
      </w:pPr>
      <w:bookmarkStart w:colFirst="0" w:colLast="0" w:name="_heading=h.t6x73sj8w0qc" w:id="26"/>
      <w:bookmarkEnd w:id="26"/>
      <w:r w:rsidDel="00000000" w:rsidR="00000000" w:rsidRPr="00000000">
        <w:rPr>
          <w:rFonts w:ascii="Cambria" w:cs="Cambria" w:eastAsia="Cambria" w:hAnsi="Cambria"/>
          <w:color w:val="000000"/>
          <w:sz w:val="24"/>
          <w:szCs w:val="24"/>
          <w:rtl w:val="0"/>
        </w:rPr>
        <w:t xml:space="preserve">Ensure data privacy, consistency, and reusability across cycles.</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pStyle w:val="Heading3"/>
        <w:keepNext w:val="0"/>
        <w:keepLines w:val="0"/>
        <w:spacing w:after="0" w:before="0" w:lineRule="auto"/>
        <w:ind w:left="480" w:firstLine="0"/>
        <w:rPr>
          <w:rFonts w:ascii="Cambria" w:cs="Cambria" w:eastAsia="Cambria" w:hAnsi="Cambria"/>
          <w:b w:val="1"/>
          <w:color w:val="000000"/>
          <w:sz w:val="24"/>
          <w:szCs w:val="24"/>
        </w:rPr>
      </w:pPr>
      <w:bookmarkStart w:colFirst="0" w:colLast="0" w:name="_heading=h.x9l68bfaqmw6" w:id="27"/>
      <w:bookmarkEnd w:id="27"/>
      <w:r w:rsidDel="00000000" w:rsidR="00000000" w:rsidRPr="00000000">
        <w:rPr>
          <w:rFonts w:ascii="Cambria" w:cs="Cambria" w:eastAsia="Cambria" w:hAnsi="Cambria"/>
          <w:b w:val="1"/>
          <w:color w:val="000000"/>
          <w:sz w:val="24"/>
          <w:szCs w:val="24"/>
          <w:rtl w:val="0"/>
        </w:rPr>
        <w:t xml:space="preserve">Test Environment Configuration:</w:t>
      </w:r>
    </w:p>
    <w:p w:rsidR="00000000" w:rsidDel="00000000" w:rsidP="00000000" w:rsidRDefault="00000000" w:rsidRPr="00000000" w14:paraId="00000099">
      <w:pPr>
        <w:pStyle w:val="Heading3"/>
        <w:keepNext w:val="0"/>
        <w:keepLines w:val="0"/>
        <w:numPr>
          <w:ilvl w:val="0"/>
          <w:numId w:val="5"/>
        </w:numPr>
        <w:spacing w:after="0" w:before="200" w:lineRule="auto"/>
        <w:ind w:left="1080" w:hanging="360"/>
        <w:rPr>
          <w:rFonts w:ascii="Cambria" w:cs="Cambria" w:eastAsia="Cambria" w:hAnsi="Cambria"/>
          <w:color w:val="000000"/>
          <w:sz w:val="24"/>
          <w:szCs w:val="24"/>
          <w:u w:val="none"/>
        </w:rPr>
      </w:pPr>
      <w:bookmarkStart w:colFirst="0" w:colLast="0" w:name="_heading=h.tk9hbqs52y9e" w:id="28"/>
      <w:bookmarkEnd w:id="28"/>
      <w:r w:rsidDel="00000000" w:rsidR="00000000" w:rsidRPr="00000000">
        <w:rPr>
          <w:rFonts w:ascii="Cambria" w:cs="Cambria" w:eastAsia="Cambria" w:hAnsi="Cambria"/>
          <w:color w:val="000000"/>
          <w:sz w:val="24"/>
          <w:szCs w:val="24"/>
          <w:rtl w:val="0"/>
        </w:rPr>
        <w:t xml:space="preserve">Configure Xero instances with relevant user roles, permissions, and integrations.</w:t>
      </w:r>
    </w:p>
    <w:p w:rsidR="00000000" w:rsidDel="00000000" w:rsidP="00000000" w:rsidRDefault="00000000" w:rsidRPr="00000000" w14:paraId="0000009A">
      <w:pPr>
        <w:pStyle w:val="Heading3"/>
        <w:keepNext w:val="0"/>
        <w:keepLines w:val="0"/>
        <w:numPr>
          <w:ilvl w:val="0"/>
          <w:numId w:val="5"/>
        </w:numPr>
        <w:spacing w:after="0" w:before="200" w:lineRule="auto"/>
        <w:ind w:left="1080" w:hanging="360"/>
        <w:rPr>
          <w:rFonts w:ascii="Cambria" w:cs="Cambria" w:eastAsia="Cambria" w:hAnsi="Cambria"/>
          <w:color w:val="000000"/>
          <w:sz w:val="24"/>
          <w:szCs w:val="24"/>
          <w:u w:val="none"/>
        </w:rPr>
      </w:pPr>
      <w:bookmarkStart w:colFirst="0" w:colLast="0" w:name="_heading=h.k1o9ahoys68v" w:id="29"/>
      <w:bookmarkEnd w:id="29"/>
      <w:r w:rsidDel="00000000" w:rsidR="00000000" w:rsidRPr="00000000">
        <w:rPr>
          <w:rFonts w:ascii="Cambria" w:cs="Cambria" w:eastAsia="Cambria" w:hAnsi="Cambria"/>
          <w:color w:val="000000"/>
          <w:sz w:val="24"/>
          <w:szCs w:val="24"/>
          <w:rtl w:val="0"/>
        </w:rPr>
        <w:t xml:space="preserve">Verify that required third-party systems (e.g., tax, banking) are connected and stable.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ind w:left="480" w:firstLine="0"/>
        <w:rPr>
          <w:rFonts w:ascii="Cambria" w:cs="Cambria" w:eastAsia="Cambria" w:hAnsi="Cambria"/>
          <w:b w:val="1"/>
          <w:color w:val="000000"/>
          <w:sz w:val="24"/>
          <w:szCs w:val="24"/>
        </w:rPr>
      </w:pPr>
      <w:bookmarkStart w:colFirst="0" w:colLast="0" w:name="_heading=h.i100cki6h679" w:id="30"/>
      <w:bookmarkEnd w:id="30"/>
      <w:r w:rsidDel="00000000" w:rsidR="00000000" w:rsidRPr="00000000">
        <w:rPr>
          <w:rFonts w:ascii="Cambria" w:cs="Cambria" w:eastAsia="Cambria" w:hAnsi="Cambria"/>
          <w:b w:val="1"/>
          <w:color w:val="000000"/>
          <w:sz w:val="24"/>
          <w:szCs w:val="24"/>
          <w:rtl w:val="0"/>
        </w:rPr>
        <w:t xml:space="preserve">4.3 Test Execution</w:t>
      </w:r>
    </w:p>
    <w:p w:rsidR="00000000" w:rsidDel="00000000" w:rsidP="00000000" w:rsidRDefault="00000000" w:rsidRPr="00000000" w14:paraId="0000009F">
      <w:pPr>
        <w:pStyle w:val="Heading3"/>
        <w:keepNext w:val="0"/>
        <w:keepLines w:val="0"/>
        <w:spacing w:before="280" w:lineRule="auto"/>
        <w:ind w:left="480" w:firstLine="0"/>
        <w:rPr>
          <w:rFonts w:ascii="Cambria" w:cs="Cambria" w:eastAsia="Cambria" w:hAnsi="Cambria"/>
          <w:color w:val="000000"/>
          <w:sz w:val="24"/>
          <w:szCs w:val="24"/>
        </w:rPr>
      </w:pPr>
      <w:bookmarkStart w:colFirst="0" w:colLast="0" w:name="_heading=h.vxkpn8yvj0ju" w:id="31"/>
      <w:bookmarkEnd w:id="31"/>
      <w:r w:rsidDel="00000000" w:rsidR="00000000" w:rsidRPr="00000000">
        <w:rPr>
          <w:rFonts w:ascii="Cambria" w:cs="Cambria" w:eastAsia="Cambria" w:hAnsi="Cambria"/>
          <w:color w:val="000000"/>
          <w:sz w:val="24"/>
          <w:szCs w:val="24"/>
          <w:rtl w:val="0"/>
        </w:rPr>
        <w:t xml:space="preserve">Testing is performed manually and automatically to confirm that the system behaves as expected.</w:t>
      </w:r>
    </w:p>
    <w:p w:rsidR="00000000" w:rsidDel="00000000" w:rsidP="00000000" w:rsidRDefault="00000000" w:rsidRPr="00000000" w14:paraId="000000A0">
      <w:pPr>
        <w:pStyle w:val="Heading3"/>
        <w:keepNext w:val="0"/>
        <w:keepLines w:val="0"/>
        <w:spacing w:before="280" w:lineRule="auto"/>
        <w:ind w:left="480" w:firstLine="0"/>
        <w:rPr>
          <w:rFonts w:ascii="Cambria" w:cs="Cambria" w:eastAsia="Cambria" w:hAnsi="Cambria"/>
          <w:b w:val="1"/>
          <w:color w:val="000000"/>
          <w:sz w:val="24"/>
          <w:szCs w:val="24"/>
        </w:rPr>
      </w:pPr>
      <w:bookmarkStart w:colFirst="0" w:colLast="0" w:name="_heading=h.e30dh5l8v1vi" w:id="32"/>
      <w:bookmarkEnd w:id="32"/>
      <w:r w:rsidDel="00000000" w:rsidR="00000000" w:rsidRPr="00000000">
        <w:rPr>
          <w:rFonts w:ascii="Cambria" w:cs="Cambria" w:eastAsia="Cambria" w:hAnsi="Cambria"/>
          <w:b w:val="1"/>
          <w:color w:val="000000"/>
          <w:sz w:val="24"/>
          <w:szCs w:val="24"/>
          <w:rtl w:val="0"/>
        </w:rPr>
        <w:t xml:space="preserve">Manual Testing:</w:t>
      </w:r>
    </w:p>
    <w:p w:rsidR="00000000" w:rsidDel="00000000" w:rsidP="00000000" w:rsidRDefault="00000000" w:rsidRPr="00000000" w14:paraId="000000A1">
      <w:pPr>
        <w:pStyle w:val="Heading3"/>
        <w:keepNext w:val="0"/>
        <w:keepLines w:val="0"/>
        <w:numPr>
          <w:ilvl w:val="0"/>
          <w:numId w:val="11"/>
        </w:numPr>
        <w:spacing w:before="200" w:lineRule="auto"/>
        <w:ind w:left="1080" w:hanging="360"/>
        <w:rPr>
          <w:rFonts w:ascii="Cambria" w:cs="Cambria" w:eastAsia="Cambria" w:hAnsi="Cambria"/>
          <w:color w:val="000000"/>
          <w:sz w:val="24"/>
          <w:szCs w:val="24"/>
          <w:u w:val="none"/>
        </w:rPr>
      </w:pPr>
      <w:bookmarkStart w:colFirst="0" w:colLast="0" w:name="_heading=h.poh024cdk91z" w:id="33"/>
      <w:bookmarkEnd w:id="33"/>
      <w:r w:rsidDel="00000000" w:rsidR="00000000" w:rsidRPr="00000000">
        <w:rPr>
          <w:rFonts w:ascii="Cambria" w:cs="Cambria" w:eastAsia="Cambria" w:hAnsi="Cambria"/>
          <w:color w:val="000000"/>
          <w:sz w:val="24"/>
          <w:szCs w:val="24"/>
          <w:rtl w:val="0"/>
        </w:rPr>
        <w:t xml:space="preserve">Execute functional and exploratory tests to validate the user interface, workflow accuracy, and usability.</w:t>
      </w:r>
    </w:p>
    <w:p w:rsidR="00000000" w:rsidDel="00000000" w:rsidP="00000000" w:rsidRDefault="00000000" w:rsidRPr="00000000" w14:paraId="000000A2">
      <w:pPr>
        <w:pStyle w:val="Heading3"/>
        <w:keepNext w:val="0"/>
        <w:keepLines w:val="0"/>
        <w:numPr>
          <w:ilvl w:val="0"/>
          <w:numId w:val="11"/>
        </w:numPr>
        <w:spacing w:before="200" w:lineRule="auto"/>
        <w:ind w:left="1080" w:hanging="360"/>
        <w:rPr>
          <w:rFonts w:ascii="Cambria" w:cs="Cambria" w:eastAsia="Cambria" w:hAnsi="Cambria"/>
          <w:color w:val="000000"/>
          <w:sz w:val="24"/>
          <w:szCs w:val="24"/>
          <w:u w:val="none"/>
        </w:rPr>
      </w:pPr>
      <w:bookmarkStart w:colFirst="0" w:colLast="0" w:name="_heading=h.v5k1v04o587g" w:id="34"/>
      <w:bookmarkEnd w:id="34"/>
      <w:r w:rsidDel="00000000" w:rsidR="00000000" w:rsidRPr="00000000">
        <w:rPr>
          <w:rFonts w:ascii="Cambria" w:cs="Cambria" w:eastAsia="Cambria" w:hAnsi="Cambria"/>
          <w:color w:val="000000"/>
          <w:sz w:val="24"/>
          <w:szCs w:val="24"/>
          <w:rtl w:val="0"/>
        </w:rPr>
        <w:t xml:space="preserve">Record actual vs. expected results and log any deviations as defects in Jira.</w:t>
      </w:r>
    </w:p>
    <w:p w:rsidR="00000000" w:rsidDel="00000000" w:rsidP="00000000" w:rsidRDefault="00000000" w:rsidRPr="00000000" w14:paraId="000000A3">
      <w:pPr>
        <w:pStyle w:val="Heading3"/>
        <w:keepNext w:val="0"/>
        <w:keepLines w:val="0"/>
        <w:spacing w:before="280" w:lineRule="auto"/>
        <w:ind w:left="480" w:firstLine="0"/>
        <w:rPr>
          <w:rFonts w:ascii="Cambria" w:cs="Cambria" w:eastAsia="Cambria" w:hAnsi="Cambria"/>
          <w:b w:val="1"/>
          <w:color w:val="000000"/>
          <w:sz w:val="24"/>
          <w:szCs w:val="24"/>
        </w:rPr>
      </w:pPr>
      <w:bookmarkStart w:colFirst="0" w:colLast="0" w:name="_heading=h.x4qm9o38yuxj" w:id="35"/>
      <w:bookmarkEnd w:id="35"/>
      <w:r w:rsidDel="00000000" w:rsidR="00000000" w:rsidRPr="00000000">
        <w:rPr>
          <w:rFonts w:ascii="Cambria" w:cs="Cambria" w:eastAsia="Cambria" w:hAnsi="Cambria"/>
          <w:b w:val="1"/>
          <w:color w:val="000000"/>
          <w:sz w:val="24"/>
          <w:szCs w:val="24"/>
          <w:rtl w:val="0"/>
        </w:rPr>
        <w:t xml:space="preserve">Automated Testing:</w:t>
      </w:r>
    </w:p>
    <w:p w:rsidR="00000000" w:rsidDel="00000000" w:rsidP="00000000" w:rsidRDefault="00000000" w:rsidRPr="00000000" w14:paraId="000000A4">
      <w:pPr>
        <w:pStyle w:val="Heading3"/>
        <w:keepNext w:val="0"/>
        <w:keepLines w:val="0"/>
        <w:numPr>
          <w:ilvl w:val="0"/>
          <w:numId w:val="1"/>
        </w:numPr>
        <w:spacing w:before="200" w:lineRule="auto"/>
        <w:ind w:left="1080" w:hanging="360"/>
        <w:rPr>
          <w:rFonts w:ascii="Cambria" w:cs="Cambria" w:eastAsia="Cambria" w:hAnsi="Cambria"/>
          <w:color w:val="000000"/>
          <w:sz w:val="24"/>
          <w:szCs w:val="24"/>
          <w:u w:val="none"/>
        </w:rPr>
      </w:pPr>
      <w:bookmarkStart w:colFirst="0" w:colLast="0" w:name="_heading=h.hj3n7xg33wvt" w:id="36"/>
      <w:bookmarkEnd w:id="36"/>
      <w:r w:rsidDel="00000000" w:rsidR="00000000" w:rsidRPr="00000000">
        <w:rPr>
          <w:rFonts w:ascii="Cambria" w:cs="Cambria" w:eastAsia="Cambria" w:hAnsi="Cambria"/>
          <w:color w:val="000000"/>
          <w:sz w:val="24"/>
          <w:szCs w:val="24"/>
          <w:rtl w:val="0"/>
        </w:rPr>
        <w:t xml:space="preserve">Implement regression and performance test suites using Selenium or Cypress.</w:t>
      </w:r>
    </w:p>
    <w:p w:rsidR="00000000" w:rsidDel="00000000" w:rsidP="00000000" w:rsidRDefault="00000000" w:rsidRPr="00000000" w14:paraId="000000A5">
      <w:pPr>
        <w:pStyle w:val="Heading3"/>
        <w:keepNext w:val="0"/>
        <w:keepLines w:val="0"/>
        <w:numPr>
          <w:ilvl w:val="0"/>
          <w:numId w:val="1"/>
        </w:numPr>
        <w:spacing w:before="200" w:lineRule="auto"/>
        <w:ind w:left="1080" w:hanging="360"/>
        <w:rPr>
          <w:rFonts w:ascii="Cambria" w:cs="Cambria" w:eastAsia="Cambria" w:hAnsi="Cambria"/>
          <w:color w:val="000000"/>
          <w:sz w:val="24"/>
          <w:szCs w:val="24"/>
          <w:u w:val="none"/>
        </w:rPr>
      </w:pPr>
      <w:bookmarkStart w:colFirst="0" w:colLast="0" w:name="_heading=h.c19gss1pmnyj" w:id="37"/>
      <w:bookmarkEnd w:id="37"/>
      <w:r w:rsidDel="00000000" w:rsidR="00000000" w:rsidRPr="00000000">
        <w:rPr>
          <w:rFonts w:ascii="Cambria" w:cs="Cambria" w:eastAsia="Cambria" w:hAnsi="Cambria"/>
          <w:color w:val="000000"/>
          <w:sz w:val="24"/>
          <w:szCs w:val="24"/>
          <w:rtl w:val="0"/>
        </w:rPr>
        <w:t xml:space="preserve">Integrate automated scripts into the CI/CD pipeline for continuous testing and rapid feedback.</w:t>
      </w:r>
    </w:p>
    <w:p w:rsidR="00000000" w:rsidDel="00000000" w:rsidP="00000000" w:rsidRDefault="00000000" w:rsidRPr="00000000" w14:paraId="000000A6">
      <w:pPr>
        <w:pStyle w:val="Heading3"/>
        <w:keepNext w:val="0"/>
        <w:keepLines w:val="0"/>
        <w:spacing w:before="280" w:lineRule="auto"/>
        <w:ind w:left="480" w:firstLine="0"/>
        <w:rPr>
          <w:rFonts w:ascii="Cambria" w:cs="Cambria" w:eastAsia="Cambria" w:hAnsi="Cambria"/>
          <w:b w:val="1"/>
          <w:color w:val="000000"/>
          <w:sz w:val="24"/>
          <w:szCs w:val="24"/>
        </w:rPr>
      </w:pPr>
      <w:bookmarkStart w:colFirst="0" w:colLast="0" w:name="_heading=h.qteu0ofi3lol" w:id="38"/>
      <w:bookmarkEnd w:id="38"/>
      <w:r w:rsidDel="00000000" w:rsidR="00000000" w:rsidRPr="00000000">
        <w:rPr>
          <w:rFonts w:ascii="Cambria" w:cs="Cambria" w:eastAsia="Cambria" w:hAnsi="Cambria"/>
          <w:b w:val="1"/>
          <w:color w:val="000000"/>
          <w:sz w:val="24"/>
          <w:szCs w:val="24"/>
          <w:rtl w:val="0"/>
        </w:rPr>
        <w:t xml:space="preserve">Defect Management:</w:t>
      </w:r>
    </w:p>
    <w:p w:rsidR="00000000" w:rsidDel="00000000" w:rsidP="00000000" w:rsidRDefault="00000000" w:rsidRPr="00000000" w14:paraId="000000A7">
      <w:pPr>
        <w:pStyle w:val="Heading3"/>
        <w:keepNext w:val="0"/>
        <w:keepLines w:val="0"/>
        <w:numPr>
          <w:ilvl w:val="0"/>
          <w:numId w:val="12"/>
        </w:numPr>
        <w:spacing w:after="0" w:before="200" w:lineRule="auto"/>
        <w:ind w:left="1080" w:hanging="360"/>
        <w:rPr>
          <w:rFonts w:ascii="Cambria" w:cs="Cambria" w:eastAsia="Cambria" w:hAnsi="Cambria"/>
          <w:color w:val="000000"/>
          <w:sz w:val="24"/>
          <w:szCs w:val="24"/>
          <w:u w:val="none"/>
        </w:rPr>
      </w:pPr>
      <w:bookmarkStart w:colFirst="0" w:colLast="0" w:name="_heading=h.c7r7e5kkvcy0" w:id="39"/>
      <w:bookmarkEnd w:id="39"/>
      <w:r w:rsidDel="00000000" w:rsidR="00000000" w:rsidRPr="00000000">
        <w:rPr>
          <w:rFonts w:ascii="Cambria" w:cs="Cambria" w:eastAsia="Cambria" w:hAnsi="Cambria"/>
          <w:color w:val="000000"/>
          <w:sz w:val="24"/>
          <w:szCs w:val="24"/>
          <w:rtl w:val="0"/>
        </w:rPr>
        <w:t xml:space="preserve">Capture all defects in Jira with clear reproduction steps, screenshots, and severity classification.</w:t>
      </w:r>
    </w:p>
    <w:p w:rsidR="00000000" w:rsidDel="00000000" w:rsidP="00000000" w:rsidRDefault="00000000" w:rsidRPr="00000000" w14:paraId="000000A8">
      <w:pPr>
        <w:pStyle w:val="Heading3"/>
        <w:keepNext w:val="0"/>
        <w:keepLines w:val="0"/>
        <w:numPr>
          <w:ilvl w:val="0"/>
          <w:numId w:val="12"/>
        </w:numPr>
        <w:spacing w:after="0" w:before="200" w:lineRule="auto"/>
        <w:ind w:left="1080" w:hanging="360"/>
        <w:rPr>
          <w:rFonts w:ascii="Cambria" w:cs="Cambria" w:eastAsia="Cambria" w:hAnsi="Cambria"/>
          <w:color w:val="000000"/>
          <w:sz w:val="24"/>
          <w:szCs w:val="24"/>
          <w:u w:val="none"/>
        </w:rPr>
      </w:pPr>
      <w:bookmarkStart w:colFirst="0" w:colLast="0" w:name="_heading=h.g2ieqbjh3wr0" w:id="40"/>
      <w:bookmarkEnd w:id="40"/>
      <w:r w:rsidDel="00000000" w:rsidR="00000000" w:rsidRPr="00000000">
        <w:rPr>
          <w:rFonts w:ascii="Cambria" w:cs="Cambria" w:eastAsia="Cambria" w:hAnsi="Cambria"/>
          <w:color w:val="000000"/>
          <w:sz w:val="24"/>
          <w:szCs w:val="24"/>
          <w:rtl w:val="0"/>
        </w:rPr>
        <w:t xml:space="preserve">Assign defects to responsible developers and verify fixes through retesting.</w:t>
      </w:r>
    </w:p>
    <w:p w:rsidR="00000000" w:rsidDel="00000000" w:rsidP="00000000" w:rsidRDefault="00000000" w:rsidRPr="00000000" w14:paraId="000000A9">
      <w:pPr>
        <w:pStyle w:val="Heading3"/>
        <w:keepNext w:val="0"/>
        <w:keepLines w:val="0"/>
        <w:numPr>
          <w:ilvl w:val="0"/>
          <w:numId w:val="12"/>
        </w:numPr>
        <w:spacing w:after="0" w:before="200" w:lineRule="auto"/>
        <w:ind w:left="1080" w:hanging="360"/>
        <w:rPr>
          <w:rFonts w:ascii="Cambria" w:cs="Cambria" w:eastAsia="Cambria" w:hAnsi="Cambria"/>
          <w:color w:val="000000"/>
          <w:sz w:val="24"/>
          <w:szCs w:val="24"/>
          <w:u w:val="none"/>
        </w:rPr>
      </w:pPr>
      <w:bookmarkStart w:colFirst="0" w:colLast="0" w:name="_heading=h.oxtgmdrnd363" w:id="41"/>
      <w:bookmarkEnd w:id="41"/>
      <w:r w:rsidDel="00000000" w:rsidR="00000000" w:rsidRPr="00000000">
        <w:rPr>
          <w:rFonts w:ascii="Cambria" w:cs="Cambria" w:eastAsia="Cambria" w:hAnsi="Cambria"/>
          <w:color w:val="000000"/>
          <w:sz w:val="24"/>
          <w:szCs w:val="24"/>
          <w:rtl w:val="0"/>
        </w:rPr>
        <w:t xml:space="preserve">Track defect aging and resolution metrics to monitor product stability.</w: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ind w:left="480" w:firstLine="0"/>
        <w:rPr>
          <w:rFonts w:ascii="Cambria" w:cs="Cambria" w:eastAsia="Cambria" w:hAnsi="Cambria"/>
          <w:b w:val="1"/>
          <w:color w:val="000000"/>
          <w:sz w:val="24"/>
          <w:szCs w:val="24"/>
        </w:rPr>
      </w:pPr>
      <w:bookmarkStart w:colFirst="0" w:colLast="0" w:name="_heading=h.63kuszpwzkfy" w:id="42"/>
      <w:bookmarkEnd w:id="42"/>
      <w:r w:rsidDel="00000000" w:rsidR="00000000" w:rsidRPr="00000000">
        <w:rPr>
          <w:rFonts w:ascii="Cambria" w:cs="Cambria" w:eastAsia="Cambria" w:hAnsi="Cambria"/>
          <w:b w:val="1"/>
          <w:color w:val="000000"/>
          <w:sz w:val="24"/>
          <w:szCs w:val="24"/>
          <w:rtl w:val="0"/>
        </w:rPr>
        <w:t xml:space="preserve">4.4 Test Reporting and Closure</w:t>
      </w:r>
    </w:p>
    <w:p w:rsidR="00000000" w:rsidDel="00000000" w:rsidP="00000000" w:rsidRDefault="00000000" w:rsidRPr="00000000" w14:paraId="000000AB">
      <w:pPr>
        <w:pStyle w:val="Heading3"/>
        <w:keepNext w:val="0"/>
        <w:keepLines w:val="0"/>
        <w:spacing w:before="280" w:lineRule="auto"/>
        <w:ind w:left="480" w:firstLine="0"/>
        <w:rPr>
          <w:rFonts w:ascii="Cambria" w:cs="Cambria" w:eastAsia="Cambria" w:hAnsi="Cambria"/>
          <w:b w:val="1"/>
          <w:color w:val="000000"/>
          <w:sz w:val="24"/>
          <w:szCs w:val="24"/>
        </w:rPr>
      </w:pPr>
      <w:bookmarkStart w:colFirst="0" w:colLast="0" w:name="_heading=h.crbj3vegkepp" w:id="43"/>
      <w:bookmarkEnd w:id="43"/>
      <w:r w:rsidDel="00000000" w:rsidR="00000000" w:rsidRPr="00000000">
        <w:rPr>
          <w:rFonts w:ascii="Cambria" w:cs="Cambria" w:eastAsia="Cambria" w:hAnsi="Cambria"/>
          <w:b w:val="1"/>
          <w:color w:val="000000"/>
          <w:sz w:val="24"/>
          <w:szCs w:val="24"/>
          <w:rtl w:val="0"/>
        </w:rPr>
        <w:t xml:space="preserve">Test Summary Report:</w:t>
      </w:r>
    </w:p>
    <w:p w:rsidR="00000000" w:rsidDel="00000000" w:rsidP="00000000" w:rsidRDefault="00000000" w:rsidRPr="00000000" w14:paraId="000000AC">
      <w:pPr>
        <w:pStyle w:val="Heading3"/>
        <w:keepNext w:val="0"/>
        <w:keepLines w:val="0"/>
        <w:numPr>
          <w:ilvl w:val="0"/>
          <w:numId w:val="30"/>
        </w:numPr>
        <w:spacing w:after="0" w:before="200" w:lineRule="auto"/>
        <w:ind w:left="1080" w:hanging="360"/>
        <w:rPr>
          <w:rFonts w:ascii="Cambria" w:cs="Cambria" w:eastAsia="Cambria" w:hAnsi="Cambria"/>
          <w:color w:val="000000"/>
          <w:sz w:val="24"/>
          <w:szCs w:val="24"/>
          <w:u w:val="none"/>
        </w:rPr>
      </w:pPr>
      <w:bookmarkStart w:colFirst="0" w:colLast="0" w:name="_heading=h.96zj29uyxkzp" w:id="44"/>
      <w:bookmarkEnd w:id="44"/>
      <w:r w:rsidDel="00000000" w:rsidR="00000000" w:rsidRPr="00000000">
        <w:rPr>
          <w:rFonts w:ascii="Cambria" w:cs="Cambria" w:eastAsia="Cambria" w:hAnsi="Cambria"/>
          <w:color w:val="000000"/>
          <w:sz w:val="24"/>
          <w:szCs w:val="24"/>
          <w:rtl w:val="0"/>
        </w:rPr>
        <w:t xml:space="preserve">Prepare a summary report at the end of each test cycle containing execution status, pass/fail statistics, and open defect counts.</w:t>
      </w:r>
    </w:p>
    <w:p w:rsidR="00000000" w:rsidDel="00000000" w:rsidP="00000000" w:rsidRDefault="00000000" w:rsidRPr="00000000" w14:paraId="000000AD">
      <w:pPr>
        <w:pStyle w:val="Heading3"/>
        <w:keepNext w:val="0"/>
        <w:keepLines w:val="0"/>
        <w:numPr>
          <w:ilvl w:val="0"/>
          <w:numId w:val="30"/>
        </w:numPr>
        <w:spacing w:after="0" w:before="200" w:lineRule="auto"/>
        <w:ind w:left="1080" w:hanging="360"/>
        <w:rPr>
          <w:rFonts w:ascii="Cambria" w:cs="Cambria" w:eastAsia="Cambria" w:hAnsi="Cambria"/>
          <w:color w:val="000000"/>
          <w:sz w:val="24"/>
          <w:szCs w:val="24"/>
          <w:u w:val="none"/>
        </w:rPr>
      </w:pPr>
      <w:bookmarkStart w:colFirst="0" w:colLast="0" w:name="_heading=h.o5gxedi1mmup" w:id="45"/>
      <w:bookmarkEnd w:id="45"/>
      <w:r w:rsidDel="00000000" w:rsidR="00000000" w:rsidRPr="00000000">
        <w:rPr>
          <w:rFonts w:ascii="Cambria" w:cs="Cambria" w:eastAsia="Cambria" w:hAnsi="Cambria"/>
          <w:color w:val="000000"/>
          <w:sz w:val="24"/>
          <w:szCs w:val="24"/>
          <w:rtl w:val="0"/>
        </w:rPr>
        <w:t xml:space="preserve">Highlight key findings, test coverage, and areas needing improvement.</w:t>
      </w:r>
    </w:p>
    <w:p w:rsidR="00000000" w:rsidDel="00000000" w:rsidP="00000000" w:rsidRDefault="00000000" w:rsidRPr="00000000" w14:paraId="000000AE">
      <w:pPr>
        <w:pStyle w:val="Heading3"/>
        <w:keepNext w:val="0"/>
        <w:keepLines w:val="0"/>
        <w:spacing w:before="280" w:lineRule="auto"/>
        <w:ind w:left="480" w:firstLine="0"/>
        <w:rPr>
          <w:rFonts w:ascii="Cambria" w:cs="Cambria" w:eastAsia="Cambria" w:hAnsi="Cambria"/>
          <w:b w:val="1"/>
          <w:color w:val="000000"/>
          <w:sz w:val="24"/>
          <w:szCs w:val="24"/>
        </w:rPr>
      </w:pPr>
      <w:bookmarkStart w:colFirst="0" w:colLast="0" w:name="_heading=h.fdumdpoib5uw" w:id="46"/>
      <w:bookmarkEnd w:id="46"/>
      <w:r w:rsidDel="00000000" w:rsidR="00000000" w:rsidRPr="00000000">
        <w:rPr>
          <w:rFonts w:ascii="Cambria" w:cs="Cambria" w:eastAsia="Cambria" w:hAnsi="Cambria"/>
          <w:b w:val="1"/>
          <w:color w:val="000000"/>
          <w:sz w:val="24"/>
          <w:szCs w:val="24"/>
          <w:rtl w:val="0"/>
        </w:rPr>
        <w:t xml:space="preserve">Metrics and Evaluation:</w:t>
      </w:r>
    </w:p>
    <w:p w:rsidR="00000000" w:rsidDel="00000000" w:rsidP="00000000" w:rsidRDefault="00000000" w:rsidRPr="00000000" w14:paraId="000000AF">
      <w:pPr>
        <w:pStyle w:val="Heading3"/>
        <w:keepNext w:val="0"/>
        <w:keepLines w:val="0"/>
        <w:numPr>
          <w:ilvl w:val="0"/>
          <w:numId w:val="37"/>
        </w:numPr>
        <w:spacing w:after="0" w:before="200" w:lineRule="auto"/>
        <w:ind w:left="1080" w:hanging="360"/>
        <w:rPr>
          <w:rFonts w:ascii="Cambria" w:cs="Cambria" w:eastAsia="Cambria" w:hAnsi="Cambria"/>
          <w:color w:val="000000"/>
          <w:sz w:val="24"/>
          <w:szCs w:val="24"/>
          <w:u w:val="none"/>
        </w:rPr>
      </w:pPr>
      <w:bookmarkStart w:colFirst="0" w:colLast="0" w:name="_heading=h.1gbhj9yognxw" w:id="47"/>
      <w:bookmarkEnd w:id="47"/>
      <w:r w:rsidDel="00000000" w:rsidR="00000000" w:rsidRPr="00000000">
        <w:rPr>
          <w:rFonts w:ascii="Cambria" w:cs="Cambria" w:eastAsia="Cambria" w:hAnsi="Cambria"/>
          <w:color w:val="000000"/>
          <w:sz w:val="24"/>
          <w:szCs w:val="24"/>
          <w:rtl w:val="0"/>
        </w:rPr>
        <w:t xml:space="preserve">Analyze quality metrics such as defect density, test execution rate, pass percentage, and defect turnaround time.</w:t>
      </w:r>
    </w:p>
    <w:p w:rsidR="00000000" w:rsidDel="00000000" w:rsidP="00000000" w:rsidRDefault="00000000" w:rsidRPr="00000000" w14:paraId="000000B0">
      <w:pPr>
        <w:pStyle w:val="Heading3"/>
        <w:keepNext w:val="0"/>
        <w:keepLines w:val="0"/>
        <w:numPr>
          <w:ilvl w:val="0"/>
          <w:numId w:val="37"/>
        </w:numPr>
        <w:spacing w:after="0" w:before="200" w:lineRule="auto"/>
        <w:ind w:left="1080" w:hanging="360"/>
        <w:rPr>
          <w:rFonts w:ascii="Cambria" w:cs="Cambria" w:eastAsia="Cambria" w:hAnsi="Cambria"/>
          <w:color w:val="000000"/>
          <w:sz w:val="24"/>
          <w:szCs w:val="24"/>
          <w:u w:val="none"/>
        </w:rPr>
      </w:pPr>
      <w:bookmarkStart w:colFirst="0" w:colLast="0" w:name="_heading=h.myf3ag3hynml" w:id="48"/>
      <w:bookmarkEnd w:id="48"/>
      <w:r w:rsidDel="00000000" w:rsidR="00000000" w:rsidRPr="00000000">
        <w:rPr>
          <w:rFonts w:ascii="Cambria" w:cs="Cambria" w:eastAsia="Cambria" w:hAnsi="Cambria"/>
          <w:color w:val="000000"/>
          <w:sz w:val="24"/>
          <w:szCs w:val="24"/>
          <w:rtl w:val="0"/>
        </w:rPr>
        <w:t xml:space="preserve">Evaluate testing effectiveness, resource utilization, and process adherence.</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pStyle w:val="Heading3"/>
        <w:keepNext w:val="0"/>
        <w:keepLines w:val="0"/>
        <w:spacing w:after="0" w:before="0" w:lineRule="auto"/>
        <w:ind w:left="480" w:firstLine="0"/>
        <w:rPr>
          <w:rFonts w:ascii="Cambria" w:cs="Cambria" w:eastAsia="Cambria" w:hAnsi="Cambria"/>
          <w:b w:val="1"/>
          <w:color w:val="000000"/>
          <w:sz w:val="24"/>
          <w:szCs w:val="24"/>
        </w:rPr>
      </w:pPr>
      <w:bookmarkStart w:colFirst="0" w:colLast="0" w:name="_heading=h.dhj83gdocnd2" w:id="49"/>
      <w:bookmarkEnd w:id="49"/>
      <w:r w:rsidDel="00000000" w:rsidR="00000000" w:rsidRPr="00000000">
        <w:rPr>
          <w:rFonts w:ascii="Cambria" w:cs="Cambria" w:eastAsia="Cambria" w:hAnsi="Cambria"/>
          <w:b w:val="1"/>
          <w:color w:val="000000"/>
          <w:sz w:val="24"/>
          <w:szCs w:val="24"/>
          <w:rtl w:val="0"/>
        </w:rPr>
        <w:t xml:space="preserve">Test Closure Activities:</w:t>
      </w:r>
    </w:p>
    <w:p w:rsidR="00000000" w:rsidDel="00000000" w:rsidP="00000000" w:rsidRDefault="00000000" w:rsidRPr="00000000" w14:paraId="000000B4">
      <w:pPr>
        <w:pStyle w:val="Heading3"/>
        <w:keepNext w:val="0"/>
        <w:keepLines w:val="0"/>
        <w:numPr>
          <w:ilvl w:val="0"/>
          <w:numId w:val="13"/>
        </w:numPr>
        <w:spacing w:after="0" w:before="200" w:lineRule="auto"/>
        <w:ind w:left="1080" w:hanging="360"/>
        <w:rPr>
          <w:rFonts w:ascii="Cambria" w:cs="Cambria" w:eastAsia="Cambria" w:hAnsi="Cambria"/>
          <w:color w:val="000000"/>
          <w:sz w:val="24"/>
          <w:szCs w:val="24"/>
          <w:u w:val="none"/>
        </w:rPr>
      </w:pPr>
      <w:bookmarkStart w:colFirst="0" w:colLast="0" w:name="_heading=h.587cmifn4b5w" w:id="50"/>
      <w:bookmarkEnd w:id="50"/>
      <w:r w:rsidDel="00000000" w:rsidR="00000000" w:rsidRPr="00000000">
        <w:rPr>
          <w:rFonts w:ascii="Cambria" w:cs="Cambria" w:eastAsia="Cambria" w:hAnsi="Cambria"/>
          <w:color w:val="000000"/>
          <w:sz w:val="24"/>
          <w:szCs w:val="24"/>
          <w:rtl w:val="0"/>
        </w:rPr>
        <w:t xml:space="preserve">Confirm that all planned test cases have been executed and all critical defects resolved.</w:t>
      </w:r>
    </w:p>
    <w:p w:rsidR="00000000" w:rsidDel="00000000" w:rsidP="00000000" w:rsidRDefault="00000000" w:rsidRPr="00000000" w14:paraId="000000B5">
      <w:pPr>
        <w:pStyle w:val="Heading3"/>
        <w:keepNext w:val="0"/>
        <w:keepLines w:val="0"/>
        <w:numPr>
          <w:ilvl w:val="0"/>
          <w:numId w:val="13"/>
        </w:numPr>
        <w:spacing w:after="0" w:before="200" w:lineRule="auto"/>
        <w:ind w:left="1080" w:hanging="360"/>
        <w:rPr>
          <w:rFonts w:ascii="Cambria" w:cs="Cambria" w:eastAsia="Cambria" w:hAnsi="Cambria"/>
          <w:color w:val="000000"/>
          <w:sz w:val="24"/>
          <w:szCs w:val="24"/>
          <w:u w:val="none"/>
        </w:rPr>
      </w:pPr>
      <w:bookmarkStart w:colFirst="0" w:colLast="0" w:name="_heading=h.3yb7myrcpf6z" w:id="51"/>
      <w:bookmarkEnd w:id="51"/>
      <w:r w:rsidDel="00000000" w:rsidR="00000000" w:rsidRPr="00000000">
        <w:rPr>
          <w:rFonts w:ascii="Cambria" w:cs="Cambria" w:eastAsia="Cambria" w:hAnsi="Cambria"/>
          <w:color w:val="000000"/>
          <w:sz w:val="24"/>
          <w:szCs w:val="24"/>
          <w:rtl w:val="0"/>
        </w:rPr>
        <w:t xml:space="preserve">Archive test artifacts (test cases, reports, scripts, logs) for future reference.</w:t>
      </w:r>
    </w:p>
    <w:p w:rsidR="00000000" w:rsidDel="00000000" w:rsidP="00000000" w:rsidRDefault="00000000" w:rsidRPr="00000000" w14:paraId="000000B6">
      <w:pPr>
        <w:pStyle w:val="Heading3"/>
        <w:keepNext w:val="0"/>
        <w:keepLines w:val="0"/>
        <w:numPr>
          <w:ilvl w:val="0"/>
          <w:numId w:val="13"/>
        </w:numPr>
        <w:spacing w:after="0" w:before="200" w:lineRule="auto"/>
        <w:ind w:left="1080" w:hanging="360"/>
        <w:rPr>
          <w:rFonts w:ascii="Cambria" w:cs="Cambria" w:eastAsia="Cambria" w:hAnsi="Cambria"/>
          <w:color w:val="000000"/>
          <w:sz w:val="24"/>
          <w:szCs w:val="24"/>
          <w:u w:val="none"/>
        </w:rPr>
      </w:pPr>
      <w:bookmarkStart w:colFirst="0" w:colLast="0" w:name="_heading=h.g9uxxlwjurs" w:id="52"/>
      <w:bookmarkEnd w:id="52"/>
      <w:r w:rsidDel="00000000" w:rsidR="00000000" w:rsidRPr="00000000">
        <w:rPr>
          <w:rFonts w:ascii="Cambria" w:cs="Cambria" w:eastAsia="Cambria" w:hAnsi="Cambria"/>
          <w:color w:val="000000"/>
          <w:sz w:val="24"/>
          <w:szCs w:val="24"/>
          <w:rtl w:val="0"/>
        </w:rPr>
        <w:t xml:space="preserve">Conduct a lessons-learned session to identify continuous-improvement opportunities.</w:t>
      </w:r>
    </w:p>
    <w:p w:rsidR="00000000" w:rsidDel="00000000" w:rsidP="00000000" w:rsidRDefault="00000000" w:rsidRPr="00000000" w14:paraId="000000B7">
      <w:pPr>
        <w:pStyle w:val="Heading3"/>
        <w:keepNext w:val="0"/>
        <w:keepLines w:val="0"/>
        <w:spacing w:before="280" w:lineRule="auto"/>
        <w:ind w:left="480" w:firstLine="0"/>
        <w:rPr>
          <w:rFonts w:ascii="Cambria" w:cs="Cambria" w:eastAsia="Cambria" w:hAnsi="Cambria"/>
          <w:b w:val="1"/>
          <w:color w:val="000000"/>
          <w:sz w:val="24"/>
          <w:szCs w:val="24"/>
        </w:rPr>
      </w:pPr>
      <w:bookmarkStart w:colFirst="0" w:colLast="0" w:name="_heading=h.5bys0iyxd77t" w:id="53"/>
      <w:bookmarkEnd w:id="53"/>
      <w:r w:rsidDel="00000000" w:rsidR="00000000" w:rsidRPr="00000000">
        <w:rPr>
          <w:rFonts w:ascii="Cambria" w:cs="Cambria" w:eastAsia="Cambria" w:hAnsi="Cambria"/>
          <w:b w:val="1"/>
          <w:color w:val="000000"/>
          <w:sz w:val="24"/>
          <w:szCs w:val="24"/>
          <w:rtl w:val="0"/>
        </w:rPr>
        <w:t xml:space="preserve">Post-Release Testing:</w:t>
      </w:r>
    </w:p>
    <w:p w:rsidR="00000000" w:rsidDel="00000000" w:rsidP="00000000" w:rsidRDefault="00000000" w:rsidRPr="00000000" w14:paraId="000000B8">
      <w:pPr>
        <w:pStyle w:val="Heading3"/>
        <w:keepNext w:val="0"/>
        <w:keepLines w:val="0"/>
        <w:numPr>
          <w:ilvl w:val="0"/>
          <w:numId w:val="31"/>
        </w:numPr>
        <w:spacing w:after="0" w:before="200" w:lineRule="auto"/>
        <w:ind w:left="1080" w:hanging="360"/>
        <w:rPr>
          <w:rFonts w:ascii="Cambria" w:cs="Cambria" w:eastAsia="Cambria" w:hAnsi="Cambria"/>
          <w:color w:val="000000"/>
          <w:sz w:val="24"/>
          <w:szCs w:val="24"/>
          <w:u w:val="none"/>
        </w:rPr>
      </w:pPr>
      <w:bookmarkStart w:colFirst="0" w:colLast="0" w:name="_heading=h.tyfn3nenvdaj" w:id="54"/>
      <w:bookmarkEnd w:id="54"/>
      <w:r w:rsidDel="00000000" w:rsidR="00000000" w:rsidRPr="00000000">
        <w:rPr>
          <w:rFonts w:ascii="Cambria" w:cs="Cambria" w:eastAsia="Cambria" w:hAnsi="Cambria"/>
          <w:color w:val="000000"/>
          <w:sz w:val="24"/>
          <w:szCs w:val="24"/>
          <w:rtl w:val="0"/>
        </w:rPr>
        <w:t xml:space="preserve">Perform smoke and sanity testing in the production environment after deployment.</w:t>
      </w:r>
    </w:p>
    <w:p w:rsidR="00000000" w:rsidDel="00000000" w:rsidP="00000000" w:rsidRDefault="00000000" w:rsidRPr="00000000" w14:paraId="000000B9">
      <w:pPr>
        <w:pStyle w:val="Heading3"/>
        <w:keepNext w:val="0"/>
        <w:keepLines w:val="0"/>
        <w:numPr>
          <w:ilvl w:val="0"/>
          <w:numId w:val="31"/>
        </w:numPr>
        <w:spacing w:after="0" w:before="200" w:lineRule="auto"/>
        <w:ind w:left="1080" w:hanging="360"/>
        <w:rPr>
          <w:rFonts w:ascii="Cambria" w:cs="Cambria" w:eastAsia="Cambria" w:hAnsi="Cambria"/>
          <w:color w:val="000000"/>
          <w:sz w:val="24"/>
          <w:szCs w:val="24"/>
          <w:u w:val="none"/>
        </w:rPr>
      </w:pPr>
      <w:bookmarkStart w:colFirst="0" w:colLast="0" w:name="_heading=h.sa30w6ut826f" w:id="55"/>
      <w:bookmarkEnd w:id="55"/>
      <w:r w:rsidDel="00000000" w:rsidR="00000000" w:rsidRPr="00000000">
        <w:rPr>
          <w:rFonts w:ascii="Cambria" w:cs="Cambria" w:eastAsia="Cambria" w:hAnsi="Cambria"/>
          <w:color w:val="000000"/>
          <w:sz w:val="24"/>
          <w:szCs w:val="24"/>
          <w:rtl w:val="0"/>
        </w:rPr>
        <w:t xml:space="preserve">Monitor application performance and user feedback to ensure continued stability and compliance.</w:t>
      </w:r>
    </w:p>
    <w:p w:rsidR="00000000" w:rsidDel="00000000" w:rsidP="00000000" w:rsidRDefault="00000000" w:rsidRPr="00000000" w14:paraId="000000BA">
      <w:pPr>
        <w:ind w:left="0" w:firstLine="0"/>
        <w:rPr>
          <w:vertAlign w:val="baseline"/>
        </w:rPr>
      </w:pPr>
      <w:r w:rsidDel="00000000" w:rsidR="00000000" w:rsidRPr="00000000">
        <w:rPr>
          <w:rtl w:val="0"/>
        </w:rPr>
      </w:r>
    </w:p>
    <w:p w:rsidR="00000000" w:rsidDel="00000000" w:rsidP="00000000" w:rsidRDefault="00000000" w:rsidRPr="00000000" w14:paraId="000000BB">
      <w:pPr>
        <w:pStyle w:val="Heading1"/>
        <w:numPr>
          <w:ilvl w:val="0"/>
          <w:numId w:val="27"/>
        </w:numPr>
        <w:ind w:left="480" w:hanging="480"/>
        <w:rPr>
          <w:rFonts w:ascii="Cambria" w:cs="Cambria" w:eastAsia="Cambria" w:hAnsi="Cambria"/>
        </w:rPr>
      </w:pPr>
      <w:bookmarkStart w:colFirst="0" w:colLast="0" w:name="_heading=h.nlo64w8cnt9s" w:id="56"/>
      <w:bookmarkEnd w:id="56"/>
      <w:r w:rsidDel="00000000" w:rsidR="00000000" w:rsidRPr="00000000">
        <w:rPr>
          <w:rFonts w:ascii="Cambria" w:cs="Cambria" w:eastAsia="Cambria" w:hAnsi="Cambria"/>
          <w:sz w:val="36"/>
          <w:szCs w:val="36"/>
          <w:rtl w:val="0"/>
        </w:rPr>
        <w:t xml:space="preserve">Approach to System Testing (Nimisha George)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80" w:right="0" w:firstLine="0"/>
        <w:jc w:val="left"/>
        <w:rPr>
          <w:rFonts w:ascii="Cambria" w:cs="Cambria" w:eastAsia="Cambria" w:hAnsi="Cambria"/>
          <w:i w:val="0"/>
          <w:smallCaps w:val="0"/>
          <w:strike w:val="0"/>
          <w:color w:val="0f476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Functional Testing:</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rtl w:val="0"/>
        </w:rPr>
        <w:t xml:space="preserve">Employ black-box testing techniques such as boundary-value analysis and equivalence partitioning to verify that all core financial functions, like invoice creation and management, accounts receivable tracking, and financial reporting, operate correctly under expected and edge-case conditions. Test cases will cover typical user workflows, invalid inputs, and error handling scenarios to ensure accuracy and compliance with financial requirements.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Integration Testing:</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rtl w:val="0"/>
        </w:rPr>
        <w:t xml:space="preserve">Validate seamless interactions between the three core modules and external systems, including bank feeds, payment processors, and third-party APIs, to ensure a seamless integration. Integration tests will confirm proper data synchronization, transaction accuracy, and error handling across system boundaries to guarantee end-to-end financial workflow reliability.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Non-Functional Testing:</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rtl w:val="0"/>
        </w:rPr>
        <w:t xml:space="preserve">Conduct performance testing to confirm the system handles peak loads during high transaction periods without degradation. Usability testing will ensure interfaces are intuitive for users managing invoices and accounts. Security tests will verify that sensitive financial data is protected in compliance with data privacy and protection standards.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Regression Testing:</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rtl w:val="0"/>
        </w:rPr>
        <w:t xml:space="preserve">Implement automated test suites targeting critical system functions across all three modules. These regression tests will be triggered on every system build and update to ensure new changes do not impact existing stable features, maintaining a high level of system integrity.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User Acceptance Testing (UAT):</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rtl w:val="0"/>
        </w:rPr>
        <w:t xml:space="preserve">Engage representative end-users in testing realistic financial scenarios, including invoice processing, payment collection, and report generation, validating that the system meets real-world operational needs and user expectations before release.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0"/>
        </w:tabs>
        <w:spacing w:after="16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Test Management:</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rtl w:val="0"/>
        </w:rPr>
        <w:t xml:space="preserve">Utilize JIRA and qTest to plan, execute, and track all tests and defects. Regular progress reports and metrics analysis will facilitate continuous improvement of test coverage and system quality.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60" w:before="0" w:line="276"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C4">
      <w:pPr>
        <w:pStyle w:val="Heading1"/>
        <w:numPr>
          <w:ilvl w:val="0"/>
          <w:numId w:val="27"/>
        </w:numPr>
        <w:ind w:left="480" w:hanging="480"/>
        <w:rPr>
          <w:rFonts w:ascii="Cambria" w:cs="Cambria" w:eastAsia="Cambria" w:hAnsi="Cambria"/>
        </w:rPr>
      </w:pPr>
      <w:bookmarkStart w:colFirst="0" w:colLast="0" w:name="_heading=h.j1omg37kkcid" w:id="57"/>
      <w:bookmarkEnd w:id="57"/>
      <w:r w:rsidDel="00000000" w:rsidR="00000000" w:rsidRPr="00000000">
        <w:rPr>
          <w:rFonts w:ascii="Cambria" w:cs="Cambria" w:eastAsia="Cambria" w:hAnsi="Cambria"/>
          <w:sz w:val="36"/>
          <w:szCs w:val="36"/>
          <w:rtl w:val="0"/>
        </w:rPr>
        <w:t xml:space="preserve">Entry/Exit Criteria (Kevin Rodrigues)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900" w:right="0" w:hanging="72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Entry Criteria</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both"/>
        <w:rPr>
          <w:rFonts w:ascii="Cambria" w:cs="Cambria" w:eastAsia="Cambria" w:hAnsi="Cambria"/>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Entry Criteria</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rtl w:val="0"/>
        </w:rPr>
        <w:t xml:space="preserve">refer to certain conditions that should be met before testing can begin.</w:t>
      </w:r>
    </w:p>
    <w:p w:rsidR="00000000" w:rsidDel="00000000" w:rsidP="00000000" w:rsidRDefault="00000000" w:rsidRPr="00000000" w14:paraId="000000C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CA">
      <w:pPr>
        <w:ind w:left="720" w:firstLine="0"/>
        <w:jc w:val="both"/>
        <w:rPr>
          <w:rFonts w:ascii="Cambria" w:cs="Cambria" w:eastAsia="Cambria" w:hAnsi="Cambria"/>
        </w:rPr>
      </w:pPr>
      <w:r w:rsidDel="00000000" w:rsidR="00000000" w:rsidRPr="00000000">
        <w:rPr>
          <w:rFonts w:ascii="Cambria" w:cs="Cambria" w:eastAsia="Cambria" w:hAnsi="Cambria"/>
          <w:rtl w:val="0"/>
        </w:rPr>
        <w:t xml:space="preserve">Testing activities for the Xero application will commence only when the following conditions are met:</w:t>
      </w:r>
    </w:p>
    <w:p w:rsidR="00000000" w:rsidDel="00000000" w:rsidP="00000000" w:rsidRDefault="00000000" w:rsidRPr="00000000" w14:paraId="000000C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CC">
      <w:pPr>
        <w:numPr>
          <w:ilvl w:val="0"/>
          <w:numId w:val="36"/>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All business and functional requirements are clearly defined, reviewed, and approved.</w:t>
      </w:r>
    </w:p>
    <w:p w:rsidR="00000000" w:rsidDel="00000000" w:rsidP="00000000" w:rsidRDefault="00000000" w:rsidRPr="00000000" w14:paraId="000000C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CE">
      <w:pPr>
        <w:numPr>
          <w:ilvl w:val="0"/>
          <w:numId w:val="36"/>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The Xero environment (test instance) is fully set up, configured, and accessible.</w:t>
      </w:r>
    </w:p>
    <w:p w:rsidR="00000000" w:rsidDel="00000000" w:rsidP="00000000" w:rsidRDefault="00000000" w:rsidRPr="00000000" w14:paraId="000000C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D0">
      <w:pPr>
        <w:numPr>
          <w:ilvl w:val="0"/>
          <w:numId w:val="36"/>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Required test data is prepared and validated.</w:t>
      </w:r>
    </w:p>
    <w:p w:rsidR="00000000" w:rsidDel="00000000" w:rsidP="00000000" w:rsidRDefault="00000000" w:rsidRPr="00000000" w14:paraId="000000D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D2">
      <w:pPr>
        <w:numPr>
          <w:ilvl w:val="0"/>
          <w:numId w:val="36"/>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Test cases are designed, reviewed, and approved by the QA Lead or Test Manager.</w:t>
      </w:r>
    </w:p>
    <w:p w:rsidR="00000000" w:rsidDel="00000000" w:rsidP="00000000" w:rsidRDefault="00000000" w:rsidRPr="00000000" w14:paraId="000000D3">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D4">
      <w:pPr>
        <w:numPr>
          <w:ilvl w:val="0"/>
          <w:numId w:val="36"/>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Necessary resources (testers, tools, and credentials) are available.</w:t>
      </w:r>
    </w:p>
    <w:p w:rsidR="00000000" w:rsidDel="00000000" w:rsidP="00000000" w:rsidRDefault="00000000" w:rsidRPr="00000000" w14:paraId="000000D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D6">
      <w:pPr>
        <w:numPr>
          <w:ilvl w:val="0"/>
          <w:numId w:val="36"/>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Development for the modules to be tested (Invoicing, Accounts Receivable, and Accounting Reports) is completed, and the build is successfully deployed in the test environment.</w:t>
      </w:r>
    </w:p>
    <w:p w:rsidR="00000000" w:rsidDel="00000000" w:rsidP="00000000" w:rsidRDefault="00000000" w:rsidRPr="00000000" w14:paraId="000000D7">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D8">
      <w:pPr>
        <w:numPr>
          <w:ilvl w:val="0"/>
          <w:numId w:val="36"/>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All prerequisite integrations and dependencies (e.g., authentication, APIs, or financial data connections) are stable and functional.</w:t>
      </w:r>
    </w:p>
    <w:p w:rsidR="00000000" w:rsidDel="00000000" w:rsidP="00000000" w:rsidRDefault="00000000" w:rsidRPr="00000000" w14:paraId="000000D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DA">
      <w:pPr>
        <w:ind w:left="720" w:firstLine="0"/>
        <w:jc w:val="both"/>
        <w:rPr>
          <w:rFonts w:ascii="Cambria" w:cs="Cambria" w:eastAsia="Cambria" w:hAnsi="Cambria"/>
        </w:rPr>
      </w:pPr>
      <w:r w:rsidDel="00000000" w:rsidR="00000000" w:rsidRPr="00000000">
        <w:rPr>
          <w:rFonts w:ascii="Cambria" w:cs="Cambria" w:eastAsia="Cambria" w:hAnsi="Cambria"/>
          <w:rtl w:val="0"/>
        </w:rPr>
        <w:t xml:space="preserve">Once the following conditions are satisfied, we can proceed with testing the Xero application with respect to the specific modules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ab/>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900" w:right="0" w:hanging="72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Exit Criteria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both"/>
        <w:rPr>
          <w:rFonts w:ascii="Cambria" w:cs="Cambria" w:eastAsia="Cambria" w:hAnsi="Cambria"/>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Exit Criteria</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rtl w:val="0"/>
        </w:rPr>
        <w:t xml:space="preserve">refer</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t</w:t>
      </w:r>
      <w:r w:rsidDel="00000000" w:rsidR="00000000" w:rsidRPr="00000000">
        <w:rPr>
          <w:rFonts w:ascii="Cambria" w:cs="Cambria" w:eastAsia="Cambria" w:hAnsi="Cambria"/>
          <w:rtl w:val="0"/>
        </w:rPr>
        <w:t xml:space="preserve">o a set of conditions that should be met before testing can be completed.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b w:val="1"/>
          <w:rtl w:val="0"/>
        </w:rPr>
        <w:tab/>
      </w:r>
      <w:r w:rsidDel="00000000" w:rsidR="00000000" w:rsidRPr="00000000">
        <w:rPr>
          <w:rFonts w:ascii="Cambria" w:cs="Cambria" w:eastAsia="Cambria" w:hAnsi="Cambria"/>
          <w:rtl w:val="0"/>
        </w:rPr>
        <w:t xml:space="preserve">Testing will be considered complete when: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All planned test cases have been executed.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All major and critical bugs are fixed and retested.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No high-severity issues remain open.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Regression testing is successfully completed.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Test results are reviewed and approved by the team or stakeholders.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900" w:right="0" w:hanging="72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Overall Entry and Exit Criteria</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6" w:right="0" w:firstLine="0"/>
        <w:jc w:val="both"/>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rtl w:val="0"/>
        </w:rPr>
        <w:t xml:space="preserve"> By following the defined entry and exit criteria, the testing team can ensure that testing begins under the right conditions and is completed only when quality standards are met. The goal is to deliver a reliable, accurate, and stable application that effectively supports Xero’s financial operations.</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1"/>
        <w:numPr>
          <w:ilvl w:val="0"/>
          <w:numId w:val="27"/>
        </w:numPr>
        <w:ind w:left="480" w:hanging="480"/>
        <w:rPr>
          <w:rFonts w:ascii="Cambria" w:cs="Cambria" w:eastAsia="Cambria" w:hAnsi="Cambria"/>
        </w:rPr>
      </w:pPr>
      <w:bookmarkStart w:colFirst="0" w:colLast="0" w:name="_heading=h.qi9f9dbvp25b" w:id="58"/>
      <w:bookmarkEnd w:id="58"/>
      <w:r w:rsidDel="00000000" w:rsidR="00000000" w:rsidRPr="00000000">
        <w:rPr>
          <w:rFonts w:ascii="Cambria" w:cs="Cambria" w:eastAsia="Cambria" w:hAnsi="Cambria"/>
          <w:sz w:val="36"/>
          <w:szCs w:val="36"/>
          <w:rtl w:val="0"/>
        </w:rPr>
        <w:t xml:space="preserve">Environmental Needs (Sreenitha Rayapuraju)</w:t>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left" w:leader="none" w:pos="720"/>
        </w:tabs>
        <w:spacing w:after="16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left" w:leader="none" w:pos="720"/>
        </w:tabs>
        <w:spacing w:after="160" w:line="276" w:lineRule="auto"/>
        <w:jc w:val="both"/>
        <w:rPr>
          <w:rFonts w:ascii="Cambria" w:cs="Cambria" w:eastAsia="Cambria" w:hAnsi="Cambria"/>
        </w:rPr>
      </w:pPr>
      <w:r w:rsidDel="00000000" w:rsidR="00000000" w:rsidRPr="00000000">
        <w:rPr>
          <w:rFonts w:ascii="Cambria" w:cs="Cambria" w:eastAsia="Cambria" w:hAnsi="Cambria"/>
          <w:rtl w:val="0"/>
        </w:rPr>
        <w:t xml:space="preserve">The testing environment for the Xero application must closely replicate the production setup to ensure accurate and reliable test results. It should support all necessary configurations, integrations, and user access required for executing functional and non-functional tests</w:t>
      </w:r>
    </w:p>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left" w:leader="none" w:pos="720"/>
        </w:tabs>
        <w:spacing w:after="160" w:line="276" w:lineRule="auto"/>
        <w:jc w:val="both"/>
        <w:rPr>
          <w:rFonts w:ascii="Cambria" w:cs="Cambria" w:eastAsia="Cambria" w:hAnsi="Cambria"/>
        </w:rPr>
      </w:pPr>
      <w:r w:rsidDel="00000000" w:rsidR="00000000" w:rsidRPr="00000000">
        <w:rPr>
          <w:rFonts w:ascii="Cambria" w:cs="Cambria" w:eastAsia="Cambria" w:hAnsi="Cambria"/>
          <w:rtl w:val="0"/>
        </w:rPr>
        <w:t xml:space="preserve">A dedicated Xero test instance with access to the relevant modules and also relevant test data, so that all test scenarios can be executed. A system with access tothe  Xero application and a stable internet connectivity. All users should have appropriate roles and permissions within the Xero application (E.g. Standard User, Admin). </w:t>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left" w:leader="none" w:pos="720"/>
        </w:tabs>
        <w:spacing w:after="160" w:line="276" w:lineRule="auto"/>
        <w:jc w:val="both"/>
        <w:rPr>
          <w:rFonts w:ascii="Cambria" w:cs="Cambria" w:eastAsia="Cambria" w:hAnsi="Cambria"/>
        </w:rPr>
      </w:pPr>
      <w:r w:rsidDel="00000000" w:rsidR="00000000" w:rsidRPr="00000000">
        <w:rPr>
          <w:rFonts w:ascii="Cambria" w:cs="Cambria" w:eastAsia="Cambria" w:hAnsi="Cambria"/>
          <w:rtl w:val="0"/>
        </w:rPr>
        <w:t xml:space="preserve">Along with that, connection to any linked systems, such as payment gateways, bank feeds, or third-party accounting tools, if they are within the testing scope. Stable test databases or mock services for dependent modules.</w:t>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left" w:leader="none" w:pos="720"/>
        </w:tabs>
        <w:spacing w:after="160" w:line="276" w:lineRule="auto"/>
        <w:jc w:val="both"/>
        <w:rPr>
          <w:rFonts w:ascii="Cambria" w:cs="Cambria" w:eastAsia="Cambria" w:hAnsi="Cambria"/>
        </w:rPr>
      </w:pPr>
      <w:r w:rsidDel="00000000" w:rsidR="00000000" w:rsidRPr="00000000">
        <w:rPr>
          <w:rFonts w:ascii="Cambria" w:cs="Cambria" w:eastAsia="Cambria" w:hAnsi="Cambria"/>
          <w:rtl w:val="0"/>
        </w:rPr>
        <w:t xml:space="preserve"> The team would be using Jira to track defects, test cases and project schedule. All team members should have access to Jira to access and document all relevant information related to the current status of testing.</w:t>
      </w:r>
    </w:p>
    <w:p w:rsidR="00000000" w:rsidDel="00000000" w:rsidP="00000000" w:rsidRDefault="00000000" w:rsidRPr="00000000" w14:paraId="000000F8">
      <w:pPr>
        <w:pStyle w:val="Heading1"/>
        <w:numPr>
          <w:ilvl w:val="0"/>
          <w:numId w:val="27"/>
        </w:numPr>
        <w:ind w:left="480" w:hanging="480"/>
        <w:rPr>
          <w:rFonts w:ascii="Cambria" w:cs="Cambria" w:eastAsia="Cambria" w:hAnsi="Cambria"/>
        </w:rPr>
      </w:pPr>
      <w:bookmarkStart w:colFirst="0" w:colLast="0" w:name="_heading=h.jefmkz44y16x" w:id="59"/>
      <w:bookmarkEnd w:id="59"/>
      <w:r w:rsidDel="00000000" w:rsidR="00000000" w:rsidRPr="00000000">
        <w:rPr>
          <w:rFonts w:ascii="Cambria" w:cs="Cambria" w:eastAsia="Cambria" w:hAnsi="Cambria"/>
          <w:sz w:val="36"/>
          <w:szCs w:val="36"/>
          <w:rtl w:val="0"/>
        </w:rPr>
        <w:t xml:space="preserve">Roles and Responsibilities (</w:t>
      </w:r>
      <w:r w:rsidDel="00000000" w:rsidR="00000000" w:rsidRPr="00000000">
        <w:rPr>
          <w:rFonts w:ascii="Cambria" w:cs="Cambria" w:eastAsia="Cambria" w:hAnsi="Cambria"/>
          <w:sz w:val="38"/>
          <w:szCs w:val="38"/>
          <w:rtl w:val="0"/>
        </w:rPr>
        <w:t xml:space="preserve">Koushika Chappidi</w:t>
      </w:r>
      <w:r w:rsidDel="00000000" w:rsidR="00000000" w:rsidRPr="00000000">
        <w:rPr>
          <w:rFonts w:ascii="Cambria" w:cs="Cambria" w:eastAsia="Cambria" w:hAnsi="Cambria"/>
          <w:sz w:val="36"/>
          <w:szCs w:val="36"/>
          <w:rtl w:val="0"/>
        </w:rPr>
        <w:t xml:space="preser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i w:val="0"/>
          <w:smallCaps w:val="0"/>
          <w:strike w:val="0"/>
          <w:color w:val="000000"/>
          <w:sz w:val="24"/>
          <w:szCs w:val="24"/>
          <w:shd w:fill="auto" w:val="clear"/>
          <w:vertAlign w:val="baseline"/>
        </w:rPr>
      </w:pPr>
      <w:r w:rsidDel="00000000" w:rsidR="00000000" w:rsidRPr="00000000">
        <w:rPr>
          <w:rFonts w:ascii="Cambria" w:cs="Cambria" w:eastAsia="Cambria" w:hAnsi="Cambria"/>
          <w:b w:val="1"/>
          <w:rtl w:val="0"/>
        </w:rPr>
        <w:t xml:space="preserve">QA Manager</w:t>
      </w:r>
    </w:p>
    <w:p w:rsidR="00000000" w:rsidDel="00000000" w:rsidP="00000000" w:rsidRDefault="00000000" w:rsidRPr="00000000" w14:paraId="000000FB">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Define and manage the overall testing strategy, plan, and schedule.</w:t>
      </w:r>
    </w:p>
    <w:p w:rsidR="00000000" w:rsidDel="00000000" w:rsidP="00000000" w:rsidRDefault="00000000" w:rsidRPr="00000000" w14:paraId="000000FC">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Allocate testing resources and monitor progress across all phases.</w:t>
      </w:r>
    </w:p>
    <w:p w:rsidR="00000000" w:rsidDel="00000000" w:rsidP="00000000" w:rsidRDefault="00000000" w:rsidRPr="00000000" w14:paraId="000000FD">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Review test results, ensure defect resolution, and approve test sign-off.</w:t>
      </w:r>
    </w:p>
    <w:p w:rsidR="00000000" w:rsidDel="00000000" w:rsidP="00000000" w:rsidRDefault="00000000" w:rsidRPr="00000000" w14:paraId="000000FE">
      <w:pPr>
        <w:ind w:left="14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FF">
      <w:pPr>
        <w:numPr>
          <w:ilvl w:val="0"/>
          <w:numId w:val="35"/>
        </w:numPr>
        <w:ind w:left="720" w:hanging="360"/>
        <w:jc w:val="both"/>
        <w:rPr>
          <w:rFonts w:ascii="Cambria" w:cs="Cambria" w:eastAsia="Cambria" w:hAnsi="Cambria"/>
          <w:b w:val="1"/>
        </w:rPr>
      </w:pPr>
      <w:r w:rsidDel="00000000" w:rsidR="00000000" w:rsidRPr="00000000">
        <w:rPr>
          <w:rFonts w:ascii="Cambria" w:cs="Cambria" w:eastAsia="Cambria" w:hAnsi="Cambria"/>
          <w:b w:val="1"/>
          <w:rtl w:val="0"/>
        </w:rPr>
        <w:t xml:space="preserve">Software Tester</w:t>
      </w:r>
    </w:p>
    <w:p w:rsidR="00000000" w:rsidDel="00000000" w:rsidP="00000000" w:rsidRDefault="00000000" w:rsidRPr="00000000" w14:paraId="00000100">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Design, execute, and document test cases based on requirements.</w:t>
      </w:r>
    </w:p>
    <w:p w:rsidR="00000000" w:rsidDel="00000000" w:rsidP="00000000" w:rsidRDefault="00000000" w:rsidRPr="00000000" w14:paraId="00000101">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 Log and track defects in Jira, retesting once fixes are deployed.</w:t>
      </w:r>
    </w:p>
    <w:p w:rsidR="00000000" w:rsidDel="00000000" w:rsidP="00000000" w:rsidRDefault="00000000" w:rsidRPr="00000000" w14:paraId="00000102">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 Perform functional, regression, and exploratory testing for assigned modules.</w:t>
      </w:r>
    </w:p>
    <w:p w:rsidR="00000000" w:rsidDel="00000000" w:rsidP="00000000" w:rsidRDefault="00000000" w:rsidRPr="00000000" w14:paraId="00000103">
      <w:pPr>
        <w:ind w:left="14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04">
      <w:pPr>
        <w:numPr>
          <w:ilvl w:val="0"/>
          <w:numId w:val="35"/>
        </w:numPr>
        <w:ind w:left="720" w:hanging="360"/>
        <w:jc w:val="both"/>
        <w:rPr>
          <w:rFonts w:ascii="Cambria" w:cs="Cambria" w:eastAsia="Cambria" w:hAnsi="Cambria"/>
          <w:b w:val="1"/>
        </w:rPr>
      </w:pPr>
      <w:r w:rsidDel="00000000" w:rsidR="00000000" w:rsidRPr="00000000">
        <w:rPr>
          <w:rFonts w:ascii="Cambria" w:cs="Cambria" w:eastAsia="Cambria" w:hAnsi="Cambria"/>
          <w:b w:val="1"/>
          <w:rtl w:val="0"/>
        </w:rPr>
        <w:t xml:space="preserve">Business Analyst</w:t>
      </w:r>
    </w:p>
    <w:p w:rsidR="00000000" w:rsidDel="00000000" w:rsidP="00000000" w:rsidRDefault="00000000" w:rsidRPr="00000000" w14:paraId="00000105">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Gather and clarify business and functional requirements for testing.</w:t>
      </w:r>
    </w:p>
    <w:p w:rsidR="00000000" w:rsidDel="00000000" w:rsidP="00000000" w:rsidRDefault="00000000" w:rsidRPr="00000000" w14:paraId="00000106">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Support testers in understanding acceptance criteria and expected outcomes.</w:t>
      </w:r>
    </w:p>
    <w:p w:rsidR="00000000" w:rsidDel="00000000" w:rsidP="00000000" w:rsidRDefault="00000000" w:rsidRPr="00000000" w14:paraId="00000107">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Validate that delivered features meet business needs and compliance standards.</w:t>
      </w:r>
    </w:p>
    <w:p w:rsidR="00000000" w:rsidDel="00000000" w:rsidP="00000000" w:rsidRDefault="00000000" w:rsidRPr="00000000" w14:paraId="00000108">
      <w:pPr>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09">
      <w:pPr>
        <w:numPr>
          <w:ilvl w:val="0"/>
          <w:numId w:val="35"/>
        </w:numPr>
        <w:ind w:left="720" w:hanging="360"/>
        <w:jc w:val="both"/>
        <w:rPr>
          <w:rFonts w:ascii="Cambria" w:cs="Cambria" w:eastAsia="Cambria" w:hAnsi="Cambria"/>
          <w:b w:val="1"/>
        </w:rPr>
      </w:pPr>
      <w:r w:rsidDel="00000000" w:rsidR="00000000" w:rsidRPr="00000000">
        <w:rPr>
          <w:rFonts w:ascii="Cambria" w:cs="Cambria" w:eastAsia="Cambria" w:hAnsi="Cambria"/>
          <w:b w:val="1"/>
          <w:rtl w:val="0"/>
        </w:rPr>
        <w:t xml:space="preserve">Jira Admin</w:t>
      </w:r>
    </w:p>
    <w:p w:rsidR="00000000" w:rsidDel="00000000" w:rsidP="00000000" w:rsidRDefault="00000000" w:rsidRPr="00000000" w14:paraId="0000010A">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Configure and maintain Jira projects, workflows, and permissions.</w:t>
      </w:r>
    </w:p>
    <w:p w:rsidR="00000000" w:rsidDel="00000000" w:rsidP="00000000" w:rsidRDefault="00000000" w:rsidRPr="00000000" w14:paraId="0000010B">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Ensure defect tracking, reporting, and dashboards are functioning correctly.</w:t>
      </w:r>
    </w:p>
    <w:p w:rsidR="00000000" w:rsidDel="00000000" w:rsidP="00000000" w:rsidRDefault="00000000" w:rsidRPr="00000000" w14:paraId="0000010C">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Provide user support and manage integration with testing tools (e.g., qTest)</w:t>
      </w:r>
    </w:p>
    <w:p w:rsidR="00000000" w:rsidDel="00000000" w:rsidP="00000000" w:rsidRDefault="00000000" w:rsidRPr="00000000" w14:paraId="0000010D">
      <w:pPr>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0E">
      <w:pPr>
        <w:numPr>
          <w:ilvl w:val="0"/>
          <w:numId w:val="35"/>
        </w:numPr>
        <w:ind w:left="720" w:hanging="360"/>
        <w:jc w:val="both"/>
        <w:rPr>
          <w:rFonts w:ascii="Cambria" w:cs="Cambria" w:eastAsia="Cambria" w:hAnsi="Cambria"/>
          <w:b w:val="1"/>
        </w:rPr>
      </w:pPr>
      <w:r w:rsidDel="00000000" w:rsidR="00000000" w:rsidRPr="00000000">
        <w:rPr>
          <w:rFonts w:ascii="Cambria" w:cs="Cambria" w:eastAsia="Cambria" w:hAnsi="Cambria"/>
          <w:b w:val="1"/>
          <w:rtl w:val="0"/>
        </w:rPr>
        <w:t xml:space="preserve">qTest Administrator</w:t>
      </w:r>
    </w:p>
    <w:p w:rsidR="00000000" w:rsidDel="00000000" w:rsidP="00000000" w:rsidRDefault="00000000" w:rsidRPr="00000000" w14:paraId="0000010F">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Maintain the qTest test management system, including user access and project setup.</w:t>
      </w:r>
    </w:p>
    <w:p w:rsidR="00000000" w:rsidDel="00000000" w:rsidP="00000000" w:rsidRDefault="00000000" w:rsidRPr="00000000" w14:paraId="00000110">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Ensure all test cases, execution cycles, and reports are properly organized.</w:t>
      </w:r>
    </w:p>
    <w:p w:rsidR="00000000" w:rsidDel="00000000" w:rsidP="00000000" w:rsidRDefault="00000000" w:rsidRPr="00000000" w14:paraId="00000111">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Support integration of qTest with Jira and other QA tools.</w:t>
      </w:r>
    </w:p>
    <w:p w:rsidR="00000000" w:rsidDel="00000000" w:rsidP="00000000" w:rsidRDefault="00000000" w:rsidRPr="00000000" w14:paraId="00000112">
      <w:pPr>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13">
      <w:pPr>
        <w:numPr>
          <w:ilvl w:val="0"/>
          <w:numId w:val="35"/>
        </w:numPr>
        <w:ind w:left="720" w:hanging="360"/>
        <w:jc w:val="both"/>
        <w:rPr>
          <w:rFonts w:ascii="Cambria" w:cs="Cambria" w:eastAsia="Cambria" w:hAnsi="Cambria"/>
          <w:b w:val="1"/>
        </w:rPr>
      </w:pPr>
      <w:r w:rsidDel="00000000" w:rsidR="00000000" w:rsidRPr="00000000">
        <w:rPr>
          <w:rFonts w:ascii="Cambria" w:cs="Cambria" w:eastAsia="Cambria" w:hAnsi="Cambria"/>
          <w:b w:val="1"/>
          <w:rtl w:val="0"/>
        </w:rPr>
        <w:t xml:space="preserve">GitHub Admin</w:t>
      </w:r>
    </w:p>
    <w:p w:rsidR="00000000" w:rsidDel="00000000" w:rsidP="00000000" w:rsidRDefault="00000000" w:rsidRPr="00000000" w14:paraId="00000114">
      <w:pPr>
        <w:numPr>
          <w:ilvl w:val="1"/>
          <w:numId w:val="35"/>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Manage repositories, branches, and permissions for development and QA teams.</w:t>
      </w:r>
    </w:p>
    <w:p w:rsidR="00000000" w:rsidDel="00000000" w:rsidP="00000000" w:rsidRDefault="00000000" w:rsidRPr="00000000" w14:paraId="00000115">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Ensure version control policies and code review processes are followed.</w:t>
      </w:r>
    </w:p>
    <w:p w:rsidR="00000000" w:rsidDel="00000000" w:rsidP="00000000" w:rsidRDefault="00000000" w:rsidRPr="00000000" w14:paraId="00000116">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Coordinate with QA to align build deployments and test cycles.</w:t>
      </w:r>
    </w:p>
    <w:p w:rsidR="00000000" w:rsidDel="00000000" w:rsidP="00000000" w:rsidRDefault="00000000" w:rsidRPr="00000000" w14:paraId="00000117">
      <w:pPr>
        <w:ind w:left="14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18">
      <w:pPr>
        <w:numPr>
          <w:ilvl w:val="0"/>
          <w:numId w:val="35"/>
        </w:numPr>
        <w:ind w:left="720" w:hanging="360"/>
        <w:jc w:val="both"/>
        <w:rPr>
          <w:rFonts w:ascii="Cambria" w:cs="Cambria" w:eastAsia="Cambria" w:hAnsi="Cambria"/>
          <w:b w:val="1"/>
        </w:rPr>
      </w:pPr>
      <w:r w:rsidDel="00000000" w:rsidR="00000000" w:rsidRPr="00000000">
        <w:rPr>
          <w:rFonts w:ascii="Cambria" w:cs="Cambria" w:eastAsia="Cambria" w:hAnsi="Cambria"/>
          <w:b w:val="1"/>
          <w:rtl w:val="0"/>
        </w:rPr>
        <w:t xml:space="preserve">QA Analyst</w:t>
      </w:r>
    </w:p>
    <w:p w:rsidR="00000000" w:rsidDel="00000000" w:rsidP="00000000" w:rsidRDefault="00000000" w:rsidRPr="00000000" w14:paraId="00000119">
      <w:pPr>
        <w:numPr>
          <w:ilvl w:val="1"/>
          <w:numId w:val="35"/>
        </w:numPr>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Analyze business and functional requirements to identify test conditions and define test objectives.</w:t>
      </w:r>
    </w:p>
    <w:p w:rsidR="00000000" w:rsidDel="00000000" w:rsidP="00000000" w:rsidRDefault="00000000" w:rsidRPr="00000000" w14:paraId="0000011A">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Design detailed test cases, test data, and test scripts to validate application functionality.</w:t>
      </w:r>
    </w:p>
    <w:p w:rsidR="00000000" w:rsidDel="00000000" w:rsidP="00000000" w:rsidRDefault="00000000" w:rsidRPr="00000000" w14:paraId="0000011B">
      <w:pPr>
        <w:numPr>
          <w:ilvl w:val="1"/>
          <w:numId w:val="35"/>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Execute manual and/or automated tests, ensuring the application behaves as expected.</w:t>
      </w:r>
    </w:p>
    <w:p w:rsidR="00000000" w:rsidDel="00000000" w:rsidP="00000000" w:rsidRDefault="00000000" w:rsidRPr="00000000" w14:paraId="0000011C">
      <w:pPr>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1D">
      <w:pPr>
        <w:pStyle w:val="Heading1"/>
        <w:numPr>
          <w:ilvl w:val="0"/>
          <w:numId w:val="27"/>
        </w:numPr>
        <w:ind w:left="480" w:hanging="480"/>
        <w:rPr>
          <w:rFonts w:ascii="Cambria" w:cs="Cambria" w:eastAsia="Cambria" w:hAnsi="Cambria"/>
        </w:rPr>
      </w:pPr>
      <w:bookmarkStart w:colFirst="0" w:colLast="0" w:name="_heading=h.jogwvq2of2k7" w:id="60"/>
      <w:bookmarkEnd w:id="60"/>
      <w:r w:rsidDel="00000000" w:rsidR="00000000" w:rsidRPr="00000000">
        <w:rPr>
          <w:rFonts w:ascii="Cambria" w:cs="Cambria" w:eastAsia="Cambria" w:hAnsi="Cambria"/>
          <w:sz w:val="36"/>
          <w:szCs w:val="36"/>
          <w:rtl w:val="0"/>
        </w:rPr>
        <w:t xml:space="preserve">Test Cycles and Schedules (Sharvani Kadarla)</w:t>
      </w:r>
      <w:r w:rsidDel="00000000" w:rsidR="00000000" w:rsidRPr="00000000">
        <w:rPr>
          <w:rtl w:val="0"/>
        </w:rPr>
      </w:r>
    </w:p>
    <w:p w:rsidR="00000000" w:rsidDel="00000000" w:rsidP="00000000" w:rsidRDefault="00000000" w:rsidRPr="00000000" w14:paraId="0000011E">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1F">
      <w:pPr>
        <w:jc w:val="both"/>
        <w:rPr>
          <w:rFonts w:ascii="Cambria" w:cs="Cambria" w:eastAsia="Cambria" w:hAnsi="Cambria"/>
        </w:rPr>
      </w:pPr>
      <w:r w:rsidDel="00000000" w:rsidR="00000000" w:rsidRPr="00000000">
        <w:rPr>
          <w:rFonts w:ascii="Cambria" w:cs="Cambria" w:eastAsia="Cambria" w:hAnsi="Cambria"/>
          <w:rtl w:val="0"/>
        </w:rPr>
        <w:t xml:space="preserve">The testing for the Xero Accounting System will be conducted in three structured test cycles, as outlined in the Testing Roadmap. Each cycle focuses on progressively validating functionality, integrations, and system stability while ensuring that defects identified in earlier cycles are resolved and re-tested.</w:t>
      </w:r>
    </w:p>
    <w:p w:rsidR="00000000" w:rsidDel="00000000" w:rsidP="00000000" w:rsidRDefault="00000000" w:rsidRPr="00000000" w14:paraId="0000012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21">
      <w:pPr>
        <w:jc w:val="both"/>
        <w:rPr>
          <w:rFonts w:ascii="Cambria" w:cs="Cambria" w:eastAsia="Cambria" w:hAnsi="Cambria"/>
          <w:b w:val="1"/>
        </w:rPr>
      </w:pPr>
      <w:r w:rsidDel="00000000" w:rsidR="00000000" w:rsidRPr="00000000">
        <w:rPr>
          <w:rFonts w:ascii="Cambria" w:cs="Cambria" w:eastAsia="Cambria" w:hAnsi="Cambria"/>
          <w:b w:val="1"/>
          <w:rtl w:val="0"/>
        </w:rPr>
        <w:t xml:space="preserve">9.1 Cycle Overview</w:t>
      </w:r>
    </w:p>
    <w:p w:rsidR="00000000" w:rsidDel="00000000" w:rsidP="00000000" w:rsidRDefault="00000000" w:rsidRPr="00000000" w14:paraId="00000122">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23">
      <w:pPr>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19763" cy="3667125"/>
            <wp:effectExtent b="0" l="0" r="0" t="0"/>
            <wp:docPr id="110208236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9763"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both"/>
        <w:rPr>
          <w:rFonts w:ascii="Cambria" w:cs="Cambria" w:eastAsia="Cambria" w:hAnsi="Cambria"/>
          <w:b w:val="1"/>
        </w:rPr>
      </w:pPr>
      <w:r w:rsidDel="00000000" w:rsidR="00000000" w:rsidRPr="00000000">
        <w:rPr>
          <w:rFonts w:ascii="Cambria" w:cs="Cambria" w:eastAsia="Cambria" w:hAnsi="Cambria"/>
          <w:b w:val="1"/>
          <w:rtl w:val="0"/>
        </w:rPr>
        <w:t xml:space="preserve">9.2 Test Cycle Activities</w:t>
      </w:r>
    </w:p>
    <w:p w:rsidR="00000000" w:rsidDel="00000000" w:rsidP="00000000" w:rsidRDefault="00000000" w:rsidRPr="00000000" w14:paraId="0000012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26">
      <w:pPr>
        <w:jc w:val="both"/>
        <w:rPr>
          <w:rFonts w:ascii="Cambria" w:cs="Cambria" w:eastAsia="Cambria" w:hAnsi="Cambria"/>
        </w:rPr>
      </w:pPr>
      <w:r w:rsidDel="00000000" w:rsidR="00000000" w:rsidRPr="00000000">
        <w:rPr>
          <w:rFonts w:ascii="Cambria" w:cs="Cambria" w:eastAsia="Cambria" w:hAnsi="Cambria"/>
          <w:rtl w:val="0"/>
        </w:rPr>
        <w:t xml:space="preserve">Each cycle will include:</w:t>
      </w:r>
    </w:p>
    <w:p w:rsidR="00000000" w:rsidDel="00000000" w:rsidP="00000000" w:rsidRDefault="00000000" w:rsidRPr="00000000" w14:paraId="00000127">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28">
      <w:pPr>
        <w:numPr>
          <w:ilvl w:val="0"/>
          <w:numId w:val="33"/>
        </w:numPr>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Preparation: Review and update test cases, prepare data, and configure the environment.</w:t>
      </w:r>
    </w:p>
    <w:p w:rsidR="00000000" w:rsidDel="00000000" w:rsidP="00000000" w:rsidRDefault="00000000" w:rsidRPr="00000000" w14:paraId="00000129">
      <w:pPr>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2A">
      <w:pPr>
        <w:numPr>
          <w:ilvl w:val="0"/>
          <w:numId w:val="33"/>
        </w:numPr>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Execution: Perform manual and automated testing, log results, and document any defects.</w:t>
      </w:r>
    </w:p>
    <w:p w:rsidR="00000000" w:rsidDel="00000000" w:rsidP="00000000" w:rsidRDefault="00000000" w:rsidRPr="00000000" w14:paraId="0000012B">
      <w:pPr>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2C">
      <w:pPr>
        <w:numPr>
          <w:ilvl w:val="0"/>
          <w:numId w:val="33"/>
        </w:numPr>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Defect Management: Track, assign, and retest defect fixes in Jira.</w:t>
      </w:r>
    </w:p>
    <w:p w:rsidR="00000000" w:rsidDel="00000000" w:rsidP="00000000" w:rsidRDefault="00000000" w:rsidRPr="00000000" w14:paraId="0000012D">
      <w:pPr>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2E">
      <w:pPr>
        <w:numPr>
          <w:ilvl w:val="0"/>
          <w:numId w:val="33"/>
        </w:numPr>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Review and Closure: Summarize results, analyze metrics, and verify readiness for the next cycle.</w:t>
      </w:r>
    </w:p>
    <w:p w:rsidR="00000000" w:rsidDel="00000000" w:rsidP="00000000" w:rsidRDefault="00000000" w:rsidRPr="00000000" w14:paraId="0000012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0">
      <w:pPr>
        <w:jc w:val="both"/>
        <w:rPr>
          <w:rFonts w:ascii="Cambria" w:cs="Cambria" w:eastAsia="Cambria" w:hAnsi="Cambria"/>
          <w:b w:val="1"/>
        </w:rPr>
      </w:pPr>
      <w:r w:rsidDel="00000000" w:rsidR="00000000" w:rsidRPr="00000000">
        <w:rPr>
          <w:rFonts w:ascii="Cambria" w:cs="Cambria" w:eastAsia="Cambria" w:hAnsi="Cambria"/>
          <w:b w:val="1"/>
          <w:rtl w:val="0"/>
        </w:rPr>
        <w:t xml:space="preserve">9.3 Scheduling and Coordination</w:t>
      </w:r>
    </w:p>
    <w:p w:rsidR="00000000" w:rsidDel="00000000" w:rsidP="00000000" w:rsidRDefault="00000000" w:rsidRPr="00000000" w14:paraId="0000013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2">
      <w:pPr>
        <w:numPr>
          <w:ilvl w:val="0"/>
          <w:numId w:val="4"/>
        </w:numPr>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Test execution and tracking will be managed through Jira, with each cycle represented as a Sprint in the roadmap.</w:t>
      </w:r>
    </w:p>
    <w:p w:rsidR="00000000" w:rsidDel="00000000" w:rsidP="00000000" w:rsidRDefault="00000000" w:rsidRPr="00000000" w14:paraId="00000133">
      <w:pPr>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34">
      <w:pPr>
        <w:numPr>
          <w:ilvl w:val="0"/>
          <w:numId w:val="4"/>
        </w:numPr>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Test assignments will be distributed among team members according to the module ownership listed in the roadmap.</w:t>
      </w:r>
    </w:p>
    <w:p w:rsidR="00000000" w:rsidDel="00000000" w:rsidP="00000000" w:rsidRDefault="00000000" w:rsidRPr="00000000" w14:paraId="00000135">
      <w:pPr>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36">
      <w:pPr>
        <w:numPr>
          <w:ilvl w:val="0"/>
          <w:numId w:val="4"/>
        </w:numPr>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Each sprint’s progress, defect trends, and test completion rates will be reviewed at the end of every cycle.</w:t>
      </w:r>
    </w:p>
    <w:p w:rsidR="00000000" w:rsidDel="00000000" w:rsidP="00000000" w:rsidRDefault="00000000" w:rsidRPr="00000000" w14:paraId="00000137">
      <w:pPr>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38">
      <w:pPr>
        <w:jc w:val="both"/>
        <w:rPr>
          <w:rFonts w:ascii="Cambria" w:cs="Cambria" w:eastAsia="Cambria" w:hAnsi="Cambria"/>
          <w:b w:val="1"/>
        </w:rPr>
      </w:pPr>
      <w:r w:rsidDel="00000000" w:rsidR="00000000" w:rsidRPr="00000000">
        <w:rPr>
          <w:rFonts w:ascii="Cambria" w:cs="Cambria" w:eastAsia="Cambria" w:hAnsi="Cambria"/>
          <w:b w:val="1"/>
          <w:rtl w:val="0"/>
        </w:rPr>
        <w:t xml:space="preserve">9.4 Link to Jira Roadmap</w:t>
      </w:r>
    </w:p>
    <w:p w:rsidR="00000000" w:rsidDel="00000000" w:rsidP="00000000" w:rsidRDefault="00000000" w:rsidRPr="00000000" w14:paraId="0000013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A">
      <w:pPr>
        <w:jc w:val="both"/>
        <w:rPr>
          <w:rFonts w:ascii="Cambria" w:cs="Cambria" w:eastAsia="Cambria" w:hAnsi="Cambria"/>
        </w:rPr>
      </w:pPr>
      <w:r w:rsidDel="00000000" w:rsidR="00000000" w:rsidRPr="00000000">
        <w:rPr>
          <w:rFonts w:ascii="Cambria" w:cs="Cambria" w:eastAsia="Cambria" w:hAnsi="Cambria"/>
          <w:rtl w:val="0"/>
        </w:rPr>
        <w:t xml:space="preserve">All cycles, their test cases, and execution dates are tracked in Jira, under the Roadmap/Timeline and Sprint boards:</w:t>
      </w:r>
    </w:p>
    <w:p w:rsidR="00000000" w:rsidDel="00000000" w:rsidP="00000000" w:rsidRDefault="00000000" w:rsidRPr="00000000" w14:paraId="0000013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C">
      <w:pPr>
        <w:jc w:val="both"/>
        <w:rPr>
          <w:rFonts w:ascii="Cambria" w:cs="Cambria" w:eastAsia="Cambria" w:hAnsi="Cambria"/>
        </w:rPr>
      </w:pPr>
      <w:r w:rsidDel="00000000" w:rsidR="00000000" w:rsidRPr="00000000">
        <w:rPr>
          <w:rFonts w:ascii="Cambria" w:cs="Cambria" w:eastAsia="Cambria" w:hAnsi="Cambria"/>
          <w:rtl w:val="0"/>
        </w:rPr>
        <w:t xml:space="preserve">Sprint 1 → Test Cycle 1</w:t>
      </w:r>
    </w:p>
    <w:p w:rsidR="00000000" w:rsidDel="00000000" w:rsidP="00000000" w:rsidRDefault="00000000" w:rsidRPr="00000000" w14:paraId="0000013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3E">
      <w:pPr>
        <w:jc w:val="both"/>
        <w:rPr>
          <w:rFonts w:ascii="Cambria" w:cs="Cambria" w:eastAsia="Cambria" w:hAnsi="Cambria"/>
        </w:rPr>
      </w:pPr>
      <w:r w:rsidDel="00000000" w:rsidR="00000000" w:rsidRPr="00000000">
        <w:rPr>
          <w:rFonts w:ascii="Cambria" w:cs="Cambria" w:eastAsia="Cambria" w:hAnsi="Cambria"/>
          <w:rtl w:val="0"/>
        </w:rPr>
        <w:t xml:space="preserve">Sprint 2 → Test Cycle 2</w:t>
      </w:r>
    </w:p>
    <w:p w:rsidR="00000000" w:rsidDel="00000000" w:rsidP="00000000" w:rsidRDefault="00000000" w:rsidRPr="00000000" w14:paraId="0000013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40">
      <w:pPr>
        <w:jc w:val="both"/>
        <w:rPr>
          <w:rFonts w:ascii="Cambria" w:cs="Cambria" w:eastAsia="Cambria" w:hAnsi="Cambria"/>
        </w:rPr>
      </w:pPr>
      <w:r w:rsidDel="00000000" w:rsidR="00000000" w:rsidRPr="00000000">
        <w:rPr>
          <w:rFonts w:ascii="Cambria" w:cs="Cambria" w:eastAsia="Cambria" w:hAnsi="Cambria"/>
          <w:rtl w:val="0"/>
        </w:rPr>
        <w:t xml:space="preserve">Sprint 3 → Test Cycle 3</w:t>
      </w:r>
    </w:p>
    <w:p w:rsidR="00000000" w:rsidDel="00000000" w:rsidP="00000000" w:rsidRDefault="00000000" w:rsidRPr="00000000" w14:paraId="0000014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42">
      <w:pPr>
        <w:jc w:val="both"/>
        <w:rPr>
          <w:rFonts w:ascii="Cambria" w:cs="Cambria" w:eastAsia="Cambria" w:hAnsi="Cambria"/>
        </w:rPr>
      </w:pPr>
      <w:r w:rsidDel="00000000" w:rsidR="00000000" w:rsidRPr="00000000">
        <w:rPr>
          <w:rFonts w:ascii="Cambria" w:cs="Cambria" w:eastAsia="Cambria" w:hAnsi="Cambria"/>
          <w:rtl w:val="0"/>
        </w:rPr>
        <w:t xml:space="preserve">This linkage ensures transparency of testing progress and traceability across modules.</w:t>
      </w:r>
    </w:p>
    <w:p w:rsidR="00000000" w:rsidDel="00000000" w:rsidP="00000000" w:rsidRDefault="00000000" w:rsidRPr="00000000" w14:paraId="00000143">
      <w:pPr>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44">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4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46">
      <w:pPr>
        <w:pStyle w:val="Heading1"/>
        <w:numPr>
          <w:ilvl w:val="0"/>
          <w:numId w:val="27"/>
        </w:numPr>
        <w:ind w:left="480" w:hanging="480"/>
        <w:rPr>
          <w:rFonts w:ascii="Cambria" w:cs="Cambria" w:eastAsia="Cambria" w:hAnsi="Cambria"/>
        </w:rPr>
      </w:pPr>
      <w:bookmarkStart w:colFirst="0" w:colLast="0" w:name="_heading=h.jnmnqnikh9y" w:id="61"/>
      <w:bookmarkEnd w:id="61"/>
      <w:r w:rsidDel="00000000" w:rsidR="00000000" w:rsidRPr="00000000">
        <w:rPr>
          <w:rFonts w:ascii="Cambria" w:cs="Cambria" w:eastAsia="Cambria" w:hAnsi="Cambria"/>
          <w:sz w:val="36"/>
          <w:szCs w:val="36"/>
          <w:rtl w:val="0"/>
        </w:rPr>
        <w:t xml:space="preserve"> Risks and Contingencies (Nimisha George)</w:t>
      </w:r>
      <w:r w:rsidDel="00000000" w:rsidR="00000000" w:rsidRPr="00000000">
        <w:rPr>
          <w:rtl w:val="0"/>
        </w:rPr>
      </w:r>
    </w:p>
    <w:p w:rsidR="00000000" w:rsidDel="00000000" w:rsidP="00000000" w:rsidRDefault="00000000" w:rsidRPr="00000000" w14:paraId="00000147">
      <w:pPr>
        <w:keepNext w:val="0"/>
        <w:keepLines w:val="0"/>
        <w:numPr>
          <w:ilvl w:val="1"/>
          <w:numId w:val="27"/>
        </w:numPr>
        <w:spacing w:before="360" w:lineRule="auto"/>
        <w:ind w:left="900" w:hanging="720"/>
        <w:jc w:val="both"/>
        <w:rPr>
          <w:rFonts w:ascii="Cambria" w:cs="Cambria" w:eastAsia="Cambria" w:hAnsi="Cambria"/>
        </w:rPr>
      </w:pPr>
      <w:r w:rsidDel="00000000" w:rsidR="00000000" w:rsidRPr="00000000">
        <w:rPr>
          <w:rFonts w:ascii="Roboto" w:cs="Roboto" w:eastAsia="Roboto" w:hAnsi="Roboto"/>
          <w:sz w:val="34"/>
          <w:szCs w:val="34"/>
          <w:rtl w:val="0"/>
        </w:rPr>
        <w:t xml:space="preserve"> </w:t>
      </w:r>
      <w:r w:rsidDel="00000000" w:rsidR="00000000" w:rsidRPr="00000000">
        <w:rPr>
          <w:rFonts w:ascii="Cambria" w:cs="Cambria" w:eastAsia="Cambria" w:hAnsi="Cambria"/>
          <w:b w:val="1"/>
          <w:sz w:val="24"/>
          <w:szCs w:val="24"/>
          <w:rtl w:val="0"/>
        </w:rPr>
        <w:t xml:space="preserve">Invoicing Module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6" w:right="0" w:firstLine="0"/>
        <w:jc w:val="both"/>
        <w:rPr>
          <w:rFonts w:ascii="Cambria" w:cs="Cambria" w:eastAsia="Cambria" w:hAnsi="Cambria"/>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1: Limited Testing Resources</w:t>
      </w:r>
    </w:p>
    <w:p w:rsidR="00000000" w:rsidDel="00000000" w:rsidP="00000000" w:rsidRDefault="00000000" w:rsidRPr="00000000" w14:paraId="000001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w:t>
      </w:r>
      <w:r w:rsidDel="00000000" w:rsidR="00000000" w:rsidRPr="00000000">
        <w:rPr>
          <w:rFonts w:ascii="Cambria" w:cs="Cambria" w:eastAsia="Cambria" w:hAnsi="Cambria"/>
          <w:rtl w:val="0"/>
        </w:rPr>
        <w:t xml:space="preserve"> Limited availability of testers or necessary automation tools could slow down testing and delay the overall schedule.</w:t>
      </w:r>
    </w:p>
    <w:p w:rsidR="00000000" w:rsidDel="00000000" w:rsidP="00000000" w:rsidRDefault="00000000" w:rsidRPr="00000000" w14:paraId="000001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rtl w:val="0"/>
        </w:rPr>
        <w:t xml:space="preserve">Contingency: Implement a resource management plan to prioritize critical test areas, reassign testers from less pressing tasks, and utilize automated testing to reduce manual effort. Frequent reviews will help optimize resource allocation.</w:t>
      </w:r>
    </w:p>
    <w:p w:rsidR="00000000" w:rsidDel="00000000" w:rsidP="00000000" w:rsidRDefault="00000000" w:rsidRPr="00000000" w14:paraId="0000014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2: Changes </w:t>
      </w:r>
      <w:r w:rsidDel="00000000" w:rsidR="00000000" w:rsidRPr="00000000">
        <w:rPr>
          <w:rFonts w:ascii="Cambria" w:cs="Cambria" w:eastAsia="Cambria" w:hAnsi="Cambria"/>
          <w:rtl w:val="0"/>
        </w:rPr>
        <w:t xml:space="preserve">in Business or Functional Requirements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w:t>
      </w:r>
      <w:r w:rsidDel="00000000" w:rsidR="00000000" w:rsidRPr="00000000">
        <w:rPr>
          <w:rFonts w:ascii="Cambria" w:cs="Cambria" w:eastAsia="Cambria" w:hAnsi="Cambria"/>
          <w:rtl w:val="0"/>
        </w:rPr>
        <w:t xml:space="preserve">Modifications to invoicing workflows, such as invoice numbering rules or payment terms, may require additional testing and adjustments.</w:t>
      </w:r>
    </w:p>
    <w:p w:rsidR="00000000" w:rsidDel="00000000" w:rsidP="00000000" w:rsidRDefault="00000000" w:rsidRPr="00000000" w14:paraId="000001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rtl w:val="0"/>
        </w:rPr>
        <w:t xml:space="preserve">Contingency: Establish a formal change management process with clear communication channels to promptly assess impacts and update test plans accordingly. Document all changes to maintain traceability.</w:t>
      </w:r>
    </w:p>
    <w:p w:rsidR="00000000" w:rsidDel="00000000" w:rsidP="00000000" w:rsidRDefault="00000000" w:rsidRPr="00000000" w14:paraId="0000014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3: </w:t>
      </w:r>
      <w:r w:rsidDel="00000000" w:rsidR="00000000" w:rsidRPr="00000000">
        <w:rPr>
          <w:rFonts w:ascii="Cambria" w:cs="Cambria" w:eastAsia="Cambria" w:hAnsi="Cambria"/>
          <w:rtl w:val="0"/>
        </w:rPr>
        <w:t xml:space="preserve">High Volume of Data Entry Defects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w:t>
      </w:r>
      <w:r w:rsidDel="00000000" w:rsidR="00000000" w:rsidRPr="00000000">
        <w:rPr>
          <w:rFonts w:ascii="Cambria" w:cs="Cambria" w:eastAsia="Cambria" w:hAnsi="Cambria"/>
          <w:rtl w:val="0"/>
        </w:rPr>
        <w:t xml:space="preserve">Manual data entry errors, such as incorrect totals, duplicate invoice numbers, missing mandatory fields, or incorrect tax calculations, can cause payment delays, duplication, and reconciliation issues.</w:t>
      </w:r>
    </w:p>
    <w:p w:rsidR="00000000" w:rsidDel="00000000" w:rsidP="00000000" w:rsidRDefault="00000000" w:rsidRPr="00000000" w14:paraId="000001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rtl w:val="0"/>
        </w:rPr>
        <w:t xml:space="preserve">Contingency: Implement automated validation checks for invoice data, use standardized invoice templates, and conduct frequent reviews of test data to reduce input errors. Prioritize defect fixes based on severity to limit impact.</w:t>
      </w:r>
    </w:p>
    <w:p w:rsidR="00000000" w:rsidDel="00000000" w:rsidP="00000000" w:rsidRDefault="00000000" w:rsidRPr="00000000" w14:paraId="0000015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4: Inconsistent </w:t>
      </w:r>
      <w:r w:rsidDel="00000000" w:rsidR="00000000" w:rsidRPr="00000000">
        <w:rPr>
          <w:rFonts w:ascii="Cambria" w:cs="Cambria" w:eastAsia="Cambria" w:hAnsi="Cambria"/>
          <w:rtl w:val="0"/>
        </w:rPr>
        <w:t xml:space="preserve">or Inaccurate Test Data</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w:t>
      </w:r>
      <w:r w:rsidDel="00000000" w:rsidR="00000000" w:rsidRPr="00000000">
        <w:rPr>
          <w:rFonts w:ascii="Cambria" w:cs="Cambria" w:eastAsia="Cambria" w:hAnsi="Cambria"/>
          <w:rtl w:val="0"/>
        </w:rPr>
        <w:t xml:space="preserve">Poor test data quality could lead to unreliable test results and missed defects.</w:t>
      </w:r>
    </w:p>
    <w:p w:rsidR="00000000" w:rsidDel="00000000" w:rsidP="00000000" w:rsidRDefault="00000000" w:rsidRPr="00000000" w14:paraId="000001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rtl w:val="0"/>
        </w:rPr>
        <w:t xml:space="preserve">Contingency: Develop and maintain standardized test data templates reflecting real-world invoicing scenarios, with regular data reviews to ensure consistency.</w:t>
      </w:r>
    </w:p>
    <w:p w:rsidR="00000000" w:rsidDel="00000000" w:rsidP="00000000" w:rsidRDefault="00000000" w:rsidRPr="00000000" w14:paraId="0000015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5: Dependency on External Systems</w:t>
      </w:r>
    </w:p>
    <w:p w:rsidR="00000000" w:rsidDel="00000000" w:rsidP="00000000" w:rsidRDefault="00000000" w:rsidRPr="00000000" w14:paraId="000001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w:t>
      </w:r>
      <w:r w:rsidDel="00000000" w:rsidR="00000000" w:rsidRPr="00000000">
        <w:rPr>
          <w:rFonts w:ascii="Cambria" w:cs="Cambria" w:eastAsia="Cambria" w:hAnsi="Cambria"/>
          <w:rtl w:val="0"/>
        </w:rPr>
        <w:t xml:space="preserve">Instability or downtime in external payment processors or APIs may disrupt integration testing.</w:t>
      </w:r>
    </w:p>
    <w:p w:rsidR="00000000" w:rsidDel="00000000" w:rsidP="00000000" w:rsidRDefault="00000000" w:rsidRPr="00000000" w14:paraId="000001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rtl w:val="0"/>
        </w:rPr>
        <w:t xml:space="preserve">Contingency: Prepare mock services and simulated environments to facilitate continued testing during external system outages. Maintain communication with external providers for early issue detection.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b w:val="1"/>
          <w:color w:val="000000"/>
          <w:sz w:val="24"/>
          <w:szCs w:val="24"/>
          <w:rtl w:val="0"/>
        </w:rPr>
        <w:t xml:space="preserve">10.2 Accounts Receivable Module</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6" w:right="0" w:firstLine="0"/>
        <w:jc w:val="both"/>
        <w:rPr>
          <w:rFonts w:ascii="Cambria" w:cs="Cambria" w:eastAsia="Cambria" w:hAnsi="Cambria"/>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1: Limited Testing Resources</w:t>
      </w:r>
    </w:p>
    <w:p w:rsidR="00000000" w:rsidDel="00000000" w:rsidP="00000000" w:rsidRDefault="00000000" w:rsidRPr="00000000" w14:paraId="000001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w:t>
      </w:r>
      <w:r w:rsidDel="00000000" w:rsidR="00000000" w:rsidRPr="00000000">
        <w:rPr>
          <w:rFonts w:ascii="Cambria" w:cs="Cambria" w:eastAsia="Cambria" w:hAnsi="Cambria"/>
          <w:rtl w:val="0"/>
        </w:rPr>
        <w:t xml:space="preserve">Insufficient testers or automation tools may slow down the validation of payment processing, credit management, and customer account tracking functions.</w:t>
      </w:r>
    </w:p>
    <w:p w:rsidR="00000000" w:rsidDel="00000000" w:rsidP="00000000" w:rsidRDefault="00000000" w:rsidRPr="00000000" w14:paraId="000001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rtl w:val="0"/>
        </w:rPr>
        <w:t xml:space="preserve">Contingency: Prioritize critical test cases, reallocate team members from lower-priority tasks, and expand the use of automated testing frameworks to improve efficiency. Regular resource reviews will help maintain optimal test coverage.</w:t>
      </w:r>
    </w:p>
    <w:p w:rsidR="00000000" w:rsidDel="00000000" w:rsidP="00000000" w:rsidRDefault="00000000" w:rsidRPr="00000000" w14:paraId="0000016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2: Changes in </w:t>
      </w:r>
      <w:r w:rsidDel="00000000" w:rsidR="00000000" w:rsidRPr="00000000">
        <w:rPr>
          <w:rFonts w:ascii="Cambria" w:cs="Cambria" w:eastAsia="Cambria" w:hAnsi="Cambria"/>
          <w:rtl w:val="0"/>
        </w:rPr>
        <w:t xml:space="preserve">Payment Processing or Credit Rules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w:t>
      </w:r>
      <w:r w:rsidDel="00000000" w:rsidR="00000000" w:rsidRPr="00000000">
        <w:rPr>
          <w:rFonts w:ascii="Cambria" w:cs="Cambria" w:eastAsia="Cambria" w:hAnsi="Cambria"/>
          <w:rtl w:val="0"/>
        </w:rPr>
        <w:t xml:space="preserve">Modifications to payment terms, discount policies, or credit approval workflows can increase test scope and cause schedule delays.</w:t>
      </w:r>
    </w:p>
    <w:p w:rsidR="00000000" w:rsidDel="00000000" w:rsidP="00000000" w:rsidRDefault="00000000" w:rsidRPr="00000000" w14:paraId="0000016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rtl w:val="0"/>
        </w:rPr>
        <w:t xml:space="preserve">Contingency: Employ a formal change management process with clear documentation and timely communication to promptly adjust test plans and scenarios. Engage stakeholders continuously to manage expectations.</w:t>
      </w:r>
    </w:p>
    <w:p w:rsidR="00000000" w:rsidDel="00000000" w:rsidP="00000000" w:rsidRDefault="00000000" w:rsidRPr="00000000" w14:paraId="0000016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3: Reconciliation Errors</w:t>
      </w:r>
    </w:p>
    <w:p w:rsidR="00000000" w:rsidDel="00000000" w:rsidP="00000000" w:rsidRDefault="00000000" w:rsidRPr="00000000" w14:paraId="0000016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Errors in manual or bulk transaction matching may lead to incorrect reconciliations.</w:t>
      </w:r>
    </w:p>
    <w:p w:rsidR="00000000" w:rsidDel="00000000" w:rsidP="00000000" w:rsidRDefault="00000000" w:rsidRPr="00000000" w14:paraId="0000016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Contingency: Implement validation checks and automated matching suggestions to reduce errors. Regularly review unmatched transactions to address discrepancies.</w:t>
      </w:r>
    </w:p>
    <w:p w:rsidR="00000000" w:rsidDel="00000000" w:rsidP="00000000" w:rsidRDefault="00000000" w:rsidRPr="00000000" w14:paraId="0000016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4: </w:t>
      </w:r>
      <w:r w:rsidDel="00000000" w:rsidR="00000000" w:rsidRPr="00000000">
        <w:rPr>
          <w:rFonts w:ascii="Cambria" w:cs="Cambria" w:eastAsia="Cambria" w:hAnsi="Cambria"/>
          <w:rtl w:val="0"/>
        </w:rPr>
        <w:t xml:space="preserve">High Volume of Defects in Payment Allocation</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w:t>
      </w:r>
      <w:r w:rsidDel="00000000" w:rsidR="00000000" w:rsidRPr="00000000">
        <w:rPr>
          <w:rFonts w:ascii="Cambria" w:cs="Cambria" w:eastAsia="Cambria" w:hAnsi="Cambria"/>
          <w:rtl w:val="0"/>
        </w:rPr>
        <w:t xml:space="preserve">Errors in mapping payments to invoices, misapplied credits, or incorrect aging reports could extend testing and impact financial accuracy.</w:t>
      </w:r>
    </w:p>
    <w:p w:rsidR="00000000" w:rsidDel="00000000" w:rsidP="00000000" w:rsidRDefault="00000000" w:rsidRPr="00000000" w14:paraId="000001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rtl w:val="0"/>
        </w:rPr>
        <w:t xml:space="preserve">Contingency: Implement structured defect management with priorities based on defect severity. Utilize automated validation scripts for payment allocations and aging calculations to catch defects early.</w:t>
      </w:r>
    </w:p>
    <w:p w:rsidR="00000000" w:rsidDel="00000000" w:rsidP="00000000" w:rsidRDefault="00000000" w:rsidRPr="00000000" w14:paraId="0000016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5: </w:t>
      </w:r>
      <w:r w:rsidDel="00000000" w:rsidR="00000000" w:rsidRPr="00000000">
        <w:rPr>
          <w:rFonts w:ascii="Cambria" w:cs="Cambria" w:eastAsia="Cambria" w:hAnsi="Cambria"/>
          <w:rtl w:val="0"/>
        </w:rPr>
        <w:t xml:space="preserve">Test Data Inconsistencies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w:t>
      </w:r>
      <w:r w:rsidDel="00000000" w:rsidR="00000000" w:rsidRPr="00000000">
        <w:rPr>
          <w:rFonts w:ascii="Cambria" w:cs="Cambria" w:eastAsia="Cambria" w:hAnsi="Cambria"/>
          <w:rtl w:val="0"/>
        </w:rPr>
        <w:t xml:space="preserve">Inaccurate or incomplete test data for customer accounts and payment histories can result in unreliable test results.</w:t>
      </w:r>
    </w:p>
    <w:p w:rsidR="00000000" w:rsidDel="00000000" w:rsidP="00000000" w:rsidRDefault="00000000" w:rsidRPr="00000000" w14:paraId="000001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rtl w:val="0"/>
        </w:rPr>
        <w:t xml:space="preserve">Contingency: Develop standardized, reviewed test datasets that reflect various real-world account and payment scenarios. Maintain clear data documentation to ensure consistency and repeatability of results.</w:t>
      </w:r>
    </w:p>
    <w:p w:rsidR="00000000" w:rsidDel="00000000" w:rsidP="00000000" w:rsidRDefault="00000000" w:rsidRPr="00000000" w14:paraId="0000016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6:</w:t>
      </w:r>
      <w:r w:rsidDel="00000000" w:rsidR="00000000" w:rsidRPr="00000000">
        <w:rPr>
          <w:rFonts w:ascii="Cambria" w:cs="Cambria" w:eastAsia="Cambria" w:hAnsi="Cambria"/>
          <w:rtl w:val="0"/>
        </w:rPr>
        <w:t xml:space="preserve"> Integration Failures with Invoicing and Reporting Modules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Risk: </w:t>
      </w:r>
      <w:r w:rsidDel="00000000" w:rsidR="00000000" w:rsidRPr="00000000">
        <w:rPr>
          <w:rFonts w:ascii="Cambria" w:cs="Cambria" w:eastAsia="Cambria" w:hAnsi="Cambria"/>
          <w:rtl w:val="0"/>
        </w:rPr>
        <w:t xml:space="preserve">A lack of proper data flow between accounts receivable, invoicing, and reporting systems may compromise the accuracy and completeness of financial data.</w:t>
      </w:r>
    </w:p>
    <w:p w:rsidR="00000000" w:rsidDel="00000000" w:rsidP="00000000" w:rsidRDefault="00000000" w:rsidRPr="00000000" w14:paraId="0000016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636" w:right="0" w:hanging="360"/>
        <w:jc w:val="both"/>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rtl w:val="0"/>
        </w:rPr>
        <w:t xml:space="preserve">Contingency: Conduct frequent integration testing with end-to-end use cases, maintain up-to-date interface documentation, and utilise automated integration test suites to quickly identify and resolve issues.</w:t>
      </w:r>
    </w:p>
    <w:p w:rsidR="00000000" w:rsidDel="00000000" w:rsidP="00000000" w:rsidRDefault="00000000" w:rsidRPr="00000000" w14:paraId="0000016F">
      <w:pPr>
        <w:pStyle w:val="Heading2"/>
        <w:keepNext w:val="0"/>
        <w:keepLines w:val="0"/>
        <w:spacing w:before="360" w:lineRule="auto"/>
        <w:ind w:left="0" w:firstLine="630"/>
        <w:rPr>
          <w:rFonts w:ascii="Cambria" w:cs="Cambria" w:eastAsia="Cambria" w:hAnsi="Cambria"/>
          <w:sz w:val="24"/>
          <w:szCs w:val="24"/>
        </w:rPr>
      </w:pPr>
      <w:bookmarkStart w:colFirst="0" w:colLast="0" w:name="_heading=h.eqd0r67ys93b" w:id="62"/>
      <w:bookmarkEnd w:id="62"/>
      <w:r w:rsidDel="00000000" w:rsidR="00000000" w:rsidRPr="00000000">
        <w:rPr>
          <w:rFonts w:ascii="Cambria" w:cs="Cambria" w:eastAsia="Cambria" w:hAnsi="Cambria"/>
          <w:b w:val="1"/>
          <w:color w:val="000000"/>
          <w:sz w:val="24"/>
          <w:szCs w:val="24"/>
          <w:rtl w:val="0"/>
        </w:rPr>
        <w:t xml:space="preserve">10.3.  Accounts Reporting Module </w:t>
      </w:r>
      <w:r w:rsidDel="00000000" w:rsidR="00000000" w:rsidRPr="00000000">
        <w:rPr>
          <w:rtl w:val="0"/>
        </w:rPr>
      </w:r>
    </w:p>
    <w:p w:rsidR="00000000" w:rsidDel="00000000" w:rsidP="00000000" w:rsidRDefault="00000000" w:rsidRPr="00000000" w14:paraId="00000170">
      <w:pPr>
        <w:ind w:left="1146" w:firstLine="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171">
      <w:pPr>
        <w:numPr>
          <w:ilvl w:val="0"/>
          <w:numId w:val="29"/>
        </w:numPr>
        <w:ind w:left="1211"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Risk 1: Limited Testing Resources</w:t>
      </w:r>
    </w:p>
    <w:p w:rsidR="00000000" w:rsidDel="00000000" w:rsidP="00000000" w:rsidRDefault="00000000" w:rsidRPr="00000000" w14:paraId="00000172">
      <w:pPr>
        <w:numPr>
          <w:ilvl w:val="0"/>
          <w:numId w:val="20"/>
        </w:numPr>
        <w:ind w:left="1636"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Risk: Frequent updates to reporting layouts, compliance rules, or output formats may necessitate additional testing, potentially delaying deliverables.</w:t>
      </w:r>
    </w:p>
    <w:p w:rsidR="00000000" w:rsidDel="00000000" w:rsidP="00000000" w:rsidRDefault="00000000" w:rsidRPr="00000000" w14:paraId="00000173">
      <w:pPr>
        <w:numPr>
          <w:ilvl w:val="0"/>
          <w:numId w:val="20"/>
        </w:numPr>
        <w:ind w:left="1636"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Contingency: Implement a change management process with clear documentation and stakeholder communication to quickly incorporate changes and adjust test plans. Use flexible test scripts that accommodate format changes.</w:t>
      </w:r>
    </w:p>
    <w:p w:rsidR="00000000" w:rsidDel="00000000" w:rsidP="00000000" w:rsidRDefault="00000000" w:rsidRPr="00000000" w14:paraId="00000174">
      <w:pPr>
        <w:numPr>
          <w:ilvl w:val="0"/>
          <w:numId w:val="28"/>
        </w:numPr>
        <w:ind w:left="1211" w:hanging="360"/>
        <w:jc w:val="both"/>
        <w:rPr>
          <w:rFonts w:ascii="Cambria" w:cs="Cambria" w:eastAsia="Cambria" w:hAnsi="Cambria"/>
        </w:rPr>
      </w:pPr>
      <w:r w:rsidDel="00000000" w:rsidR="00000000" w:rsidRPr="00000000">
        <w:rPr>
          <w:rFonts w:ascii="Cambria" w:cs="Cambria" w:eastAsia="Cambria" w:hAnsi="Cambria"/>
          <w:rtl w:val="0"/>
        </w:rPr>
        <w:t xml:space="preserve">Risk 2: Data Accuracy and Consistency Defects</w:t>
      </w:r>
    </w:p>
    <w:p w:rsidR="00000000" w:rsidDel="00000000" w:rsidP="00000000" w:rsidRDefault="00000000" w:rsidRPr="00000000" w14:paraId="00000175">
      <w:pPr>
        <w:numPr>
          <w:ilvl w:val="0"/>
          <w:numId w:val="21"/>
        </w:numPr>
        <w:ind w:left="1636"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Risk: Reports may generate incorrect, incomplete, or inconsistent financial data, adversely affecting decision-making.</w:t>
      </w:r>
    </w:p>
    <w:p w:rsidR="00000000" w:rsidDel="00000000" w:rsidP="00000000" w:rsidRDefault="00000000" w:rsidRPr="00000000" w14:paraId="00000176">
      <w:pPr>
        <w:numPr>
          <w:ilvl w:val="0"/>
          <w:numId w:val="21"/>
        </w:numPr>
        <w:ind w:left="1636"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Contingency: Establish rigorous data validation processes, including cross-verification with source data and transactional records. Automate key checks to identify discrepancies early.</w:t>
      </w:r>
    </w:p>
    <w:p w:rsidR="00000000" w:rsidDel="00000000" w:rsidP="00000000" w:rsidRDefault="00000000" w:rsidRPr="00000000" w14:paraId="00000177">
      <w:pPr>
        <w:numPr>
          <w:ilvl w:val="0"/>
          <w:numId w:val="28"/>
        </w:numPr>
        <w:ind w:left="1211" w:hanging="360"/>
        <w:jc w:val="both"/>
        <w:rPr>
          <w:rFonts w:ascii="Cambria" w:cs="Cambria" w:eastAsia="Cambria" w:hAnsi="Cambria"/>
        </w:rPr>
      </w:pPr>
      <w:r w:rsidDel="00000000" w:rsidR="00000000" w:rsidRPr="00000000">
        <w:rPr>
          <w:rFonts w:ascii="Cambria" w:cs="Cambria" w:eastAsia="Cambria" w:hAnsi="Cambria"/>
          <w:rtl w:val="0"/>
        </w:rPr>
        <w:t xml:space="preserve">Risk 3: Incomplete Test Data Coverage</w:t>
      </w:r>
    </w:p>
    <w:p w:rsidR="00000000" w:rsidDel="00000000" w:rsidP="00000000" w:rsidRDefault="00000000" w:rsidRPr="00000000" w14:paraId="00000178">
      <w:pPr>
        <w:numPr>
          <w:ilvl w:val="0"/>
          <w:numId w:val="22"/>
        </w:numPr>
        <w:ind w:left="1636"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Risk: Limited variety in test datasets may miss edge cases or special reporting scenarios, leading to missed defects.</w:t>
      </w:r>
    </w:p>
    <w:p w:rsidR="00000000" w:rsidDel="00000000" w:rsidP="00000000" w:rsidRDefault="00000000" w:rsidRPr="00000000" w14:paraId="00000179">
      <w:pPr>
        <w:numPr>
          <w:ilvl w:val="0"/>
          <w:numId w:val="22"/>
        </w:numPr>
        <w:ind w:left="1636"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Contingency: Curate and maintain comprehensive test data representing diverse business cases and special conditions to ensure thorough testing.</w:t>
      </w:r>
    </w:p>
    <w:p w:rsidR="00000000" w:rsidDel="00000000" w:rsidP="00000000" w:rsidRDefault="00000000" w:rsidRPr="00000000" w14:paraId="0000017A">
      <w:pPr>
        <w:numPr>
          <w:ilvl w:val="0"/>
          <w:numId w:val="28"/>
        </w:numPr>
        <w:ind w:left="1211" w:hanging="360"/>
        <w:jc w:val="both"/>
        <w:rPr>
          <w:rFonts w:ascii="Cambria" w:cs="Cambria" w:eastAsia="Cambria" w:hAnsi="Cambria"/>
        </w:rPr>
      </w:pPr>
      <w:r w:rsidDel="00000000" w:rsidR="00000000" w:rsidRPr="00000000">
        <w:rPr>
          <w:rFonts w:ascii="Cambria" w:cs="Cambria" w:eastAsia="Cambria" w:hAnsi="Cambria"/>
          <w:rtl w:val="0"/>
        </w:rPr>
        <w:t xml:space="preserve">Risk 4: Performance and Scaling Issues</w:t>
      </w:r>
    </w:p>
    <w:p w:rsidR="00000000" w:rsidDel="00000000" w:rsidP="00000000" w:rsidRDefault="00000000" w:rsidRPr="00000000" w14:paraId="0000017B">
      <w:pPr>
        <w:numPr>
          <w:ilvl w:val="0"/>
          <w:numId w:val="23"/>
        </w:numPr>
        <w:ind w:left="1636"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Risk: Reporting processes may suffer from slow performance or failures when handling large volumes of data.</w:t>
      </w:r>
    </w:p>
    <w:p w:rsidR="00000000" w:rsidDel="00000000" w:rsidP="00000000" w:rsidRDefault="00000000" w:rsidRPr="00000000" w14:paraId="0000017C">
      <w:pPr>
        <w:numPr>
          <w:ilvl w:val="0"/>
          <w:numId w:val="23"/>
        </w:numPr>
        <w:ind w:left="1636"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Contingency: Conduct performance and stress testing using representative data volumes. Optimize report generation algorithms and ensure adequate infrastructure to support expected loads.</w:t>
      </w:r>
    </w:p>
    <w:p w:rsidR="00000000" w:rsidDel="00000000" w:rsidP="00000000" w:rsidRDefault="00000000" w:rsidRPr="00000000" w14:paraId="0000017D">
      <w:pPr>
        <w:numPr>
          <w:ilvl w:val="0"/>
          <w:numId w:val="28"/>
        </w:numPr>
        <w:ind w:left="1211" w:hanging="360"/>
        <w:jc w:val="both"/>
        <w:rPr>
          <w:rFonts w:ascii="Cambria" w:cs="Cambria" w:eastAsia="Cambria" w:hAnsi="Cambria"/>
        </w:rPr>
      </w:pPr>
      <w:r w:rsidDel="00000000" w:rsidR="00000000" w:rsidRPr="00000000">
        <w:rPr>
          <w:rFonts w:ascii="Cambria" w:cs="Cambria" w:eastAsia="Cambria" w:hAnsi="Cambria"/>
          <w:rtl w:val="0"/>
        </w:rPr>
        <w:t xml:space="preserve">Risk 5: Integration Failures with Other Modules or Systems</w:t>
      </w:r>
    </w:p>
    <w:p w:rsidR="00000000" w:rsidDel="00000000" w:rsidP="00000000" w:rsidRDefault="00000000" w:rsidRPr="00000000" w14:paraId="0000017E">
      <w:pPr>
        <w:numPr>
          <w:ilvl w:val="0"/>
          <w:numId w:val="24"/>
        </w:numPr>
        <w:ind w:left="1636"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Risk: ​​Failures in data exchange between reporting and other modules (Invoicing, Accounts Receivable) or external systems could compromise report accuracy.</w:t>
      </w:r>
    </w:p>
    <w:p w:rsidR="00000000" w:rsidDel="00000000" w:rsidP="00000000" w:rsidRDefault="00000000" w:rsidRPr="00000000" w14:paraId="0000017F">
      <w:pPr>
        <w:numPr>
          <w:ilvl w:val="0"/>
          <w:numId w:val="24"/>
        </w:numPr>
        <w:ind w:left="1636"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Contingency: Regularly test integration points with end-to-end scenarios, use simulated data feeds when real-time systems are unavailable, and maintain active communication with integration stakeholders.</w:t>
      </w:r>
    </w:p>
    <w:p w:rsidR="00000000" w:rsidDel="00000000" w:rsidP="00000000" w:rsidRDefault="00000000" w:rsidRPr="00000000" w14:paraId="00000180">
      <w:pPr>
        <w:numPr>
          <w:ilvl w:val="0"/>
          <w:numId w:val="28"/>
        </w:numPr>
        <w:ind w:left="1211" w:hanging="360"/>
        <w:jc w:val="both"/>
        <w:rPr>
          <w:rFonts w:ascii="Cambria" w:cs="Cambria" w:eastAsia="Cambria" w:hAnsi="Cambria"/>
        </w:rPr>
      </w:pPr>
      <w:r w:rsidDel="00000000" w:rsidR="00000000" w:rsidRPr="00000000">
        <w:rPr>
          <w:rFonts w:ascii="Cambria" w:cs="Cambria" w:eastAsia="Cambria" w:hAnsi="Cambria"/>
          <w:rtl w:val="0"/>
        </w:rPr>
        <w:t xml:space="preserve">Risk 6: Limited Testing Resources or Expertise in Reporting</w:t>
      </w:r>
    </w:p>
    <w:p w:rsidR="00000000" w:rsidDel="00000000" w:rsidP="00000000" w:rsidRDefault="00000000" w:rsidRPr="00000000" w14:paraId="00000181">
      <w:pPr>
        <w:numPr>
          <w:ilvl w:val="0"/>
          <w:numId w:val="25"/>
        </w:numPr>
        <w:ind w:left="1636"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Risk: A shortage of knowledgeable testers or automated testing tools for complex reports could impact test coverage and timelines.</w:t>
      </w:r>
    </w:p>
    <w:p w:rsidR="00000000" w:rsidDel="00000000" w:rsidP="00000000" w:rsidRDefault="00000000" w:rsidRPr="00000000" w14:paraId="00000182">
      <w:pPr>
        <w:numPr>
          <w:ilvl w:val="0"/>
          <w:numId w:val="25"/>
        </w:numPr>
        <w:ind w:left="1636" w:hanging="360"/>
        <w:jc w:val="both"/>
        <w:rPr>
          <w:rFonts w:ascii="Cambria" w:cs="Cambria" w:eastAsia="Cambria" w:hAnsi="Cambria"/>
          <w:sz w:val="24"/>
          <w:szCs w:val="24"/>
        </w:rPr>
      </w:pPr>
      <w:r w:rsidDel="00000000" w:rsidR="00000000" w:rsidRPr="00000000">
        <w:rPr>
          <w:rFonts w:ascii="Cambria" w:cs="Cambria" w:eastAsia="Cambria" w:hAnsi="Cambria"/>
          <w:rtl w:val="0"/>
        </w:rPr>
        <w:t xml:space="preserve">Contingency: Train team members on domain-specific reporting requirements, leverage automated test tools where possible, and allocate resources efficiently based on risk prioritization.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sectPr>
      <w:headerReference r:id="rId9" w:type="default"/>
      <w:headerReference r:id="rId10" w:type="even"/>
      <w:footerReference r:id="rId11" w:type="default"/>
      <w:footerReference r:id="rId12"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o"/>
      <w:lvlJc w:val="left"/>
      <w:pPr>
        <w:ind w:left="1636" w:hanging="360"/>
      </w:pPr>
      <w:rPr>
        <w:rFonts w:ascii="Courier New" w:cs="Courier New" w:eastAsia="Courier New" w:hAnsi="Courier New"/>
        <w:sz w:val="20"/>
        <w:szCs w:val="20"/>
      </w:rPr>
    </w:lvl>
    <w:lvl w:ilvl="1">
      <w:start w:val="1"/>
      <w:numFmt w:val="bullet"/>
      <w:lvlText w:val="o"/>
      <w:lvlJc w:val="left"/>
      <w:pPr>
        <w:ind w:left="2356" w:hanging="360"/>
      </w:pPr>
      <w:rPr>
        <w:rFonts w:ascii="Courier New" w:cs="Courier New" w:eastAsia="Courier New" w:hAnsi="Courier New"/>
        <w:sz w:val="20"/>
        <w:szCs w:val="20"/>
      </w:rPr>
    </w:lvl>
    <w:lvl w:ilvl="2">
      <w:start w:val="1"/>
      <w:numFmt w:val="bullet"/>
      <w:lvlText w:val="▪"/>
      <w:lvlJc w:val="left"/>
      <w:pPr>
        <w:ind w:left="3076" w:hanging="360"/>
      </w:pPr>
      <w:rPr>
        <w:rFonts w:ascii="Noto Sans Symbols" w:cs="Noto Sans Symbols" w:eastAsia="Noto Sans Symbols" w:hAnsi="Noto Sans Symbols"/>
        <w:sz w:val="20"/>
        <w:szCs w:val="20"/>
      </w:rPr>
    </w:lvl>
    <w:lvl w:ilvl="3">
      <w:start w:val="1"/>
      <w:numFmt w:val="bullet"/>
      <w:lvlText w:val="▪"/>
      <w:lvlJc w:val="left"/>
      <w:pPr>
        <w:ind w:left="3796" w:hanging="360"/>
      </w:pPr>
      <w:rPr>
        <w:rFonts w:ascii="Noto Sans Symbols" w:cs="Noto Sans Symbols" w:eastAsia="Noto Sans Symbols" w:hAnsi="Noto Sans Symbols"/>
        <w:sz w:val="20"/>
        <w:szCs w:val="20"/>
      </w:rPr>
    </w:lvl>
    <w:lvl w:ilvl="4">
      <w:start w:val="1"/>
      <w:numFmt w:val="bullet"/>
      <w:lvlText w:val="▪"/>
      <w:lvlJc w:val="left"/>
      <w:pPr>
        <w:ind w:left="4516" w:hanging="360"/>
      </w:pPr>
      <w:rPr>
        <w:rFonts w:ascii="Noto Sans Symbols" w:cs="Noto Sans Symbols" w:eastAsia="Noto Sans Symbols" w:hAnsi="Noto Sans Symbols"/>
        <w:sz w:val="20"/>
        <w:szCs w:val="20"/>
      </w:rPr>
    </w:lvl>
    <w:lvl w:ilvl="5">
      <w:start w:val="1"/>
      <w:numFmt w:val="bullet"/>
      <w:lvlText w:val="▪"/>
      <w:lvlJc w:val="left"/>
      <w:pPr>
        <w:ind w:left="5236" w:hanging="360"/>
      </w:pPr>
      <w:rPr>
        <w:rFonts w:ascii="Noto Sans Symbols" w:cs="Noto Sans Symbols" w:eastAsia="Noto Sans Symbols" w:hAnsi="Noto Sans Symbols"/>
        <w:sz w:val="20"/>
        <w:szCs w:val="20"/>
      </w:rPr>
    </w:lvl>
    <w:lvl w:ilvl="6">
      <w:start w:val="1"/>
      <w:numFmt w:val="bullet"/>
      <w:lvlText w:val="▪"/>
      <w:lvlJc w:val="left"/>
      <w:pPr>
        <w:ind w:left="5956" w:hanging="360"/>
      </w:pPr>
      <w:rPr>
        <w:rFonts w:ascii="Noto Sans Symbols" w:cs="Noto Sans Symbols" w:eastAsia="Noto Sans Symbols" w:hAnsi="Noto Sans Symbols"/>
        <w:sz w:val="20"/>
        <w:szCs w:val="20"/>
      </w:rPr>
    </w:lvl>
    <w:lvl w:ilvl="7">
      <w:start w:val="1"/>
      <w:numFmt w:val="bullet"/>
      <w:lvlText w:val="▪"/>
      <w:lvlJc w:val="left"/>
      <w:pPr>
        <w:ind w:left="6676" w:hanging="360"/>
      </w:pPr>
      <w:rPr>
        <w:rFonts w:ascii="Noto Sans Symbols" w:cs="Noto Sans Symbols" w:eastAsia="Noto Sans Symbols" w:hAnsi="Noto Sans Symbols"/>
        <w:sz w:val="20"/>
        <w:szCs w:val="20"/>
      </w:rPr>
    </w:lvl>
    <w:lvl w:ilvl="8">
      <w:start w:val="1"/>
      <w:numFmt w:val="bullet"/>
      <w:lvlText w:val="▪"/>
      <w:lvlJc w:val="left"/>
      <w:pPr>
        <w:ind w:left="7396" w:hanging="360"/>
      </w:pPr>
      <w:rPr>
        <w:rFonts w:ascii="Noto Sans Symbols" w:cs="Noto Sans Symbols" w:eastAsia="Noto Sans Symbols" w:hAnsi="Noto Sans Symbols"/>
        <w:sz w:val="20"/>
        <w:szCs w:val="20"/>
      </w:rPr>
    </w:lvl>
  </w:abstractNum>
  <w:abstractNum w:abstractNumId="16">
    <w:lvl w:ilvl="0">
      <w:start w:val="1"/>
      <w:numFmt w:val="bullet"/>
      <w:lvlText w:val="o"/>
      <w:lvlJc w:val="left"/>
      <w:pPr>
        <w:ind w:left="1636" w:hanging="360"/>
      </w:pPr>
      <w:rPr>
        <w:rFonts w:ascii="Courier New" w:cs="Courier New" w:eastAsia="Courier New" w:hAnsi="Courier New"/>
        <w:sz w:val="20"/>
        <w:szCs w:val="20"/>
      </w:rPr>
    </w:lvl>
    <w:lvl w:ilvl="1">
      <w:start w:val="1"/>
      <w:numFmt w:val="bullet"/>
      <w:lvlText w:val="o"/>
      <w:lvlJc w:val="left"/>
      <w:pPr>
        <w:ind w:left="2356" w:hanging="360"/>
      </w:pPr>
      <w:rPr>
        <w:rFonts w:ascii="Courier New" w:cs="Courier New" w:eastAsia="Courier New" w:hAnsi="Courier New"/>
        <w:sz w:val="20"/>
        <w:szCs w:val="20"/>
      </w:rPr>
    </w:lvl>
    <w:lvl w:ilvl="2">
      <w:start w:val="1"/>
      <w:numFmt w:val="bullet"/>
      <w:lvlText w:val="▪"/>
      <w:lvlJc w:val="left"/>
      <w:pPr>
        <w:ind w:left="3076" w:hanging="360"/>
      </w:pPr>
      <w:rPr>
        <w:rFonts w:ascii="Noto Sans Symbols" w:cs="Noto Sans Symbols" w:eastAsia="Noto Sans Symbols" w:hAnsi="Noto Sans Symbols"/>
        <w:sz w:val="20"/>
        <w:szCs w:val="20"/>
      </w:rPr>
    </w:lvl>
    <w:lvl w:ilvl="3">
      <w:start w:val="1"/>
      <w:numFmt w:val="bullet"/>
      <w:lvlText w:val="▪"/>
      <w:lvlJc w:val="left"/>
      <w:pPr>
        <w:ind w:left="3796" w:hanging="360"/>
      </w:pPr>
      <w:rPr>
        <w:rFonts w:ascii="Noto Sans Symbols" w:cs="Noto Sans Symbols" w:eastAsia="Noto Sans Symbols" w:hAnsi="Noto Sans Symbols"/>
        <w:sz w:val="20"/>
        <w:szCs w:val="20"/>
      </w:rPr>
    </w:lvl>
    <w:lvl w:ilvl="4">
      <w:start w:val="1"/>
      <w:numFmt w:val="bullet"/>
      <w:lvlText w:val="▪"/>
      <w:lvlJc w:val="left"/>
      <w:pPr>
        <w:ind w:left="4516" w:hanging="360"/>
      </w:pPr>
      <w:rPr>
        <w:rFonts w:ascii="Noto Sans Symbols" w:cs="Noto Sans Symbols" w:eastAsia="Noto Sans Symbols" w:hAnsi="Noto Sans Symbols"/>
        <w:sz w:val="20"/>
        <w:szCs w:val="20"/>
      </w:rPr>
    </w:lvl>
    <w:lvl w:ilvl="5">
      <w:start w:val="1"/>
      <w:numFmt w:val="bullet"/>
      <w:lvlText w:val="▪"/>
      <w:lvlJc w:val="left"/>
      <w:pPr>
        <w:ind w:left="5236" w:hanging="360"/>
      </w:pPr>
      <w:rPr>
        <w:rFonts w:ascii="Noto Sans Symbols" w:cs="Noto Sans Symbols" w:eastAsia="Noto Sans Symbols" w:hAnsi="Noto Sans Symbols"/>
        <w:sz w:val="20"/>
        <w:szCs w:val="20"/>
      </w:rPr>
    </w:lvl>
    <w:lvl w:ilvl="6">
      <w:start w:val="1"/>
      <w:numFmt w:val="bullet"/>
      <w:lvlText w:val="▪"/>
      <w:lvlJc w:val="left"/>
      <w:pPr>
        <w:ind w:left="5956" w:hanging="360"/>
      </w:pPr>
      <w:rPr>
        <w:rFonts w:ascii="Noto Sans Symbols" w:cs="Noto Sans Symbols" w:eastAsia="Noto Sans Symbols" w:hAnsi="Noto Sans Symbols"/>
        <w:sz w:val="20"/>
        <w:szCs w:val="20"/>
      </w:rPr>
    </w:lvl>
    <w:lvl w:ilvl="7">
      <w:start w:val="1"/>
      <w:numFmt w:val="bullet"/>
      <w:lvlText w:val="▪"/>
      <w:lvlJc w:val="left"/>
      <w:pPr>
        <w:ind w:left="6676" w:hanging="360"/>
      </w:pPr>
      <w:rPr>
        <w:rFonts w:ascii="Noto Sans Symbols" w:cs="Noto Sans Symbols" w:eastAsia="Noto Sans Symbols" w:hAnsi="Noto Sans Symbols"/>
        <w:sz w:val="20"/>
        <w:szCs w:val="20"/>
      </w:rPr>
    </w:lvl>
    <w:lvl w:ilvl="8">
      <w:start w:val="1"/>
      <w:numFmt w:val="bullet"/>
      <w:lvlText w:val="▪"/>
      <w:lvlJc w:val="left"/>
      <w:pPr>
        <w:ind w:left="7396" w:hanging="360"/>
      </w:pPr>
      <w:rPr>
        <w:rFonts w:ascii="Noto Sans Symbols" w:cs="Noto Sans Symbols" w:eastAsia="Noto Sans Symbols" w:hAnsi="Noto Sans Symbols"/>
        <w:sz w:val="20"/>
        <w:szCs w:val="20"/>
      </w:rPr>
    </w:lvl>
  </w:abstractNum>
  <w:abstractNum w:abstractNumId="17">
    <w:lvl w:ilvl="0">
      <w:start w:val="1"/>
      <w:numFmt w:val="bullet"/>
      <w:lvlText w:val="o"/>
      <w:lvlJc w:val="left"/>
      <w:pPr>
        <w:ind w:left="1636" w:hanging="360"/>
      </w:pPr>
      <w:rPr>
        <w:rFonts w:ascii="Courier New" w:cs="Courier New" w:eastAsia="Courier New" w:hAnsi="Courier New"/>
        <w:sz w:val="20"/>
        <w:szCs w:val="20"/>
      </w:rPr>
    </w:lvl>
    <w:lvl w:ilvl="1">
      <w:start w:val="1"/>
      <w:numFmt w:val="bullet"/>
      <w:lvlText w:val="o"/>
      <w:lvlJc w:val="left"/>
      <w:pPr>
        <w:ind w:left="2356" w:hanging="360"/>
      </w:pPr>
      <w:rPr>
        <w:rFonts w:ascii="Courier New" w:cs="Courier New" w:eastAsia="Courier New" w:hAnsi="Courier New"/>
        <w:sz w:val="20"/>
        <w:szCs w:val="20"/>
      </w:rPr>
    </w:lvl>
    <w:lvl w:ilvl="2">
      <w:start w:val="1"/>
      <w:numFmt w:val="bullet"/>
      <w:lvlText w:val="▪"/>
      <w:lvlJc w:val="left"/>
      <w:pPr>
        <w:ind w:left="3076" w:hanging="360"/>
      </w:pPr>
      <w:rPr>
        <w:rFonts w:ascii="Noto Sans Symbols" w:cs="Noto Sans Symbols" w:eastAsia="Noto Sans Symbols" w:hAnsi="Noto Sans Symbols"/>
        <w:sz w:val="20"/>
        <w:szCs w:val="20"/>
      </w:rPr>
    </w:lvl>
    <w:lvl w:ilvl="3">
      <w:start w:val="1"/>
      <w:numFmt w:val="bullet"/>
      <w:lvlText w:val="▪"/>
      <w:lvlJc w:val="left"/>
      <w:pPr>
        <w:ind w:left="3796" w:hanging="360"/>
      </w:pPr>
      <w:rPr>
        <w:rFonts w:ascii="Noto Sans Symbols" w:cs="Noto Sans Symbols" w:eastAsia="Noto Sans Symbols" w:hAnsi="Noto Sans Symbols"/>
        <w:sz w:val="20"/>
        <w:szCs w:val="20"/>
      </w:rPr>
    </w:lvl>
    <w:lvl w:ilvl="4">
      <w:start w:val="1"/>
      <w:numFmt w:val="bullet"/>
      <w:lvlText w:val="▪"/>
      <w:lvlJc w:val="left"/>
      <w:pPr>
        <w:ind w:left="4516" w:hanging="360"/>
      </w:pPr>
      <w:rPr>
        <w:rFonts w:ascii="Noto Sans Symbols" w:cs="Noto Sans Symbols" w:eastAsia="Noto Sans Symbols" w:hAnsi="Noto Sans Symbols"/>
        <w:sz w:val="20"/>
        <w:szCs w:val="20"/>
      </w:rPr>
    </w:lvl>
    <w:lvl w:ilvl="5">
      <w:start w:val="1"/>
      <w:numFmt w:val="bullet"/>
      <w:lvlText w:val="▪"/>
      <w:lvlJc w:val="left"/>
      <w:pPr>
        <w:ind w:left="5236" w:hanging="360"/>
      </w:pPr>
      <w:rPr>
        <w:rFonts w:ascii="Noto Sans Symbols" w:cs="Noto Sans Symbols" w:eastAsia="Noto Sans Symbols" w:hAnsi="Noto Sans Symbols"/>
        <w:sz w:val="20"/>
        <w:szCs w:val="20"/>
      </w:rPr>
    </w:lvl>
    <w:lvl w:ilvl="6">
      <w:start w:val="1"/>
      <w:numFmt w:val="bullet"/>
      <w:lvlText w:val="▪"/>
      <w:lvlJc w:val="left"/>
      <w:pPr>
        <w:ind w:left="5956" w:hanging="360"/>
      </w:pPr>
      <w:rPr>
        <w:rFonts w:ascii="Noto Sans Symbols" w:cs="Noto Sans Symbols" w:eastAsia="Noto Sans Symbols" w:hAnsi="Noto Sans Symbols"/>
        <w:sz w:val="20"/>
        <w:szCs w:val="20"/>
      </w:rPr>
    </w:lvl>
    <w:lvl w:ilvl="7">
      <w:start w:val="1"/>
      <w:numFmt w:val="bullet"/>
      <w:lvlText w:val="▪"/>
      <w:lvlJc w:val="left"/>
      <w:pPr>
        <w:ind w:left="6676" w:hanging="360"/>
      </w:pPr>
      <w:rPr>
        <w:rFonts w:ascii="Noto Sans Symbols" w:cs="Noto Sans Symbols" w:eastAsia="Noto Sans Symbols" w:hAnsi="Noto Sans Symbols"/>
        <w:sz w:val="20"/>
        <w:szCs w:val="20"/>
      </w:rPr>
    </w:lvl>
    <w:lvl w:ilvl="8">
      <w:start w:val="1"/>
      <w:numFmt w:val="bullet"/>
      <w:lvlText w:val="▪"/>
      <w:lvlJc w:val="left"/>
      <w:pPr>
        <w:ind w:left="7396" w:hanging="360"/>
      </w:pPr>
      <w:rPr>
        <w:rFonts w:ascii="Noto Sans Symbols" w:cs="Noto Sans Symbols" w:eastAsia="Noto Sans Symbols" w:hAnsi="Noto Sans Symbols"/>
        <w:sz w:val="20"/>
        <w:szCs w:val="20"/>
      </w:rPr>
    </w:lvl>
  </w:abstractNum>
  <w:abstractNum w:abstractNumId="18">
    <w:lvl w:ilvl="0">
      <w:start w:val="1"/>
      <w:numFmt w:val="bullet"/>
      <w:lvlText w:val="o"/>
      <w:lvlJc w:val="left"/>
      <w:pPr>
        <w:ind w:left="1636" w:hanging="360"/>
      </w:pPr>
      <w:rPr>
        <w:rFonts w:ascii="Courier New" w:cs="Courier New" w:eastAsia="Courier New" w:hAnsi="Courier New"/>
        <w:sz w:val="20"/>
        <w:szCs w:val="20"/>
      </w:rPr>
    </w:lvl>
    <w:lvl w:ilvl="1">
      <w:start w:val="1"/>
      <w:numFmt w:val="bullet"/>
      <w:lvlText w:val="o"/>
      <w:lvlJc w:val="left"/>
      <w:pPr>
        <w:ind w:left="2356" w:hanging="360"/>
      </w:pPr>
      <w:rPr>
        <w:rFonts w:ascii="Courier New" w:cs="Courier New" w:eastAsia="Courier New" w:hAnsi="Courier New"/>
        <w:sz w:val="20"/>
        <w:szCs w:val="20"/>
      </w:rPr>
    </w:lvl>
    <w:lvl w:ilvl="2">
      <w:start w:val="1"/>
      <w:numFmt w:val="bullet"/>
      <w:lvlText w:val="▪"/>
      <w:lvlJc w:val="left"/>
      <w:pPr>
        <w:ind w:left="3076" w:hanging="360"/>
      </w:pPr>
      <w:rPr>
        <w:rFonts w:ascii="Noto Sans Symbols" w:cs="Noto Sans Symbols" w:eastAsia="Noto Sans Symbols" w:hAnsi="Noto Sans Symbols"/>
        <w:sz w:val="20"/>
        <w:szCs w:val="20"/>
      </w:rPr>
    </w:lvl>
    <w:lvl w:ilvl="3">
      <w:start w:val="1"/>
      <w:numFmt w:val="bullet"/>
      <w:lvlText w:val="▪"/>
      <w:lvlJc w:val="left"/>
      <w:pPr>
        <w:ind w:left="3796" w:hanging="360"/>
      </w:pPr>
      <w:rPr>
        <w:rFonts w:ascii="Noto Sans Symbols" w:cs="Noto Sans Symbols" w:eastAsia="Noto Sans Symbols" w:hAnsi="Noto Sans Symbols"/>
        <w:sz w:val="20"/>
        <w:szCs w:val="20"/>
      </w:rPr>
    </w:lvl>
    <w:lvl w:ilvl="4">
      <w:start w:val="1"/>
      <w:numFmt w:val="bullet"/>
      <w:lvlText w:val="▪"/>
      <w:lvlJc w:val="left"/>
      <w:pPr>
        <w:ind w:left="4516" w:hanging="360"/>
      </w:pPr>
      <w:rPr>
        <w:rFonts w:ascii="Noto Sans Symbols" w:cs="Noto Sans Symbols" w:eastAsia="Noto Sans Symbols" w:hAnsi="Noto Sans Symbols"/>
        <w:sz w:val="20"/>
        <w:szCs w:val="20"/>
      </w:rPr>
    </w:lvl>
    <w:lvl w:ilvl="5">
      <w:start w:val="1"/>
      <w:numFmt w:val="bullet"/>
      <w:lvlText w:val="▪"/>
      <w:lvlJc w:val="left"/>
      <w:pPr>
        <w:ind w:left="5236" w:hanging="360"/>
      </w:pPr>
      <w:rPr>
        <w:rFonts w:ascii="Noto Sans Symbols" w:cs="Noto Sans Symbols" w:eastAsia="Noto Sans Symbols" w:hAnsi="Noto Sans Symbols"/>
        <w:sz w:val="20"/>
        <w:szCs w:val="20"/>
      </w:rPr>
    </w:lvl>
    <w:lvl w:ilvl="6">
      <w:start w:val="1"/>
      <w:numFmt w:val="bullet"/>
      <w:lvlText w:val="▪"/>
      <w:lvlJc w:val="left"/>
      <w:pPr>
        <w:ind w:left="5956" w:hanging="360"/>
      </w:pPr>
      <w:rPr>
        <w:rFonts w:ascii="Noto Sans Symbols" w:cs="Noto Sans Symbols" w:eastAsia="Noto Sans Symbols" w:hAnsi="Noto Sans Symbols"/>
        <w:sz w:val="20"/>
        <w:szCs w:val="20"/>
      </w:rPr>
    </w:lvl>
    <w:lvl w:ilvl="7">
      <w:start w:val="1"/>
      <w:numFmt w:val="bullet"/>
      <w:lvlText w:val="▪"/>
      <w:lvlJc w:val="left"/>
      <w:pPr>
        <w:ind w:left="6676" w:hanging="360"/>
      </w:pPr>
      <w:rPr>
        <w:rFonts w:ascii="Noto Sans Symbols" w:cs="Noto Sans Symbols" w:eastAsia="Noto Sans Symbols" w:hAnsi="Noto Sans Symbols"/>
        <w:sz w:val="20"/>
        <w:szCs w:val="20"/>
      </w:rPr>
    </w:lvl>
    <w:lvl w:ilvl="8">
      <w:start w:val="1"/>
      <w:numFmt w:val="bullet"/>
      <w:lvlText w:val="▪"/>
      <w:lvlJc w:val="left"/>
      <w:pPr>
        <w:ind w:left="7396" w:hanging="360"/>
      </w:pPr>
      <w:rPr>
        <w:rFonts w:ascii="Noto Sans Symbols" w:cs="Noto Sans Symbols" w:eastAsia="Noto Sans Symbols" w:hAnsi="Noto Sans Symbols"/>
        <w:sz w:val="20"/>
        <w:szCs w:val="20"/>
      </w:rPr>
    </w:lvl>
  </w:abstractNum>
  <w:abstractNum w:abstractNumId="19">
    <w:lvl w:ilvl="0">
      <w:start w:val="1"/>
      <w:numFmt w:val="bullet"/>
      <w:lvlText w:val="o"/>
      <w:lvlJc w:val="left"/>
      <w:pPr>
        <w:ind w:left="1636" w:hanging="360"/>
      </w:pPr>
      <w:rPr>
        <w:rFonts w:ascii="Courier New" w:cs="Courier New" w:eastAsia="Courier New" w:hAnsi="Courier New"/>
        <w:sz w:val="20"/>
        <w:szCs w:val="20"/>
      </w:rPr>
    </w:lvl>
    <w:lvl w:ilvl="1">
      <w:start w:val="1"/>
      <w:numFmt w:val="bullet"/>
      <w:lvlText w:val="o"/>
      <w:lvlJc w:val="left"/>
      <w:pPr>
        <w:ind w:left="2356" w:hanging="360"/>
      </w:pPr>
      <w:rPr>
        <w:rFonts w:ascii="Courier New" w:cs="Courier New" w:eastAsia="Courier New" w:hAnsi="Courier New"/>
        <w:sz w:val="20"/>
        <w:szCs w:val="20"/>
      </w:rPr>
    </w:lvl>
    <w:lvl w:ilvl="2">
      <w:start w:val="1"/>
      <w:numFmt w:val="bullet"/>
      <w:lvlText w:val="▪"/>
      <w:lvlJc w:val="left"/>
      <w:pPr>
        <w:ind w:left="3076" w:hanging="360"/>
      </w:pPr>
      <w:rPr>
        <w:rFonts w:ascii="Noto Sans Symbols" w:cs="Noto Sans Symbols" w:eastAsia="Noto Sans Symbols" w:hAnsi="Noto Sans Symbols"/>
        <w:sz w:val="20"/>
        <w:szCs w:val="20"/>
      </w:rPr>
    </w:lvl>
    <w:lvl w:ilvl="3">
      <w:start w:val="1"/>
      <w:numFmt w:val="bullet"/>
      <w:lvlText w:val="▪"/>
      <w:lvlJc w:val="left"/>
      <w:pPr>
        <w:ind w:left="3796" w:hanging="360"/>
      </w:pPr>
      <w:rPr>
        <w:rFonts w:ascii="Noto Sans Symbols" w:cs="Noto Sans Symbols" w:eastAsia="Noto Sans Symbols" w:hAnsi="Noto Sans Symbols"/>
        <w:sz w:val="20"/>
        <w:szCs w:val="20"/>
      </w:rPr>
    </w:lvl>
    <w:lvl w:ilvl="4">
      <w:start w:val="1"/>
      <w:numFmt w:val="bullet"/>
      <w:lvlText w:val="▪"/>
      <w:lvlJc w:val="left"/>
      <w:pPr>
        <w:ind w:left="4516" w:hanging="360"/>
      </w:pPr>
      <w:rPr>
        <w:rFonts w:ascii="Noto Sans Symbols" w:cs="Noto Sans Symbols" w:eastAsia="Noto Sans Symbols" w:hAnsi="Noto Sans Symbols"/>
        <w:sz w:val="20"/>
        <w:szCs w:val="20"/>
      </w:rPr>
    </w:lvl>
    <w:lvl w:ilvl="5">
      <w:start w:val="1"/>
      <w:numFmt w:val="bullet"/>
      <w:lvlText w:val="▪"/>
      <w:lvlJc w:val="left"/>
      <w:pPr>
        <w:ind w:left="5236" w:hanging="360"/>
      </w:pPr>
      <w:rPr>
        <w:rFonts w:ascii="Noto Sans Symbols" w:cs="Noto Sans Symbols" w:eastAsia="Noto Sans Symbols" w:hAnsi="Noto Sans Symbols"/>
        <w:sz w:val="20"/>
        <w:szCs w:val="20"/>
      </w:rPr>
    </w:lvl>
    <w:lvl w:ilvl="6">
      <w:start w:val="1"/>
      <w:numFmt w:val="bullet"/>
      <w:lvlText w:val="▪"/>
      <w:lvlJc w:val="left"/>
      <w:pPr>
        <w:ind w:left="5956" w:hanging="360"/>
      </w:pPr>
      <w:rPr>
        <w:rFonts w:ascii="Noto Sans Symbols" w:cs="Noto Sans Symbols" w:eastAsia="Noto Sans Symbols" w:hAnsi="Noto Sans Symbols"/>
        <w:sz w:val="20"/>
        <w:szCs w:val="20"/>
      </w:rPr>
    </w:lvl>
    <w:lvl w:ilvl="7">
      <w:start w:val="1"/>
      <w:numFmt w:val="bullet"/>
      <w:lvlText w:val="▪"/>
      <w:lvlJc w:val="left"/>
      <w:pPr>
        <w:ind w:left="6676" w:hanging="360"/>
      </w:pPr>
      <w:rPr>
        <w:rFonts w:ascii="Noto Sans Symbols" w:cs="Noto Sans Symbols" w:eastAsia="Noto Sans Symbols" w:hAnsi="Noto Sans Symbols"/>
        <w:sz w:val="20"/>
        <w:szCs w:val="20"/>
      </w:rPr>
    </w:lvl>
    <w:lvl w:ilvl="8">
      <w:start w:val="1"/>
      <w:numFmt w:val="bullet"/>
      <w:lvlText w:val="▪"/>
      <w:lvlJc w:val="left"/>
      <w:pPr>
        <w:ind w:left="7396" w:hanging="360"/>
      </w:pPr>
      <w:rPr>
        <w:rFonts w:ascii="Noto Sans Symbols" w:cs="Noto Sans Symbols" w:eastAsia="Noto Sans Symbols" w:hAnsi="Noto Sans Symbols"/>
        <w:sz w:val="20"/>
        <w:szCs w:val="20"/>
      </w:rPr>
    </w:lvl>
  </w:abstractNum>
  <w:abstractNum w:abstractNumId="20">
    <w:lvl w:ilvl="0">
      <w:start w:val="1"/>
      <w:numFmt w:val="bullet"/>
      <w:lvlText w:val="o"/>
      <w:lvlJc w:val="left"/>
      <w:pPr>
        <w:ind w:left="1636" w:hanging="360"/>
      </w:pPr>
      <w:rPr>
        <w:rFonts w:ascii="Courier New" w:cs="Courier New" w:eastAsia="Courier New" w:hAnsi="Courier New"/>
        <w:sz w:val="20"/>
        <w:szCs w:val="20"/>
      </w:rPr>
    </w:lvl>
    <w:lvl w:ilvl="1">
      <w:start w:val="1"/>
      <w:numFmt w:val="bullet"/>
      <w:lvlText w:val="o"/>
      <w:lvlJc w:val="left"/>
      <w:pPr>
        <w:ind w:left="2356" w:hanging="360"/>
      </w:pPr>
      <w:rPr>
        <w:rFonts w:ascii="Courier New" w:cs="Courier New" w:eastAsia="Courier New" w:hAnsi="Courier New"/>
        <w:sz w:val="20"/>
        <w:szCs w:val="20"/>
      </w:rPr>
    </w:lvl>
    <w:lvl w:ilvl="2">
      <w:start w:val="1"/>
      <w:numFmt w:val="bullet"/>
      <w:lvlText w:val="▪"/>
      <w:lvlJc w:val="left"/>
      <w:pPr>
        <w:ind w:left="3076" w:hanging="360"/>
      </w:pPr>
      <w:rPr>
        <w:rFonts w:ascii="Noto Sans Symbols" w:cs="Noto Sans Symbols" w:eastAsia="Noto Sans Symbols" w:hAnsi="Noto Sans Symbols"/>
        <w:sz w:val="20"/>
        <w:szCs w:val="20"/>
      </w:rPr>
    </w:lvl>
    <w:lvl w:ilvl="3">
      <w:start w:val="1"/>
      <w:numFmt w:val="bullet"/>
      <w:lvlText w:val="▪"/>
      <w:lvlJc w:val="left"/>
      <w:pPr>
        <w:ind w:left="3796" w:hanging="360"/>
      </w:pPr>
      <w:rPr>
        <w:rFonts w:ascii="Noto Sans Symbols" w:cs="Noto Sans Symbols" w:eastAsia="Noto Sans Symbols" w:hAnsi="Noto Sans Symbols"/>
        <w:sz w:val="20"/>
        <w:szCs w:val="20"/>
      </w:rPr>
    </w:lvl>
    <w:lvl w:ilvl="4">
      <w:start w:val="1"/>
      <w:numFmt w:val="bullet"/>
      <w:lvlText w:val="▪"/>
      <w:lvlJc w:val="left"/>
      <w:pPr>
        <w:ind w:left="4516" w:hanging="360"/>
      </w:pPr>
      <w:rPr>
        <w:rFonts w:ascii="Noto Sans Symbols" w:cs="Noto Sans Symbols" w:eastAsia="Noto Sans Symbols" w:hAnsi="Noto Sans Symbols"/>
        <w:sz w:val="20"/>
        <w:szCs w:val="20"/>
      </w:rPr>
    </w:lvl>
    <w:lvl w:ilvl="5">
      <w:start w:val="1"/>
      <w:numFmt w:val="bullet"/>
      <w:lvlText w:val="▪"/>
      <w:lvlJc w:val="left"/>
      <w:pPr>
        <w:ind w:left="5236" w:hanging="360"/>
      </w:pPr>
      <w:rPr>
        <w:rFonts w:ascii="Noto Sans Symbols" w:cs="Noto Sans Symbols" w:eastAsia="Noto Sans Symbols" w:hAnsi="Noto Sans Symbols"/>
        <w:sz w:val="20"/>
        <w:szCs w:val="20"/>
      </w:rPr>
    </w:lvl>
    <w:lvl w:ilvl="6">
      <w:start w:val="1"/>
      <w:numFmt w:val="bullet"/>
      <w:lvlText w:val="▪"/>
      <w:lvlJc w:val="left"/>
      <w:pPr>
        <w:ind w:left="5956" w:hanging="360"/>
      </w:pPr>
      <w:rPr>
        <w:rFonts w:ascii="Noto Sans Symbols" w:cs="Noto Sans Symbols" w:eastAsia="Noto Sans Symbols" w:hAnsi="Noto Sans Symbols"/>
        <w:sz w:val="20"/>
        <w:szCs w:val="20"/>
      </w:rPr>
    </w:lvl>
    <w:lvl w:ilvl="7">
      <w:start w:val="1"/>
      <w:numFmt w:val="bullet"/>
      <w:lvlText w:val="▪"/>
      <w:lvlJc w:val="left"/>
      <w:pPr>
        <w:ind w:left="6676" w:hanging="360"/>
      </w:pPr>
      <w:rPr>
        <w:rFonts w:ascii="Noto Sans Symbols" w:cs="Noto Sans Symbols" w:eastAsia="Noto Sans Symbols" w:hAnsi="Noto Sans Symbols"/>
        <w:sz w:val="20"/>
        <w:szCs w:val="20"/>
      </w:rPr>
    </w:lvl>
    <w:lvl w:ilvl="8">
      <w:start w:val="1"/>
      <w:numFmt w:val="bullet"/>
      <w:lvlText w:val="▪"/>
      <w:lvlJc w:val="left"/>
      <w:pPr>
        <w:ind w:left="7396" w:hanging="360"/>
      </w:pPr>
      <w:rPr>
        <w:rFonts w:ascii="Noto Sans Symbols" w:cs="Noto Sans Symbols" w:eastAsia="Noto Sans Symbols" w:hAnsi="Noto Sans Symbols"/>
        <w:sz w:val="20"/>
        <w:szCs w:val="20"/>
      </w:rPr>
    </w:lvl>
  </w:abstractNum>
  <w:abstractNum w:abstractNumId="21">
    <w:lvl w:ilvl="0">
      <w:start w:val="1"/>
      <w:numFmt w:val="bullet"/>
      <w:lvlText w:val="o"/>
      <w:lvlJc w:val="left"/>
      <w:pPr>
        <w:ind w:left="1636" w:hanging="360"/>
      </w:pPr>
      <w:rPr>
        <w:rFonts w:ascii="Courier New" w:cs="Courier New" w:eastAsia="Courier New" w:hAnsi="Courier New"/>
        <w:sz w:val="20"/>
        <w:szCs w:val="20"/>
      </w:rPr>
    </w:lvl>
    <w:lvl w:ilvl="1">
      <w:start w:val="1"/>
      <w:numFmt w:val="bullet"/>
      <w:lvlText w:val="o"/>
      <w:lvlJc w:val="left"/>
      <w:pPr>
        <w:ind w:left="2356" w:hanging="360"/>
      </w:pPr>
      <w:rPr>
        <w:rFonts w:ascii="Courier New" w:cs="Courier New" w:eastAsia="Courier New" w:hAnsi="Courier New"/>
        <w:sz w:val="20"/>
        <w:szCs w:val="20"/>
      </w:rPr>
    </w:lvl>
    <w:lvl w:ilvl="2">
      <w:start w:val="1"/>
      <w:numFmt w:val="bullet"/>
      <w:lvlText w:val="▪"/>
      <w:lvlJc w:val="left"/>
      <w:pPr>
        <w:ind w:left="3076" w:hanging="360"/>
      </w:pPr>
      <w:rPr>
        <w:rFonts w:ascii="Noto Sans Symbols" w:cs="Noto Sans Symbols" w:eastAsia="Noto Sans Symbols" w:hAnsi="Noto Sans Symbols"/>
        <w:sz w:val="20"/>
        <w:szCs w:val="20"/>
      </w:rPr>
    </w:lvl>
    <w:lvl w:ilvl="3">
      <w:start w:val="1"/>
      <w:numFmt w:val="bullet"/>
      <w:lvlText w:val="▪"/>
      <w:lvlJc w:val="left"/>
      <w:pPr>
        <w:ind w:left="3796" w:hanging="360"/>
      </w:pPr>
      <w:rPr>
        <w:rFonts w:ascii="Noto Sans Symbols" w:cs="Noto Sans Symbols" w:eastAsia="Noto Sans Symbols" w:hAnsi="Noto Sans Symbols"/>
        <w:sz w:val="20"/>
        <w:szCs w:val="20"/>
      </w:rPr>
    </w:lvl>
    <w:lvl w:ilvl="4">
      <w:start w:val="1"/>
      <w:numFmt w:val="bullet"/>
      <w:lvlText w:val="▪"/>
      <w:lvlJc w:val="left"/>
      <w:pPr>
        <w:ind w:left="4516" w:hanging="360"/>
      </w:pPr>
      <w:rPr>
        <w:rFonts w:ascii="Noto Sans Symbols" w:cs="Noto Sans Symbols" w:eastAsia="Noto Sans Symbols" w:hAnsi="Noto Sans Symbols"/>
        <w:sz w:val="20"/>
        <w:szCs w:val="20"/>
      </w:rPr>
    </w:lvl>
    <w:lvl w:ilvl="5">
      <w:start w:val="1"/>
      <w:numFmt w:val="bullet"/>
      <w:lvlText w:val="▪"/>
      <w:lvlJc w:val="left"/>
      <w:pPr>
        <w:ind w:left="5236" w:hanging="360"/>
      </w:pPr>
      <w:rPr>
        <w:rFonts w:ascii="Noto Sans Symbols" w:cs="Noto Sans Symbols" w:eastAsia="Noto Sans Symbols" w:hAnsi="Noto Sans Symbols"/>
        <w:sz w:val="20"/>
        <w:szCs w:val="20"/>
      </w:rPr>
    </w:lvl>
    <w:lvl w:ilvl="6">
      <w:start w:val="1"/>
      <w:numFmt w:val="bullet"/>
      <w:lvlText w:val="▪"/>
      <w:lvlJc w:val="left"/>
      <w:pPr>
        <w:ind w:left="5956" w:hanging="360"/>
      </w:pPr>
      <w:rPr>
        <w:rFonts w:ascii="Noto Sans Symbols" w:cs="Noto Sans Symbols" w:eastAsia="Noto Sans Symbols" w:hAnsi="Noto Sans Symbols"/>
        <w:sz w:val="20"/>
        <w:szCs w:val="20"/>
      </w:rPr>
    </w:lvl>
    <w:lvl w:ilvl="7">
      <w:start w:val="1"/>
      <w:numFmt w:val="bullet"/>
      <w:lvlText w:val="▪"/>
      <w:lvlJc w:val="left"/>
      <w:pPr>
        <w:ind w:left="6676" w:hanging="360"/>
      </w:pPr>
      <w:rPr>
        <w:rFonts w:ascii="Noto Sans Symbols" w:cs="Noto Sans Symbols" w:eastAsia="Noto Sans Symbols" w:hAnsi="Noto Sans Symbols"/>
        <w:sz w:val="20"/>
        <w:szCs w:val="20"/>
      </w:rPr>
    </w:lvl>
    <w:lvl w:ilvl="8">
      <w:start w:val="1"/>
      <w:numFmt w:val="bullet"/>
      <w:lvlText w:val="▪"/>
      <w:lvlJc w:val="left"/>
      <w:pPr>
        <w:ind w:left="7396" w:hanging="360"/>
      </w:pPr>
      <w:rPr>
        <w:rFonts w:ascii="Noto Sans Symbols" w:cs="Noto Sans Symbols" w:eastAsia="Noto Sans Symbols" w:hAnsi="Noto Sans Symbols"/>
        <w:sz w:val="20"/>
        <w:szCs w:val="20"/>
      </w:rPr>
    </w:lvl>
  </w:abstractNum>
  <w:abstractNum w:abstractNumId="22">
    <w:lvl w:ilvl="0">
      <w:start w:val="1"/>
      <w:numFmt w:val="bullet"/>
      <w:lvlText w:val="o"/>
      <w:lvlJc w:val="left"/>
      <w:pPr>
        <w:ind w:left="1636" w:hanging="360"/>
      </w:pPr>
      <w:rPr>
        <w:rFonts w:ascii="Courier New" w:cs="Courier New" w:eastAsia="Courier New" w:hAnsi="Courier New"/>
        <w:sz w:val="20"/>
        <w:szCs w:val="20"/>
      </w:rPr>
    </w:lvl>
    <w:lvl w:ilvl="1">
      <w:start w:val="1"/>
      <w:numFmt w:val="bullet"/>
      <w:lvlText w:val="o"/>
      <w:lvlJc w:val="left"/>
      <w:pPr>
        <w:ind w:left="2356" w:hanging="360"/>
      </w:pPr>
      <w:rPr>
        <w:rFonts w:ascii="Courier New" w:cs="Courier New" w:eastAsia="Courier New" w:hAnsi="Courier New"/>
        <w:sz w:val="20"/>
        <w:szCs w:val="20"/>
      </w:rPr>
    </w:lvl>
    <w:lvl w:ilvl="2">
      <w:start w:val="1"/>
      <w:numFmt w:val="bullet"/>
      <w:lvlText w:val="▪"/>
      <w:lvlJc w:val="left"/>
      <w:pPr>
        <w:ind w:left="3076" w:hanging="360"/>
      </w:pPr>
      <w:rPr>
        <w:rFonts w:ascii="Noto Sans Symbols" w:cs="Noto Sans Symbols" w:eastAsia="Noto Sans Symbols" w:hAnsi="Noto Sans Symbols"/>
        <w:sz w:val="20"/>
        <w:szCs w:val="20"/>
      </w:rPr>
    </w:lvl>
    <w:lvl w:ilvl="3">
      <w:start w:val="1"/>
      <w:numFmt w:val="bullet"/>
      <w:lvlText w:val="▪"/>
      <w:lvlJc w:val="left"/>
      <w:pPr>
        <w:ind w:left="3796" w:hanging="360"/>
      </w:pPr>
      <w:rPr>
        <w:rFonts w:ascii="Noto Sans Symbols" w:cs="Noto Sans Symbols" w:eastAsia="Noto Sans Symbols" w:hAnsi="Noto Sans Symbols"/>
        <w:sz w:val="20"/>
        <w:szCs w:val="20"/>
      </w:rPr>
    </w:lvl>
    <w:lvl w:ilvl="4">
      <w:start w:val="1"/>
      <w:numFmt w:val="bullet"/>
      <w:lvlText w:val="▪"/>
      <w:lvlJc w:val="left"/>
      <w:pPr>
        <w:ind w:left="4516" w:hanging="360"/>
      </w:pPr>
      <w:rPr>
        <w:rFonts w:ascii="Noto Sans Symbols" w:cs="Noto Sans Symbols" w:eastAsia="Noto Sans Symbols" w:hAnsi="Noto Sans Symbols"/>
        <w:sz w:val="20"/>
        <w:szCs w:val="20"/>
      </w:rPr>
    </w:lvl>
    <w:lvl w:ilvl="5">
      <w:start w:val="1"/>
      <w:numFmt w:val="bullet"/>
      <w:lvlText w:val="▪"/>
      <w:lvlJc w:val="left"/>
      <w:pPr>
        <w:ind w:left="5236" w:hanging="360"/>
      </w:pPr>
      <w:rPr>
        <w:rFonts w:ascii="Noto Sans Symbols" w:cs="Noto Sans Symbols" w:eastAsia="Noto Sans Symbols" w:hAnsi="Noto Sans Symbols"/>
        <w:sz w:val="20"/>
        <w:szCs w:val="20"/>
      </w:rPr>
    </w:lvl>
    <w:lvl w:ilvl="6">
      <w:start w:val="1"/>
      <w:numFmt w:val="bullet"/>
      <w:lvlText w:val="▪"/>
      <w:lvlJc w:val="left"/>
      <w:pPr>
        <w:ind w:left="5956" w:hanging="360"/>
      </w:pPr>
      <w:rPr>
        <w:rFonts w:ascii="Noto Sans Symbols" w:cs="Noto Sans Symbols" w:eastAsia="Noto Sans Symbols" w:hAnsi="Noto Sans Symbols"/>
        <w:sz w:val="20"/>
        <w:szCs w:val="20"/>
      </w:rPr>
    </w:lvl>
    <w:lvl w:ilvl="7">
      <w:start w:val="1"/>
      <w:numFmt w:val="bullet"/>
      <w:lvlText w:val="▪"/>
      <w:lvlJc w:val="left"/>
      <w:pPr>
        <w:ind w:left="6676" w:hanging="360"/>
      </w:pPr>
      <w:rPr>
        <w:rFonts w:ascii="Noto Sans Symbols" w:cs="Noto Sans Symbols" w:eastAsia="Noto Sans Symbols" w:hAnsi="Noto Sans Symbols"/>
        <w:sz w:val="20"/>
        <w:szCs w:val="20"/>
      </w:rPr>
    </w:lvl>
    <w:lvl w:ilvl="8">
      <w:start w:val="1"/>
      <w:numFmt w:val="bullet"/>
      <w:lvlText w:val="▪"/>
      <w:lvlJc w:val="left"/>
      <w:pPr>
        <w:ind w:left="7396" w:hanging="360"/>
      </w:pPr>
      <w:rPr>
        <w:rFonts w:ascii="Noto Sans Symbols" w:cs="Noto Sans Symbols" w:eastAsia="Noto Sans Symbols" w:hAnsi="Noto Sans Symbols"/>
        <w:sz w:val="20"/>
        <w:szCs w:val="20"/>
      </w:rPr>
    </w:lvl>
  </w:abstractNum>
  <w:abstractNum w:abstractNumId="23">
    <w:lvl w:ilvl="0">
      <w:start w:val="1"/>
      <w:numFmt w:val="bullet"/>
      <w:lvlText w:val="o"/>
      <w:lvlJc w:val="left"/>
      <w:pPr>
        <w:ind w:left="1636" w:hanging="360"/>
      </w:pPr>
      <w:rPr>
        <w:rFonts w:ascii="Courier New" w:cs="Courier New" w:eastAsia="Courier New" w:hAnsi="Courier New"/>
        <w:sz w:val="20"/>
        <w:szCs w:val="20"/>
      </w:rPr>
    </w:lvl>
    <w:lvl w:ilvl="1">
      <w:start w:val="1"/>
      <w:numFmt w:val="bullet"/>
      <w:lvlText w:val="o"/>
      <w:lvlJc w:val="left"/>
      <w:pPr>
        <w:ind w:left="2356" w:hanging="360"/>
      </w:pPr>
      <w:rPr>
        <w:rFonts w:ascii="Courier New" w:cs="Courier New" w:eastAsia="Courier New" w:hAnsi="Courier New"/>
        <w:sz w:val="20"/>
        <w:szCs w:val="20"/>
      </w:rPr>
    </w:lvl>
    <w:lvl w:ilvl="2">
      <w:start w:val="1"/>
      <w:numFmt w:val="bullet"/>
      <w:lvlText w:val="▪"/>
      <w:lvlJc w:val="left"/>
      <w:pPr>
        <w:ind w:left="3076" w:hanging="360"/>
      </w:pPr>
      <w:rPr>
        <w:rFonts w:ascii="Noto Sans Symbols" w:cs="Noto Sans Symbols" w:eastAsia="Noto Sans Symbols" w:hAnsi="Noto Sans Symbols"/>
        <w:sz w:val="20"/>
        <w:szCs w:val="20"/>
      </w:rPr>
    </w:lvl>
    <w:lvl w:ilvl="3">
      <w:start w:val="1"/>
      <w:numFmt w:val="bullet"/>
      <w:lvlText w:val="▪"/>
      <w:lvlJc w:val="left"/>
      <w:pPr>
        <w:ind w:left="3796" w:hanging="360"/>
      </w:pPr>
      <w:rPr>
        <w:rFonts w:ascii="Noto Sans Symbols" w:cs="Noto Sans Symbols" w:eastAsia="Noto Sans Symbols" w:hAnsi="Noto Sans Symbols"/>
        <w:sz w:val="20"/>
        <w:szCs w:val="20"/>
      </w:rPr>
    </w:lvl>
    <w:lvl w:ilvl="4">
      <w:start w:val="1"/>
      <w:numFmt w:val="bullet"/>
      <w:lvlText w:val="▪"/>
      <w:lvlJc w:val="left"/>
      <w:pPr>
        <w:ind w:left="4516" w:hanging="360"/>
      </w:pPr>
      <w:rPr>
        <w:rFonts w:ascii="Noto Sans Symbols" w:cs="Noto Sans Symbols" w:eastAsia="Noto Sans Symbols" w:hAnsi="Noto Sans Symbols"/>
        <w:sz w:val="20"/>
        <w:szCs w:val="20"/>
      </w:rPr>
    </w:lvl>
    <w:lvl w:ilvl="5">
      <w:start w:val="1"/>
      <w:numFmt w:val="bullet"/>
      <w:lvlText w:val="▪"/>
      <w:lvlJc w:val="left"/>
      <w:pPr>
        <w:ind w:left="5236" w:hanging="360"/>
      </w:pPr>
      <w:rPr>
        <w:rFonts w:ascii="Noto Sans Symbols" w:cs="Noto Sans Symbols" w:eastAsia="Noto Sans Symbols" w:hAnsi="Noto Sans Symbols"/>
        <w:sz w:val="20"/>
        <w:szCs w:val="20"/>
      </w:rPr>
    </w:lvl>
    <w:lvl w:ilvl="6">
      <w:start w:val="1"/>
      <w:numFmt w:val="bullet"/>
      <w:lvlText w:val="▪"/>
      <w:lvlJc w:val="left"/>
      <w:pPr>
        <w:ind w:left="5956" w:hanging="360"/>
      </w:pPr>
      <w:rPr>
        <w:rFonts w:ascii="Noto Sans Symbols" w:cs="Noto Sans Symbols" w:eastAsia="Noto Sans Symbols" w:hAnsi="Noto Sans Symbols"/>
        <w:sz w:val="20"/>
        <w:szCs w:val="20"/>
      </w:rPr>
    </w:lvl>
    <w:lvl w:ilvl="7">
      <w:start w:val="1"/>
      <w:numFmt w:val="bullet"/>
      <w:lvlText w:val="▪"/>
      <w:lvlJc w:val="left"/>
      <w:pPr>
        <w:ind w:left="6676" w:hanging="360"/>
      </w:pPr>
      <w:rPr>
        <w:rFonts w:ascii="Noto Sans Symbols" w:cs="Noto Sans Symbols" w:eastAsia="Noto Sans Symbols" w:hAnsi="Noto Sans Symbols"/>
        <w:sz w:val="20"/>
        <w:szCs w:val="20"/>
      </w:rPr>
    </w:lvl>
    <w:lvl w:ilvl="8">
      <w:start w:val="1"/>
      <w:numFmt w:val="bullet"/>
      <w:lvlText w:val="▪"/>
      <w:lvlJc w:val="left"/>
      <w:pPr>
        <w:ind w:left="7396" w:hanging="360"/>
      </w:pPr>
      <w:rPr>
        <w:rFonts w:ascii="Noto Sans Symbols" w:cs="Noto Sans Symbols" w:eastAsia="Noto Sans Symbols" w:hAnsi="Noto Sans Symbols"/>
        <w:sz w:val="20"/>
        <w:szCs w:val="20"/>
      </w:rPr>
    </w:lvl>
  </w:abstractNum>
  <w:abstractNum w:abstractNumId="24">
    <w:lvl w:ilvl="0">
      <w:start w:val="1"/>
      <w:numFmt w:val="bullet"/>
      <w:lvlText w:val="o"/>
      <w:lvlJc w:val="left"/>
      <w:pPr>
        <w:ind w:left="1636" w:hanging="360"/>
      </w:pPr>
      <w:rPr>
        <w:rFonts w:ascii="Courier New" w:cs="Courier New" w:eastAsia="Courier New" w:hAnsi="Courier New"/>
        <w:sz w:val="20"/>
        <w:szCs w:val="20"/>
      </w:rPr>
    </w:lvl>
    <w:lvl w:ilvl="1">
      <w:start w:val="1"/>
      <w:numFmt w:val="bullet"/>
      <w:lvlText w:val="o"/>
      <w:lvlJc w:val="left"/>
      <w:pPr>
        <w:ind w:left="2356" w:hanging="360"/>
      </w:pPr>
      <w:rPr>
        <w:rFonts w:ascii="Courier New" w:cs="Courier New" w:eastAsia="Courier New" w:hAnsi="Courier New"/>
        <w:sz w:val="20"/>
        <w:szCs w:val="20"/>
      </w:rPr>
    </w:lvl>
    <w:lvl w:ilvl="2">
      <w:start w:val="1"/>
      <w:numFmt w:val="bullet"/>
      <w:lvlText w:val="▪"/>
      <w:lvlJc w:val="left"/>
      <w:pPr>
        <w:ind w:left="3076" w:hanging="360"/>
      </w:pPr>
      <w:rPr>
        <w:rFonts w:ascii="Noto Sans Symbols" w:cs="Noto Sans Symbols" w:eastAsia="Noto Sans Symbols" w:hAnsi="Noto Sans Symbols"/>
        <w:sz w:val="20"/>
        <w:szCs w:val="20"/>
      </w:rPr>
    </w:lvl>
    <w:lvl w:ilvl="3">
      <w:start w:val="1"/>
      <w:numFmt w:val="bullet"/>
      <w:lvlText w:val="▪"/>
      <w:lvlJc w:val="left"/>
      <w:pPr>
        <w:ind w:left="3796" w:hanging="360"/>
      </w:pPr>
      <w:rPr>
        <w:rFonts w:ascii="Noto Sans Symbols" w:cs="Noto Sans Symbols" w:eastAsia="Noto Sans Symbols" w:hAnsi="Noto Sans Symbols"/>
        <w:sz w:val="20"/>
        <w:szCs w:val="20"/>
      </w:rPr>
    </w:lvl>
    <w:lvl w:ilvl="4">
      <w:start w:val="1"/>
      <w:numFmt w:val="bullet"/>
      <w:lvlText w:val="▪"/>
      <w:lvlJc w:val="left"/>
      <w:pPr>
        <w:ind w:left="4516" w:hanging="360"/>
      </w:pPr>
      <w:rPr>
        <w:rFonts w:ascii="Noto Sans Symbols" w:cs="Noto Sans Symbols" w:eastAsia="Noto Sans Symbols" w:hAnsi="Noto Sans Symbols"/>
        <w:sz w:val="20"/>
        <w:szCs w:val="20"/>
      </w:rPr>
    </w:lvl>
    <w:lvl w:ilvl="5">
      <w:start w:val="1"/>
      <w:numFmt w:val="bullet"/>
      <w:lvlText w:val="▪"/>
      <w:lvlJc w:val="left"/>
      <w:pPr>
        <w:ind w:left="5236" w:hanging="360"/>
      </w:pPr>
      <w:rPr>
        <w:rFonts w:ascii="Noto Sans Symbols" w:cs="Noto Sans Symbols" w:eastAsia="Noto Sans Symbols" w:hAnsi="Noto Sans Symbols"/>
        <w:sz w:val="20"/>
        <w:szCs w:val="20"/>
      </w:rPr>
    </w:lvl>
    <w:lvl w:ilvl="6">
      <w:start w:val="1"/>
      <w:numFmt w:val="bullet"/>
      <w:lvlText w:val="▪"/>
      <w:lvlJc w:val="left"/>
      <w:pPr>
        <w:ind w:left="5956" w:hanging="360"/>
      </w:pPr>
      <w:rPr>
        <w:rFonts w:ascii="Noto Sans Symbols" w:cs="Noto Sans Symbols" w:eastAsia="Noto Sans Symbols" w:hAnsi="Noto Sans Symbols"/>
        <w:sz w:val="20"/>
        <w:szCs w:val="20"/>
      </w:rPr>
    </w:lvl>
    <w:lvl w:ilvl="7">
      <w:start w:val="1"/>
      <w:numFmt w:val="bullet"/>
      <w:lvlText w:val="▪"/>
      <w:lvlJc w:val="left"/>
      <w:pPr>
        <w:ind w:left="6676" w:hanging="360"/>
      </w:pPr>
      <w:rPr>
        <w:rFonts w:ascii="Noto Sans Symbols" w:cs="Noto Sans Symbols" w:eastAsia="Noto Sans Symbols" w:hAnsi="Noto Sans Symbols"/>
        <w:sz w:val="20"/>
        <w:szCs w:val="20"/>
      </w:rPr>
    </w:lvl>
    <w:lvl w:ilvl="8">
      <w:start w:val="1"/>
      <w:numFmt w:val="bullet"/>
      <w:lvlText w:val="▪"/>
      <w:lvlJc w:val="left"/>
      <w:pPr>
        <w:ind w:left="7396" w:hanging="360"/>
      </w:pPr>
      <w:rPr>
        <w:rFonts w:ascii="Noto Sans Symbols" w:cs="Noto Sans Symbols" w:eastAsia="Noto Sans Symbols" w:hAnsi="Noto Sans Symbols"/>
        <w:sz w:val="20"/>
        <w:szCs w:val="20"/>
      </w:rPr>
    </w:lvl>
  </w:abstractNum>
  <w:abstractNum w:abstractNumId="25">
    <w:lvl w:ilvl="0">
      <w:start w:val="1"/>
      <w:numFmt w:val="bullet"/>
      <w:lvlText w:val="o"/>
      <w:lvlJc w:val="left"/>
      <w:pPr>
        <w:ind w:left="1636" w:hanging="360"/>
      </w:pPr>
      <w:rPr>
        <w:rFonts w:ascii="Courier New" w:cs="Courier New" w:eastAsia="Courier New" w:hAnsi="Courier New"/>
        <w:sz w:val="20"/>
        <w:szCs w:val="20"/>
      </w:rPr>
    </w:lvl>
    <w:lvl w:ilvl="1">
      <w:start w:val="1"/>
      <w:numFmt w:val="bullet"/>
      <w:lvlText w:val="o"/>
      <w:lvlJc w:val="left"/>
      <w:pPr>
        <w:ind w:left="2356" w:hanging="360"/>
      </w:pPr>
      <w:rPr>
        <w:rFonts w:ascii="Courier New" w:cs="Courier New" w:eastAsia="Courier New" w:hAnsi="Courier New"/>
        <w:sz w:val="20"/>
        <w:szCs w:val="20"/>
      </w:rPr>
    </w:lvl>
    <w:lvl w:ilvl="2">
      <w:start w:val="1"/>
      <w:numFmt w:val="bullet"/>
      <w:lvlText w:val="▪"/>
      <w:lvlJc w:val="left"/>
      <w:pPr>
        <w:ind w:left="3076" w:hanging="360"/>
      </w:pPr>
      <w:rPr>
        <w:rFonts w:ascii="Noto Sans Symbols" w:cs="Noto Sans Symbols" w:eastAsia="Noto Sans Symbols" w:hAnsi="Noto Sans Symbols"/>
        <w:sz w:val="20"/>
        <w:szCs w:val="20"/>
      </w:rPr>
    </w:lvl>
    <w:lvl w:ilvl="3">
      <w:start w:val="1"/>
      <w:numFmt w:val="bullet"/>
      <w:lvlText w:val="▪"/>
      <w:lvlJc w:val="left"/>
      <w:pPr>
        <w:ind w:left="3796" w:hanging="360"/>
      </w:pPr>
      <w:rPr>
        <w:rFonts w:ascii="Noto Sans Symbols" w:cs="Noto Sans Symbols" w:eastAsia="Noto Sans Symbols" w:hAnsi="Noto Sans Symbols"/>
        <w:sz w:val="20"/>
        <w:szCs w:val="20"/>
      </w:rPr>
    </w:lvl>
    <w:lvl w:ilvl="4">
      <w:start w:val="1"/>
      <w:numFmt w:val="bullet"/>
      <w:lvlText w:val="▪"/>
      <w:lvlJc w:val="left"/>
      <w:pPr>
        <w:ind w:left="4516" w:hanging="360"/>
      </w:pPr>
      <w:rPr>
        <w:rFonts w:ascii="Noto Sans Symbols" w:cs="Noto Sans Symbols" w:eastAsia="Noto Sans Symbols" w:hAnsi="Noto Sans Symbols"/>
        <w:sz w:val="20"/>
        <w:szCs w:val="20"/>
      </w:rPr>
    </w:lvl>
    <w:lvl w:ilvl="5">
      <w:start w:val="1"/>
      <w:numFmt w:val="bullet"/>
      <w:lvlText w:val="▪"/>
      <w:lvlJc w:val="left"/>
      <w:pPr>
        <w:ind w:left="5236" w:hanging="360"/>
      </w:pPr>
      <w:rPr>
        <w:rFonts w:ascii="Noto Sans Symbols" w:cs="Noto Sans Symbols" w:eastAsia="Noto Sans Symbols" w:hAnsi="Noto Sans Symbols"/>
        <w:sz w:val="20"/>
        <w:szCs w:val="20"/>
      </w:rPr>
    </w:lvl>
    <w:lvl w:ilvl="6">
      <w:start w:val="1"/>
      <w:numFmt w:val="bullet"/>
      <w:lvlText w:val="▪"/>
      <w:lvlJc w:val="left"/>
      <w:pPr>
        <w:ind w:left="5956" w:hanging="360"/>
      </w:pPr>
      <w:rPr>
        <w:rFonts w:ascii="Noto Sans Symbols" w:cs="Noto Sans Symbols" w:eastAsia="Noto Sans Symbols" w:hAnsi="Noto Sans Symbols"/>
        <w:sz w:val="20"/>
        <w:szCs w:val="20"/>
      </w:rPr>
    </w:lvl>
    <w:lvl w:ilvl="7">
      <w:start w:val="1"/>
      <w:numFmt w:val="bullet"/>
      <w:lvlText w:val="▪"/>
      <w:lvlJc w:val="left"/>
      <w:pPr>
        <w:ind w:left="6676" w:hanging="360"/>
      </w:pPr>
      <w:rPr>
        <w:rFonts w:ascii="Noto Sans Symbols" w:cs="Noto Sans Symbols" w:eastAsia="Noto Sans Symbols" w:hAnsi="Noto Sans Symbols"/>
        <w:sz w:val="20"/>
        <w:szCs w:val="20"/>
      </w:rPr>
    </w:lvl>
    <w:lvl w:ilvl="8">
      <w:start w:val="1"/>
      <w:numFmt w:val="bullet"/>
      <w:lvlText w:val="▪"/>
      <w:lvlJc w:val="left"/>
      <w:pPr>
        <w:ind w:left="7396"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644" w:hanging="359.99999999999994"/>
      </w:pPr>
      <w:rPr>
        <w:sz w:val="36"/>
        <w:szCs w:val="36"/>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7">
    <w:lvl w:ilvl="0">
      <w:start w:val="2"/>
      <w:numFmt w:val="decimal"/>
      <w:lvlText w:val="%1."/>
      <w:lvlJc w:val="left"/>
      <w:pPr>
        <w:ind w:left="480" w:hanging="480"/>
      </w:pPr>
      <w:rPr>
        <w:sz w:val="36"/>
        <w:szCs w:val="36"/>
      </w:rPr>
    </w:lvl>
    <w:lvl w:ilvl="1">
      <w:start w:val="1"/>
      <w:numFmt w:val="decimal"/>
      <w:lvlText w:val="%1.%2."/>
      <w:lvlJc w:val="left"/>
      <w:pPr>
        <w:ind w:left="900" w:hanging="720"/>
      </w:pPr>
      <w:rPr>
        <w:b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28">
    <w:lvl w:ilvl="0">
      <w:start w:val="1"/>
      <w:numFmt w:val="bullet"/>
      <w:lvlText w:val="▪"/>
      <w:lvlJc w:val="left"/>
      <w:pPr>
        <w:ind w:left="1211" w:hanging="360"/>
      </w:pPr>
      <w:rPr>
        <w:rFonts w:ascii="Noto Sans Symbols" w:cs="Noto Sans Symbols" w:eastAsia="Noto Sans Symbols" w:hAnsi="Noto Sans Symbols"/>
      </w:rPr>
    </w:lvl>
    <w:lvl w:ilvl="1">
      <w:start w:val="1"/>
      <w:numFmt w:val="bullet"/>
      <w:lvlText w:val="o"/>
      <w:lvlJc w:val="left"/>
      <w:pPr>
        <w:ind w:left="1931" w:hanging="360"/>
      </w:pPr>
      <w:rPr>
        <w:rFonts w:ascii="Courier New" w:cs="Courier New" w:eastAsia="Courier New" w:hAnsi="Courier New"/>
      </w:rPr>
    </w:lvl>
    <w:lvl w:ilvl="2">
      <w:start w:val="1"/>
      <w:numFmt w:val="bullet"/>
      <w:lvlText w:val="▪"/>
      <w:lvlJc w:val="left"/>
      <w:pPr>
        <w:ind w:left="2651" w:hanging="360"/>
      </w:pPr>
      <w:rPr>
        <w:rFonts w:ascii="Noto Sans Symbols" w:cs="Noto Sans Symbols" w:eastAsia="Noto Sans Symbols" w:hAnsi="Noto Sans Symbols"/>
      </w:rPr>
    </w:lvl>
    <w:lvl w:ilvl="3">
      <w:start w:val="1"/>
      <w:numFmt w:val="bullet"/>
      <w:lvlText w:val="●"/>
      <w:lvlJc w:val="left"/>
      <w:pPr>
        <w:ind w:left="3371" w:hanging="360"/>
      </w:pPr>
      <w:rPr>
        <w:rFonts w:ascii="Noto Sans Symbols" w:cs="Noto Sans Symbols" w:eastAsia="Noto Sans Symbols" w:hAnsi="Noto Sans Symbols"/>
      </w:rPr>
    </w:lvl>
    <w:lvl w:ilvl="4">
      <w:start w:val="1"/>
      <w:numFmt w:val="bullet"/>
      <w:lvlText w:val="o"/>
      <w:lvlJc w:val="left"/>
      <w:pPr>
        <w:ind w:left="4091" w:hanging="360"/>
      </w:pPr>
      <w:rPr>
        <w:rFonts w:ascii="Courier New" w:cs="Courier New" w:eastAsia="Courier New" w:hAnsi="Courier New"/>
      </w:rPr>
    </w:lvl>
    <w:lvl w:ilvl="5">
      <w:start w:val="1"/>
      <w:numFmt w:val="bullet"/>
      <w:lvlText w:val="▪"/>
      <w:lvlJc w:val="left"/>
      <w:pPr>
        <w:ind w:left="4811" w:hanging="360"/>
      </w:pPr>
      <w:rPr>
        <w:rFonts w:ascii="Noto Sans Symbols" w:cs="Noto Sans Symbols" w:eastAsia="Noto Sans Symbols" w:hAnsi="Noto Sans Symbols"/>
      </w:rPr>
    </w:lvl>
    <w:lvl w:ilvl="6">
      <w:start w:val="1"/>
      <w:numFmt w:val="bullet"/>
      <w:lvlText w:val="●"/>
      <w:lvlJc w:val="left"/>
      <w:pPr>
        <w:ind w:left="5531" w:hanging="360"/>
      </w:pPr>
      <w:rPr>
        <w:rFonts w:ascii="Noto Sans Symbols" w:cs="Noto Sans Symbols" w:eastAsia="Noto Sans Symbols" w:hAnsi="Noto Sans Symbols"/>
      </w:rPr>
    </w:lvl>
    <w:lvl w:ilvl="7">
      <w:start w:val="1"/>
      <w:numFmt w:val="bullet"/>
      <w:lvlText w:val="o"/>
      <w:lvlJc w:val="left"/>
      <w:pPr>
        <w:ind w:left="6251" w:hanging="360"/>
      </w:pPr>
      <w:rPr>
        <w:rFonts w:ascii="Courier New" w:cs="Courier New" w:eastAsia="Courier New" w:hAnsi="Courier New"/>
      </w:rPr>
    </w:lvl>
    <w:lvl w:ilvl="8">
      <w:start w:val="1"/>
      <w:numFmt w:val="bullet"/>
      <w:lvlText w:val="▪"/>
      <w:lvlJc w:val="left"/>
      <w:pPr>
        <w:ind w:left="6971" w:hanging="360"/>
      </w:pPr>
      <w:rPr>
        <w:rFonts w:ascii="Noto Sans Symbols" w:cs="Noto Sans Symbols" w:eastAsia="Noto Sans Symbols" w:hAnsi="Noto Sans Symbols"/>
      </w:rPr>
    </w:lvl>
  </w:abstractNum>
  <w:abstractNum w:abstractNumId="29">
    <w:lvl w:ilvl="0">
      <w:start w:val="1"/>
      <w:numFmt w:val="bullet"/>
      <w:lvlText w:val="▪"/>
      <w:lvlJc w:val="left"/>
      <w:pPr>
        <w:ind w:left="1211" w:hanging="360"/>
      </w:pPr>
      <w:rPr>
        <w:rFonts w:ascii="Noto Sans Symbols" w:cs="Noto Sans Symbols" w:eastAsia="Noto Sans Symbols" w:hAnsi="Noto Sans Symbols"/>
        <w:sz w:val="20"/>
        <w:szCs w:val="20"/>
      </w:rPr>
    </w:lvl>
    <w:lvl w:ilvl="1">
      <w:start w:val="1"/>
      <w:numFmt w:val="bullet"/>
      <w:lvlText w:val="o"/>
      <w:lvlJc w:val="left"/>
      <w:pPr>
        <w:ind w:left="1931" w:hanging="360"/>
      </w:pPr>
      <w:rPr>
        <w:rFonts w:ascii="Courier New" w:cs="Courier New" w:eastAsia="Courier New" w:hAnsi="Courier New"/>
        <w:sz w:val="20"/>
        <w:szCs w:val="20"/>
      </w:rPr>
    </w:lvl>
    <w:lvl w:ilvl="2">
      <w:start w:val="1"/>
      <w:numFmt w:val="bullet"/>
      <w:lvlText w:val="▪"/>
      <w:lvlJc w:val="left"/>
      <w:pPr>
        <w:ind w:left="2651" w:hanging="360"/>
      </w:pPr>
      <w:rPr>
        <w:rFonts w:ascii="Noto Sans Symbols" w:cs="Noto Sans Symbols" w:eastAsia="Noto Sans Symbols" w:hAnsi="Noto Sans Symbols"/>
        <w:sz w:val="20"/>
        <w:szCs w:val="20"/>
      </w:rPr>
    </w:lvl>
    <w:lvl w:ilvl="3">
      <w:start w:val="1"/>
      <w:numFmt w:val="bullet"/>
      <w:lvlText w:val="▪"/>
      <w:lvlJc w:val="left"/>
      <w:pPr>
        <w:ind w:left="3371" w:hanging="360"/>
      </w:pPr>
      <w:rPr>
        <w:rFonts w:ascii="Noto Sans Symbols" w:cs="Noto Sans Symbols" w:eastAsia="Noto Sans Symbols" w:hAnsi="Noto Sans Symbols"/>
        <w:sz w:val="20"/>
        <w:szCs w:val="20"/>
      </w:rPr>
    </w:lvl>
    <w:lvl w:ilvl="4">
      <w:start w:val="1"/>
      <w:numFmt w:val="bullet"/>
      <w:lvlText w:val="▪"/>
      <w:lvlJc w:val="left"/>
      <w:pPr>
        <w:ind w:left="4091" w:hanging="360"/>
      </w:pPr>
      <w:rPr>
        <w:rFonts w:ascii="Noto Sans Symbols" w:cs="Noto Sans Symbols" w:eastAsia="Noto Sans Symbols" w:hAnsi="Noto Sans Symbols"/>
        <w:sz w:val="20"/>
        <w:szCs w:val="20"/>
      </w:rPr>
    </w:lvl>
    <w:lvl w:ilvl="5">
      <w:start w:val="1"/>
      <w:numFmt w:val="bullet"/>
      <w:lvlText w:val="▪"/>
      <w:lvlJc w:val="left"/>
      <w:pPr>
        <w:ind w:left="4811" w:hanging="360"/>
      </w:pPr>
      <w:rPr>
        <w:rFonts w:ascii="Noto Sans Symbols" w:cs="Noto Sans Symbols" w:eastAsia="Noto Sans Symbols" w:hAnsi="Noto Sans Symbols"/>
        <w:sz w:val="20"/>
        <w:szCs w:val="20"/>
      </w:rPr>
    </w:lvl>
    <w:lvl w:ilvl="6">
      <w:start w:val="1"/>
      <w:numFmt w:val="bullet"/>
      <w:lvlText w:val="▪"/>
      <w:lvlJc w:val="left"/>
      <w:pPr>
        <w:ind w:left="5531" w:hanging="360"/>
      </w:pPr>
      <w:rPr>
        <w:rFonts w:ascii="Noto Sans Symbols" w:cs="Noto Sans Symbols" w:eastAsia="Noto Sans Symbols" w:hAnsi="Noto Sans Symbols"/>
        <w:sz w:val="20"/>
        <w:szCs w:val="20"/>
      </w:rPr>
    </w:lvl>
    <w:lvl w:ilvl="7">
      <w:start w:val="1"/>
      <w:numFmt w:val="bullet"/>
      <w:lvlText w:val="▪"/>
      <w:lvlJc w:val="left"/>
      <w:pPr>
        <w:ind w:left="6251" w:hanging="360"/>
      </w:pPr>
      <w:rPr>
        <w:rFonts w:ascii="Noto Sans Symbols" w:cs="Noto Sans Symbols" w:eastAsia="Noto Sans Symbols" w:hAnsi="Noto Sans Symbols"/>
        <w:sz w:val="20"/>
        <w:szCs w:val="20"/>
      </w:rPr>
    </w:lvl>
    <w:lvl w:ilvl="8">
      <w:start w:val="1"/>
      <w:numFmt w:val="bullet"/>
      <w:lvlText w:val="▪"/>
      <w:lvlJc w:val="left"/>
      <w:pPr>
        <w:ind w:left="6971"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601F7"/>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601F7"/>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601F7"/>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9601F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601F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rsid w:val="009601F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601F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601F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601F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601F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601F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601F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601F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601F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601F7"/>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9601F7"/>
    <w:rPr>
      <w:i w:val="1"/>
      <w:iCs w:val="1"/>
      <w:color w:val="404040" w:themeColor="text1" w:themeTint="0000BF"/>
    </w:rPr>
  </w:style>
  <w:style w:type="paragraph" w:styleId="ListParagraph">
    <w:name w:val="List Paragraph"/>
    <w:basedOn w:val="Normal"/>
    <w:uiPriority w:val="34"/>
    <w:qFormat w:val="1"/>
    <w:rsid w:val="009601F7"/>
    <w:pPr>
      <w:ind w:left="720"/>
      <w:contextualSpacing w:val="1"/>
    </w:pPr>
  </w:style>
  <w:style w:type="character" w:styleId="IntenseEmphasis">
    <w:name w:val="Intense Emphasis"/>
    <w:basedOn w:val="DefaultParagraphFont"/>
    <w:uiPriority w:val="21"/>
    <w:qFormat w:val="1"/>
    <w:rsid w:val="009601F7"/>
    <w:rPr>
      <w:i w:val="1"/>
      <w:iCs w:val="1"/>
      <w:color w:val="0f4761" w:themeColor="accent1" w:themeShade="0000BF"/>
    </w:rPr>
  </w:style>
  <w:style w:type="paragraph" w:styleId="IntenseQuote">
    <w:name w:val="Intense Quote"/>
    <w:basedOn w:val="Normal"/>
    <w:next w:val="Normal"/>
    <w:link w:val="IntenseQuoteChar"/>
    <w:uiPriority w:val="30"/>
    <w:qFormat w:val="1"/>
    <w:rsid w:val="009601F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601F7"/>
    <w:rPr>
      <w:i w:val="1"/>
      <w:iCs w:val="1"/>
      <w:color w:val="0f4761" w:themeColor="accent1" w:themeShade="0000BF"/>
    </w:rPr>
  </w:style>
  <w:style w:type="character" w:styleId="IntenseReference">
    <w:name w:val="Intense Reference"/>
    <w:basedOn w:val="DefaultParagraphFont"/>
    <w:uiPriority w:val="32"/>
    <w:qFormat w:val="1"/>
    <w:rsid w:val="009601F7"/>
    <w:rPr>
      <w:b w:val="1"/>
      <w:bCs w:val="1"/>
      <w:smallCaps w:val="1"/>
      <w:color w:val="0f4761" w:themeColor="accent1" w:themeShade="0000BF"/>
      <w:spacing w:val="5"/>
    </w:rPr>
  </w:style>
  <w:style w:type="paragraph" w:styleId="Normal1" w:customStyle="1">
    <w:name w:val="Normal1"/>
    <w:rsid w:val="009601F7"/>
    <w:p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kern w:val="0"/>
      <w:sz w:val="20"/>
      <w:szCs w:val="20"/>
    </w:rPr>
  </w:style>
  <w:style w:type="paragraph" w:styleId="TOC1">
    <w:name w:val="toc 1"/>
    <w:basedOn w:val="Normal"/>
    <w:next w:val="Normal"/>
    <w:autoRedefine w:val="1"/>
    <w:uiPriority w:val="39"/>
    <w:unhideWhenUsed w:val="1"/>
    <w:rsid w:val="009601F7"/>
    <w:pPr>
      <w:spacing w:after="100"/>
    </w:pPr>
  </w:style>
  <w:style w:type="character" w:styleId="Hyperlink">
    <w:name w:val="Hyperlink"/>
    <w:basedOn w:val="DefaultParagraphFont"/>
    <w:uiPriority w:val="99"/>
    <w:unhideWhenUsed w:val="1"/>
    <w:rsid w:val="009601F7"/>
    <w:rPr>
      <w:color w:val="467886" w:themeColor="hyperlink"/>
      <w:u w:val="single"/>
    </w:rPr>
  </w:style>
  <w:style w:type="paragraph" w:styleId="CovFormText" w:customStyle="1">
    <w:name w:val="Cov_Form Text"/>
    <w:basedOn w:val="Header"/>
    <w:rsid w:val="009601F7"/>
    <w:pPr>
      <w:tabs>
        <w:tab w:val="clear" w:pos="4680"/>
        <w:tab w:val="clear" w:pos="9360"/>
      </w:tabs>
      <w:spacing w:after="60" w:before="60"/>
    </w:pPr>
    <w:rPr>
      <w:rFonts w:ascii="Arial" w:hAnsi="Arial"/>
      <w:noProof w:val="1"/>
      <w:sz w:val="18"/>
    </w:rPr>
  </w:style>
  <w:style w:type="paragraph" w:styleId="Header">
    <w:name w:val="header"/>
    <w:basedOn w:val="Normal"/>
    <w:link w:val="HeaderChar"/>
    <w:uiPriority w:val="99"/>
    <w:unhideWhenUsed w:val="1"/>
    <w:rsid w:val="009601F7"/>
    <w:pPr>
      <w:tabs>
        <w:tab w:val="center" w:pos="4680"/>
        <w:tab w:val="right" w:pos="9360"/>
      </w:tabs>
    </w:pPr>
  </w:style>
  <w:style w:type="character" w:styleId="HeaderChar" w:customStyle="1">
    <w:name w:val="Header Char"/>
    <w:basedOn w:val="DefaultParagraphFont"/>
    <w:link w:val="Header"/>
    <w:uiPriority w:val="99"/>
    <w:rsid w:val="009601F7"/>
    <w:rPr>
      <w:rFonts w:ascii="Times New Roman" w:cs="Times New Roman" w:eastAsia="Times New Roman" w:hAnsi="Times New Roman"/>
      <w:color w:val="000000"/>
      <w:kern w:val="0"/>
      <w:sz w:val="20"/>
      <w:szCs w:val="20"/>
    </w:rPr>
  </w:style>
  <w:style w:type="paragraph" w:styleId="Footer">
    <w:name w:val="footer"/>
    <w:basedOn w:val="Normal"/>
    <w:link w:val="FooterChar"/>
    <w:uiPriority w:val="99"/>
    <w:unhideWhenUsed w:val="1"/>
    <w:rsid w:val="009601F7"/>
    <w:pPr>
      <w:tabs>
        <w:tab w:val="center" w:pos="4680"/>
        <w:tab w:val="right" w:pos="9360"/>
      </w:tabs>
    </w:pPr>
  </w:style>
  <w:style w:type="character" w:styleId="FooterChar" w:customStyle="1">
    <w:name w:val="Footer Char"/>
    <w:basedOn w:val="DefaultParagraphFont"/>
    <w:link w:val="Footer"/>
    <w:uiPriority w:val="99"/>
    <w:rsid w:val="009601F7"/>
    <w:rPr>
      <w:rFonts w:ascii="Times New Roman" w:cs="Times New Roman" w:eastAsia="Times New Roman" w:hAnsi="Times New Roman"/>
      <w:color w:val="000000"/>
      <w:kern w:val="0"/>
      <w:sz w:val="20"/>
      <w:szCs w:val="20"/>
    </w:rPr>
  </w:style>
  <w:style w:type="paragraph" w:styleId="NormalWeb">
    <w:name w:val="Normal (Web)"/>
    <w:basedOn w:val="Normal"/>
    <w:uiPriority w:val="99"/>
    <w:semiHidden w:val="1"/>
    <w:unhideWhenUsed w:val="1"/>
    <w:rsid w:val="009601F7"/>
    <w:pPr>
      <w:spacing w:after="100" w:afterAutospacing="1" w:before="100" w:beforeAutospacing="1"/>
    </w:pPr>
  </w:style>
  <w:style w:type="character" w:styleId="Strong">
    <w:name w:val="Strong"/>
    <w:basedOn w:val="DefaultParagraphFont"/>
    <w:uiPriority w:val="22"/>
    <w:qFormat w:val="1"/>
    <w:rsid w:val="009601F7"/>
    <w:rPr>
      <w:b w:val="1"/>
      <w:bCs w:val="1"/>
    </w:rPr>
  </w:style>
  <w:style w:type="paragraph" w:styleId="TOCHeading">
    <w:name w:val="TOC Heading"/>
    <w:basedOn w:val="Heading1"/>
    <w:next w:val="Normal"/>
    <w:uiPriority w:val="39"/>
    <w:unhideWhenUsed w:val="1"/>
    <w:qFormat w:val="1"/>
    <w:rsid w:val="00DC5319"/>
    <w:pPr>
      <w:spacing w:after="0" w:before="240" w:line="259" w:lineRule="auto"/>
      <w:outlineLvl w:val="9"/>
    </w:pPr>
    <w:rPr>
      <w:sz w:val="32"/>
      <w:szCs w:val="32"/>
    </w:rPr>
  </w:style>
  <w:style w:type="paragraph" w:styleId="TOC2">
    <w:name w:val="toc 2"/>
    <w:basedOn w:val="Normal"/>
    <w:next w:val="Normal"/>
    <w:autoRedefine w:val="1"/>
    <w:uiPriority w:val="39"/>
    <w:unhideWhenUsed w:val="1"/>
    <w:rsid w:val="00DC5319"/>
    <w:pPr>
      <w:spacing w:after="100" w:line="259" w:lineRule="auto"/>
      <w:ind w:left="220"/>
    </w:pPr>
    <w:rPr>
      <w:rFonts w:asciiTheme="minorHAnsi" w:eastAsiaTheme="minorEastAsia" w:hAnsiTheme="minorHAnsi"/>
      <w:sz w:val="22"/>
      <w:szCs w:val="22"/>
    </w:rPr>
  </w:style>
  <w:style w:type="paragraph" w:styleId="TOC3">
    <w:name w:val="toc 3"/>
    <w:basedOn w:val="Normal"/>
    <w:next w:val="Normal"/>
    <w:autoRedefine w:val="1"/>
    <w:uiPriority w:val="39"/>
    <w:unhideWhenUsed w:val="1"/>
    <w:rsid w:val="00DC5319"/>
    <w:pPr>
      <w:spacing w:after="100" w:line="259" w:lineRule="auto"/>
      <w:ind w:left="440"/>
    </w:pPr>
    <w:rPr>
      <w:rFonts w:asciiTheme="minorHAnsi" w:eastAsiaTheme="minorEastAsia" w:hAnsiTheme="minorHAnsi"/>
      <w:sz w:val="22"/>
      <w:szCs w:val="22"/>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mX4JCYJsYDhu15SDuT8RUOiRpg==">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2024-12-12T02:36:00Z</dcterms:created>
  <dc:creator>Nagtode, Ms. Mrunmai Hemantkumar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bea580d4d00dbe691d9166e9204bd7168579475fde22ab7ab81130843d7cb13d</vt:lpwstr>
  </property>
</Properties>
</file>