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49B7C" w14:textId="77777777" w:rsidR="00652C33" w:rsidRPr="00652C33" w:rsidRDefault="00652C33" w:rsidP="00652C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2C33">
        <w:rPr>
          <w:rFonts w:ascii="Times New Roman" w:eastAsia="Times New Roman" w:hAnsi="Times New Roman" w:cs="Times New Roman"/>
          <w:b/>
          <w:bCs/>
          <w:kern w:val="0"/>
          <w:sz w:val="36"/>
          <w:szCs w:val="36"/>
          <w14:ligatures w14:val="none"/>
        </w:rPr>
        <w:t>Part I — Detroit to Fort Winnebago, 1830</w:t>
      </w:r>
    </w:p>
    <w:p w14:paraId="74ADE35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 — Departure from Detroit</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September 1830</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Settings:</w:t>
      </w:r>
      <w:r w:rsidRPr="00652C33">
        <w:rPr>
          <w:rFonts w:ascii="Times New Roman" w:hAnsi="Times New Roman" w:cs="Times New Roman"/>
          <w:kern w:val="0"/>
          <w14:ligatures w14:val="none"/>
        </w:rPr>
        <w:t xml:space="preserve"> Detroit → Lake Huron → Mackinac</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Key characters:</w:t>
      </w:r>
      <w:r w:rsidRPr="00652C33">
        <w:rPr>
          <w:rFonts w:ascii="Times New Roman" w:hAnsi="Times New Roman" w:cs="Times New Roman"/>
          <w:kern w:val="0"/>
          <w14:ligatures w14:val="none"/>
        </w:rPr>
        <w:t xml:space="preserve"> Juliette Kinzie, John H. Kinzie, Robert and Mrs. Stuart</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Newly married Juliette leaves Detroit aboard the steamer </w:t>
      </w:r>
      <w:r w:rsidRPr="00652C33">
        <w:rPr>
          <w:rFonts w:ascii="Times New Roman" w:hAnsi="Times New Roman" w:cs="Times New Roman"/>
          <w:i/>
          <w:iCs/>
          <w:kern w:val="0"/>
          <w14:ligatures w14:val="none"/>
        </w:rPr>
        <w:t>Henry Clay</w:t>
      </w:r>
      <w:r w:rsidRPr="00652C33">
        <w:rPr>
          <w:rFonts w:ascii="Times New Roman" w:hAnsi="Times New Roman" w:cs="Times New Roman"/>
          <w:kern w:val="0"/>
          <w14:ligatures w14:val="none"/>
        </w:rPr>
        <w:t xml:space="preserve"> with her husband, who is heading west to serve as Indian agent at Fort Winnebago. A severe storm drenches the small steamer, giving her an immediate taste of frontier travel. They reach Mackinac and are welcomed into Robert Stuart’s home. This chapter establishes Juliette’s excitement about finally seeing the Northwest she had romanticized since childhood. </w:t>
      </w:r>
    </w:p>
    <w:p w14:paraId="4DF7BE8C"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 xml:space="preserve">Chapter 2 — </w:t>
      </w:r>
      <w:proofErr w:type="spellStart"/>
      <w:r w:rsidRPr="00652C33">
        <w:rPr>
          <w:rFonts w:ascii="Times New Roman" w:hAnsi="Times New Roman" w:cs="Times New Roman"/>
          <w:b/>
          <w:bCs/>
          <w:kern w:val="0"/>
          <w14:ligatures w14:val="none"/>
        </w:rPr>
        <w:t>Michilimackinac</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September 1830</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Settings:</w:t>
      </w:r>
      <w:r w:rsidRPr="00652C33">
        <w:rPr>
          <w:rFonts w:ascii="Times New Roman" w:hAnsi="Times New Roman" w:cs="Times New Roman"/>
          <w:kern w:val="0"/>
          <w14:ligatures w14:val="none"/>
        </w:rPr>
        <w:t xml:space="preserve"> Mackinac Island, Straits of Mackinac, Lake Michigan</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John and Juliette Kinzie, Robert Stuart, Madame </w:t>
      </w:r>
      <w:proofErr w:type="spellStart"/>
      <w:r w:rsidRPr="00652C33">
        <w:rPr>
          <w:rFonts w:ascii="Times New Roman" w:hAnsi="Times New Roman" w:cs="Times New Roman"/>
          <w:kern w:val="0"/>
          <w14:ligatures w14:val="none"/>
        </w:rPr>
        <w:t>Laframboise</w:t>
      </w:r>
      <w:proofErr w:type="spellEnd"/>
      <w:r w:rsidRPr="00652C33">
        <w:rPr>
          <w:rFonts w:ascii="Times New Roman" w:hAnsi="Times New Roman" w:cs="Times New Roman"/>
          <w:kern w:val="0"/>
          <w14:ligatures w14:val="none"/>
        </w:rPr>
        <w:t>, Mr. and Mrs. Ferry, Mr. Mitchell</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Juliette encounters Ottawa people, French-Canadian voyageurs, missionaries and the American Fur Company trading world. Kinzie explains that John is addressed as “Father” by Native people in his official capacity, making Juliette “Mother.” The chapter provides substantial background on the fur trade and British-American competition for Native alliances. They depart Mackinac for Green Bay. </w:t>
      </w:r>
    </w:p>
    <w:p w14:paraId="3455EC62"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3 — Green Bay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Fall 1830</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Green Bay/Fort Howard area</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Judge James Duane Doty, General Root, Captain William </w:t>
      </w:r>
      <w:proofErr w:type="spellStart"/>
      <w:r w:rsidRPr="00652C33">
        <w:rPr>
          <w:rFonts w:ascii="Times New Roman" w:hAnsi="Times New Roman" w:cs="Times New Roman"/>
          <w:kern w:val="0"/>
          <w14:ligatures w14:val="none"/>
        </w:rPr>
        <w:t>Harney</w:t>
      </w:r>
      <w:proofErr w:type="spellEnd"/>
      <w:r w:rsidRPr="00652C33">
        <w:rPr>
          <w:rFonts w:ascii="Times New Roman" w:hAnsi="Times New Roman" w:cs="Times New Roman"/>
          <w:kern w:val="0"/>
          <w14:ligatures w14:val="none"/>
        </w:rPr>
        <w:t xml:space="preserve">, Menomonee and </w:t>
      </w:r>
      <w:proofErr w:type="spellStart"/>
      <w:r w:rsidRPr="00652C33">
        <w:rPr>
          <w:rFonts w:ascii="Times New Roman" w:hAnsi="Times New Roman" w:cs="Times New Roman"/>
          <w:kern w:val="0"/>
          <w14:ligatures w14:val="none"/>
        </w:rPr>
        <w:t>Waubanakee</w:t>
      </w:r>
      <w:proofErr w:type="spellEnd"/>
      <w:r w:rsidRPr="00652C33">
        <w:rPr>
          <w:rFonts w:ascii="Times New Roman" w:hAnsi="Times New Roman" w:cs="Times New Roman"/>
          <w:kern w:val="0"/>
          <w14:ligatures w14:val="none"/>
        </w:rPr>
        <w:t xml:space="preserve"> representatives, </w:t>
      </w:r>
      <w:proofErr w:type="spellStart"/>
      <w:r w:rsidRPr="00652C33">
        <w:rPr>
          <w:rFonts w:ascii="Times New Roman" w:hAnsi="Times New Roman" w:cs="Times New Roman"/>
          <w:kern w:val="0"/>
          <w14:ligatures w14:val="none"/>
        </w:rPr>
        <w:t>Grignon</w:t>
      </w:r>
      <w:proofErr w:type="spellEnd"/>
      <w:r w:rsidRPr="00652C33">
        <w:rPr>
          <w:rFonts w:ascii="Times New Roman" w:hAnsi="Times New Roman" w:cs="Times New Roman"/>
          <w:kern w:val="0"/>
          <w14:ligatures w14:val="none"/>
        </w:rPr>
        <w:t xml:space="preserve"> family, Mr. and Miss </w:t>
      </w:r>
      <w:proofErr w:type="spellStart"/>
      <w:r w:rsidRPr="00652C33">
        <w:rPr>
          <w:rFonts w:ascii="Times New Roman" w:hAnsi="Times New Roman" w:cs="Times New Roman"/>
          <w:kern w:val="0"/>
          <w14:ligatures w14:val="none"/>
        </w:rPr>
        <w:t>Cadle</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They arrive while the U.S. government is negotiating a treaty with the </w:t>
      </w:r>
      <w:proofErr w:type="spellStart"/>
      <w:r w:rsidRPr="00652C33">
        <w:rPr>
          <w:rFonts w:ascii="Times New Roman" w:hAnsi="Times New Roman" w:cs="Times New Roman"/>
          <w:kern w:val="0"/>
          <w14:ligatures w14:val="none"/>
        </w:rPr>
        <w:t>Menomonees</w:t>
      </w:r>
      <w:proofErr w:type="spellEnd"/>
      <w:r w:rsidRPr="00652C33">
        <w:rPr>
          <w:rFonts w:ascii="Times New Roman" w:hAnsi="Times New Roman" w:cs="Times New Roman"/>
          <w:kern w:val="0"/>
          <w14:ligatures w14:val="none"/>
        </w:rPr>
        <w:t xml:space="preserve"> and </w:t>
      </w:r>
      <w:proofErr w:type="spellStart"/>
      <w:r w:rsidRPr="00652C33">
        <w:rPr>
          <w:rFonts w:ascii="Times New Roman" w:hAnsi="Times New Roman" w:cs="Times New Roman"/>
          <w:kern w:val="0"/>
          <w14:ligatures w14:val="none"/>
        </w:rPr>
        <w:t>Waubanakees</w:t>
      </w:r>
      <w:proofErr w:type="spellEnd"/>
      <w:r w:rsidRPr="00652C33">
        <w:rPr>
          <w:rFonts w:ascii="Times New Roman" w:hAnsi="Times New Roman" w:cs="Times New Roman"/>
          <w:kern w:val="0"/>
          <w14:ligatures w14:val="none"/>
        </w:rPr>
        <w:t xml:space="preserve">, so Green Bay is packed with officials, traders and visitors. John accidentally falls from a boat into the river. Judge Doty takes the couple into his home. Juliette experiences Green Bay society, Native morning songs, missionary activity and the French-Native community. Captain </w:t>
      </w:r>
      <w:proofErr w:type="spellStart"/>
      <w:r w:rsidRPr="00652C33">
        <w:rPr>
          <w:rFonts w:ascii="Times New Roman" w:hAnsi="Times New Roman" w:cs="Times New Roman"/>
          <w:kern w:val="0"/>
          <w14:ligatures w14:val="none"/>
        </w:rPr>
        <w:t>Harney</w:t>
      </w:r>
      <w:proofErr w:type="spellEnd"/>
      <w:r w:rsidRPr="00652C33">
        <w:rPr>
          <w:rFonts w:ascii="Times New Roman" w:hAnsi="Times New Roman" w:cs="Times New Roman"/>
          <w:kern w:val="0"/>
          <w14:ligatures w14:val="none"/>
        </w:rPr>
        <w:t xml:space="preserve"> arrives to escort them up the Fox River. </w:t>
      </w:r>
    </w:p>
    <w:p w14:paraId="5F5A382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4 — Voyage Up the Fox River</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Fall 1830</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Fox River → </w:t>
      </w:r>
      <w:proofErr w:type="spellStart"/>
      <w:r w:rsidRPr="00652C33">
        <w:rPr>
          <w:rFonts w:ascii="Times New Roman" w:hAnsi="Times New Roman" w:cs="Times New Roman"/>
          <w:kern w:val="0"/>
          <w14:ligatures w14:val="none"/>
        </w:rPr>
        <w:t>Kakalin</w:t>
      </w:r>
      <w:proofErr w:type="spellEnd"/>
      <w:r w:rsidRPr="00652C33">
        <w:rPr>
          <w:rFonts w:ascii="Times New Roman" w:hAnsi="Times New Roman" w:cs="Times New Roman"/>
          <w:kern w:val="0"/>
          <w14:ligatures w14:val="none"/>
        </w:rPr>
        <w:t>/</w:t>
      </w:r>
      <w:proofErr w:type="spellStart"/>
      <w:r w:rsidRPr="00652C33">
        <w:rPr>
          <w:rFonts w:ascii="Times New Roman" w:hAnsi="Times New Roman" w:cs="Times New Roman"/>
          <w:kern w:val="0"/>
          <w14:ligatures w14:val="none"/>
        </w:rPr>
        <w:t>Kaukauna</w:t>
      </w:r>
      <w:proofErr w:type="spellEnd"/>
      <w:r w:rsidRPr="00652C33">
        <w:rPr>
          <w:rFonts w:ascii="Times New Roman" w:hAnsi="Times New Roman" w:cs="Times New Roman"/>
          <w:kern w:val="0"/>
          <w14:ligatures w14:val="none"/>
        </w:rPr>
        <w:t xml:space="preserve"> rapids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Judge Doty, John and Juliette, Captain </w:t>
      </w:r>
      <w:proofErr w:type="spellStart"/>
      <w:r w:rsidRPr="00652C33">
        <w:rPr>
          <w:rFonts w:ascii="Times New Roman" w:hAnsi="Times New Roman" w:cs="Times New Roman"/>
          <w:kern w:val="0"/>
          <w14:ligatures w14:val="none"/>
        </w:rPr>
        <w:t>Harney</w:t>
      </w:r>
      <w:proofErr w:type="spellEnd"/>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kern w:val="0"/>
          <w14:ligatures w14:val="none"/>
        </w:rPr>
        <w:t>Wish-tay-yun</w:t>
      </w:r>
      <w:proofErr w:type="spellEnd"/>
      <w:r w:rsidRPr="00652C33">
        <w:rPr>
          <w:rFonts w:ascii="Times New Roman" w:hAnsi="Times New Roman" w:cs="Times New Roman"/>
          <w:kern w:val="0"/>
          <w14:ligatures w14:val="none"/>
        </w:rPr>
        <w:t>, Eleazar Williams, voyageurs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xml:space="preserve"> begin the difficult trip toward Fort Winnebago in a Mackinac boat carrying their possessions, including Juliette’s piano and boxes of silver intended for treaty annuity payments. Judge Doty tells stories of frontier justice. Canadian voyageurs sing as they row. At the </w:t>
      </w:r>
      <w:proofErr w:type="spellStart"/>
      <w:r w:rsidRPr="00652C33">
        <w:rPr>
          <w:rFonts w:ascii="Times New Roman" w:hAnsi="Times New Roman" w:cs="Times New Roman"/>
          <w:kern w:val="0"/>
          <w14:ligatures w14:val="none"/>
        </w:rPr>
        <w:t>Kakalin</w:t>
      </w:r>
      <w:proofErr w:type="spellEnd"/>
      <w:r w:rsidRPr="00652C33">
        <w:rPr>
          <w:rFonts w:ascii="Times New Roman" w:hAnsi="Times New Roman" w:cs="Times New Roman"/>
          <w:kern w:val="0"/>
          <w14:ligatures w14:val="none"/>
        </w:rPr>
        <w:t xml:space="preserve"> rapids, </w:t>
      </w:r>
      <w:proofErr w:type="spellStart"/>
      <w:r w:rsidRPr="00652C33">
        <w:rPr>
          <w:rFonts w:ascii="Times New Roman" w:hAnsi="Times New Roman" w:cs="Times New Roman"/>
          <w:kern w:val="0"/>
          <w14:ligatures w14:val="none"/>
        </w:rPr>
        <w:t>Wish-tay-yun</w:t>
      </w:r>
      <w:proofErr w:type="spellEnd"/>
      <w:r w:rsidRPr="00652C33">
        <w:rPr>
          <w:rFonts w:ascii="Times New Roman" w:hAnsi="Times New Roman" w:cs="Times New Roman"/>
          <w:kern w:val="0"/>
          <w14:ligatures w14:val="none"/>
        </w:rPr>
        <w:t xml:space="preserve"> joins them as guide, and the men struggle to haul the heavily loaded boat through the rapids. </w:t>
      </w:r>
    </w:p>
    <w:p w14:paraId="232A089E"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lastRenderedPageBreak/>
        <w:t>Chapter 5 — Winnebago Lake / Miss Four-Legs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Fox River, Lake Winnebago, Garlic Island</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voyageurs, Miss Four-Legs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journey continues through increasingly remote country. Juliette experiences camping in the wilderness, Lake Winnebago and Native settlements. Miss Four-Legs becomes one of the memorable Native personalities encountered. Wild rice and other features of Native </w:t>
      </w:r>
      <w:proofErr w:type="spellStart"/>
      <w:r w:rsidRPr="00652C33">
        <w:rPr>
          <w:rFonts w:ascii="Times New Roman" w:hAnsi="Times New Roman" w:cs="Times New Roman"/>
          <w:kern w:val="0"/>
          <w14:ligatures w14:val="none"/>
        </w:rPr>
        <w:t>foodways</w:t>
      </w:r>
      <w:proofErr w:type="spellEnd"/>
      <w:r w:rsidRPr="00652C33">
        <w:rPr>
          <w:rFonts w:ascii="Times New Roman" w:hAnsi="Times New Roman" w:cs="Times New Roman"/>
          <w:kern w:val="0"/>
          <w14:ligatures w14:val="none"/>
        </w:rPr>
        <w:t xml:space="preserve"> and the landscape receive attention.</w:t>
      </w:r>
    </w:p>
    <w:p w14:paraId="1E9948F4"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6 — Breakfast at Betty More’s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Fox-Wisconsin water route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Betty More, Judge Law, the Kinzie party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Difficult weather forces improvised accommodations. Frontier hospitality and food become the focus, including a comic lesson about Juliette’s initial reluctance to eat some of the rougher provisions available while traveling.</w:t>
      </w:r>
    </w:p>
    <w:p w14:paraId="79906AEA"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 xml:space="preserve">Chapter 7 — Butte des Morts / Lake </w:t>
      </w:r>
      <w:proofErr w:type="spellStart"/>
      <w:r w:rsidRPr="00652C33">
        <w:rPr>
          <w:rFonts w:ascii="Times New Roman" w:hAnsi="Times New Roman" w:cs="Times New Roman"/>
          <w:b/>
          <w:bCs/>
          <w:kern w:val="0"/>
          <w14:ligatures w14:val="none"/>
        </w:rPr>
        <w:t>Puckaway</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Butte des Morts → Lake </w:t>
      </w:r>
      <w:proofErr w:type="spellStart"/>
      <w:r w:rsidRPr="00652C33">
        <w:rPr>
          <w:rFonts w:ascii="Times New Roman" w:hAnsi="Times New Roman" w:cs="Times New Roman"/>
          <w:kern w:val="0"/>
          <w14:ligatures w14:val="none"/>
        </w:rPr>
        <w:t>Puckaway</w:t>
      </w:r>
      <w:proofErr w:type="spellEnd"/>
      <w:r w:rsidRPr="00652C33">
        <w:rPr>
          <w:rFonts w:ascii="Times New Roman" w:hAnsi="Times New Roman" w:cs="Times New Roman"/>
          <w:kern w:val="0"/>
          <w14:ligatures w14:val="none"/>
        </w:rPr>
        <w:t xml:space="preserve"> → Portage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Kinzie recounts the bloody French-Fox conflict associated with the name “Hill of the Dead.” The travelers navigate the winding upper Fox, lakes and marshes before finally reaching </w:t>
      </w:r>
      <w:r w:rsidRPr="00652C33">
        <w:rPr>
          <w:rFonts w:ascii="Times New Roman" w:hAnsi="Times New Roman" w:cs="Times New Roman"/>
          <w:b/>
          <w:bCs/>
          <w:kern w:val="0"/>
          <w14:ligatures w14:val="none"/>
        </w:rPr>
        <w:t>Fort Winnebago</w:t>
      </w:r>
      <w:r w:rsidRPr="00652C33">
        <w:rPr>
          <w:rFonts w:ascii="Times New Roman" w:hAnsi="Times New Roman" w:cs="Times New Roman"/>
          <w:kern w:val="0"/>
          <w14:ligatures w14:val="none"/>
        </w:rPr>
        <w:t xml:space="preserve">, their destination. The chapter titles themselves trace this route through Butte des Morts, Lake </w:t>
      </w:r>
      <w:proofErr w:type="spellStart"/>
      <w:r w:rsidRPr="00652C33">
        <w:rPr>
          <w:rFonts w:ascii="Times New Roman" w:hAnsi="Times New Roman" w:cs="Times New Roman"/>
          <w:kern w:val="0"/>
          <w14:ligatures w14:val="none"/>
        </w:rPr>
        <w:t>Puckaway</w:t>
      </w:r>
      <w:proofErr w:type="spellEnd"/>
      <w:r w:rsidRPr="00652C33">
        <w:rPr>
          <w:rFonts w:ascii="Times New Roman" w:hAnsi="Times New Roman" w:cs="Times New Roman"/>
          <w:kern w:val="0"/>
          <w14:ligatures w14:val="none"/>
        </w:rPr>
        <w:t xml:space="preserve"> and Fort Winnebago. </w:t>
      </w:r>
    </w:p>
    <w:p w14:paraId="34628EA4"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4406F82E"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079647B5" wp14:editId="2B49A846">
                <wp:extent cx="5943600" cy="1270"/>
                <wp:effectExtent l="0" t="31750" r="0" b="36830"/>
                <wp:docPr id="173868184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EA0792"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A6BC4F1"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II — Life at Fort Winnebago</w:t>
      </w:r>
    </w:p>
    <w:p w14:paraId="736F2F4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8 — 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Late 1830</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Fort Winnebago and the Indian Agency at the Portage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Major and Mrs. </w:t>
      </w:r>
      <w:proofErr w:type="spellStart"/>
      <w:r w:rsidRPr="00652C33">
        <w:rPr>
          <w:rFonts w:ascii="Times New Roman" w:hAnsi="Times New Roman" w:cs="Times New Roman"/>
          <w:kern w:val="0"/>
          <w14:ligatures w14:val="none"/>
        </w:rPr>
        <w:t>Twiggs</w:t>
      </w:r>
      <w:proofErr w:type="spellEnd"/>
      <w:r w:rsidRPr="00652C33">
        <w:rPr>
          <w:rFonts w:ascii="Times New Roman" w:hAnsi="Times New Roman" w:cs="Times New Roman"/>
          <w:kern w:val="0"/>
          <w14:ligatures w14:val="none"/>
        </w:rPr>
        <w:t>, Robert “Bob” Kinzie, Talk-English, Wild-Cat, Four-Legs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xml:space="preserve"> are warmly welcomed. Juliette begins meeting prominent Ho-Chunk/Winnebago people and observes an Indian funeral. The chapter introduces several Native leaders who recur throughout the book. </w:t>
      </w:r>
    </w:p>
    <w:p w14:paraId="0B75E64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450FF4B4"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9 — Housekeeping</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Kinzie home/Agency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Juliette attempts to establish an Eastern-style household in an isolated frontier post. Their furniture and supplies arrive, and the first formal dinner becomes a comic demonstration of how difficult ordinary domestic routines can be on the frontier.</w:t>
      </w:r>
    </w:p>
    <w:p w14:paraId="102B7F1A"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lastRenderedPageBreak/>
        <w:t>Chapter 10 — Indian Payment</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Late 1830</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Portage Agency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John Kinzie, Pawnee Blanc, “Washington Woman,” thousands of Winnebago people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John administers the annual treaty payment. The chapter explains the annuity system: one division of the Winnebago receives payment at the Portage and another at Prairie du Chien. Thousands assemble for money, provisions and trade. Juliette observes how traders, government agents and Native families interact around the payment.</w:t>
      </w:r>
    </w:p>
    <w:p w14:paraId="6FB7B686"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11 — Louisa / Life at the Garrison</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Winter 1830–31; New Year’s Day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Louisa, Dr. Newhall, </w:t>
      </w:r>
      <w:proofErr w:type="spellStart"/>
      <w:r w:rsidRPr="00652C33">
        <w:rPr>
          <w:rFonts w:ascii="Times New Roman" w:hAnsi="Times New Roman" w:cs="Times New Roman"/>
          <w:kern w:val="0"/>
          <w14:ligatures w14:val="none"/>
        </w:rPr>
        <w:t>Day-kau-ray</w:t>
      </w:r>
      <w:proofErr w:type="spellEnd"/>
      <w:r w:rsidRPr="00652C33">
        <w:rPr>
          <w:rFonts w:ascii="Times New Roman" w:hAnsi="Times New Roman" w:cs="Times New Roman"/>
          <w:kern w:val="0"/>
          <w14:ligatures w14:val="none"/>
        </w:rPr>
        <w:t xml:space="preserve">, Captain </w:t>
      </w:r>
      <w:proofErr w:type="spellStart"/>
      <w:r w:rsidRPr="00652C33">
        <w:rPr>
          <w:rFonts w:ascii="Times New Roman" w:hAnsi="Times New Roman" w:cs="Times New Roman"/>
          <w:kern w:val="0"/>
          <w14:ligatures w14:val="none"/>
        </w:rPr>
        <w:t>Harney</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With the payment finished, Native families disperse to winter grounds. Juliette settles into garrison life. The chapter combines domestic episodes with observations of Native customs and includes </w:t>
      </w:r>
      <w:proofErr w:type="spellStart"/>
      <w:r w:rsidRPr="00652C33">
        <w:rPr>
          <w:rFonts w:ascii="Times New Roman" w:hAnsi="Times New Roman" w:cs="Times New Roman"/>
          <w:kern w:val="0"/>
          <w14:ligatures w14:val="none"/>
        </w:rPr>
        <w:t>Day-kau-ray’s</w:t>
      </w:r>
      <w:proofErr w:type="spellEnd"/>
      <w:r w:rsidRPr="00652C33">
        <w:rPr>
          <w:rFonts w:ascii="Times New Roman" w:hAnsi="Times New Roman" w:cs="Times New Roman"/>
          <w:kern w:val="0"/>
          <w14:ligatures w14:val="none"/>
        </w:rPr>
        <w:t xml:space="preserve"> views about education. The chapter’s contents specifically identify New Year’s Day and </w:t>
      </w:r>
      <w:proofErr w:type="spellStart"/>
      <w:r w:rsidRPr="00652C33">
        <w:rPr>
          <w:rFonts w:ascii="Times New Roman" w:hAnsi="Times New Roman" w:cs="Times New Roman"/>
          <w:kern w:val="0"/>
          <w14:ligatures w14:val="none"/>
        </w:rPr>
        <w:t>Day-kau-ray’s</w:t>
      </w:r>
      <w:proofErr w:type="spellEnd"/>
      <w:r w:rsidRPr="00652C33">
        <w:rPr>
          <w:rFonts w:ascii="Times New Roman" w:hAnsi="Times New Roman" w:cs="Times New Roman"/>
          <w:kern w:val="0"/>
          <w14:ligatures w14:val="none"/>
        </w:rPr>
        <w:t xml:space="preserve"> discussion of education. </w:t>
      </w:r>
    </w:p>
    <w:p w14:paraId="75E227B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001A8D0C"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43C93DC7" wp14:editId="1A53C58D">
                <wp:extent cx="5943600" cy="1270"/>
                <wp:effectExtent l="0" t="31750" r="0" b="36830"/>
                <wp:docPr id="128221580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67573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5A1B8B0"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III — Winter Journey to Chicago</w:t>
      </w:r>
    </w:p>
    <w:p w14:paraId="7836FBAC"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12 — Preparations for a Journey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January–March 1831</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Lizzie </w:t>
      </w:r>
      <w:proofErr w:type="spellStart"/>
      <w:r w:rsidRPr="00652C33">
        <w:rPr>
          <w:rFonts w:ascii="Times New Roman" w:hAnsi="Times New Roman" w:cs="Times New Roman"/>
          <w:kern w:val="0"/>
          <w14:ligatures w14:val="none"/>
        </w:rPr>
        <w:t>Twiggs</w:t>
      </w:r>
      <w:proofErr w:type="spellEnd"/>
      <w:r w:rsidRPr="00652C33">
        <w:rPr>
          <w:rFonts w:ascii="Times New Roman" w:hAnsi="Times New Roman" w:cs="Times New Roman"/>
          <w:kern w:val="0"/>
          <w14:ligatures w14:val="none"/>
        </w:rPr>
        <w:t xml:space="preserve">,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regimental tailor</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Deep snow isolates the region.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xml:space="preserve"> nevertheless prepare for an ambitious overland trip to Chicago. Clothing and equipment must be adapted for wilderness travel.</w:t>
      </w:r>
    </w:p>
    <w:p w14:paraId="7061E57B"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13 — Departure from 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w:t>
      </w:r>
      <w:r w:rsidRPr="00652C33">
        <w:rPr>
          <w:rFonts w:ascii="Times New Roman" w:hAnsi="Times New Roman" w:cs="Times New Roman"/>
          <w:b/>
          <w:bCs/>
          <w:kern w:val="0"/>
          <w14:ligatures w14:val="none"/>
        </w:rPr>
        <w:t>March 8, 1831</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Route:</w:t>
      </w:r>
      <w:r w:rsidRPr="00652C33">
        <w:rPr>
          <w:rFonts w:ascii="Times New Roman" w:hAnsi="Times New Roman" w:cs="Times New Roman"/>
          <w:kern w:val="0"/>
          <w14:ligatures w14:val="none"/>
        </w:rPr>
        <w:t xml:space="preserve"> Fort Winnebago → Duck Creek → Four Lakes/Madison region → Blue Mounds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They leave Fort Winnebago on horseback despite warnings. The trip involves a canoe upset, winter camping, Native encampments and the Four Lakes. They reach Blue Mound and Morrison’s settlement.</w:t>
      </w:r>
    </w:p>
    <w:p w14:paraId="76AD969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14 — William S. Hamilton / Kellogg’s Grove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March 1831</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Settings:</w:t>
      </w:r>
      <w:r w:rsidRPr="00652C33">
        <w:rPr>
          <w:rFonts w:ascii="Times New Roman" w:hAnsi="Times New Roman" w:cs="Times New Roman"/>
          <w:kern w:val="0"/>
          <w14:ligatures w14:val="none"/>
        </w:rPr>
        <w:t xml:space="preserve"> Lead-mining district, Hamilton’s Diggings, Kellogg’s Grove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Rev. Mr. Kent, </w:t>
      </w:r>
      <w:r w:rsidRPr="00652C33">
        <w:rPr>
          <w:rFonts w:ascii="Times New Roman" w:hAnsi="Times New Roman" w:cs="Times New Roman"/>
          <w:b/>
          <w:bCs/>
          <w:kern w:val="0"/>
          <w14:ligatures w14:val="none"/>
        </w:rPr>
        <w:t>William S. Hamilton</w:t>
      </w:r>
      <w:r w:rsidRPr="00652C33">
        <w:rPr>
          <w:rFonts w:ascii="Times New Roman" w:hAnsi="Times New Roman" w:cs="Times New Roman"/>
          <w:kern w:val="0"/>
          <w14:ligatures w14:val="none"/>
        </w:rPr>
        <w:t xml:space="preserve"> (son of Alexander Hamilton), miners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travelers lose their way and endure severe weather. They reach Hamilton’s mining settlement and meet William S. Hamilton. They then push toward Kellogg’s Grove through difficult frontier country.</w:t>
      </w:r>
    </w:p>
    <w:p w14:paraId="7C77293F"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lastRenderedPageBreak/>
        <w:t>Chapter 15 — Rock River / Hours of Trouble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w:t>
      </w:r>
      <w:r w:rsidRPr="00652C33">
        <w:rPr>
          <w:rFonts w:ascii="Times New Roman" w:hAnsi="Times New Roman" w:cs="Times New Roman"/>
          <w:b/>
          <w:bCs/>
          <w:kern w:val="0"/>
          <w14:ligatures w14:val="none"/>
        </w:rPr>
        <w:t>March 13, 1831 onward</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Settings:</w:t>
      </w:r>
      <w:r w:rsidRPr="00652C33">
        <w:rPr>
          <w:rFonts w:ascii="Times New Roman" w:hAnsi="Times New Roman" w:cs="Times New Roman"/>
          <w:kern w:val="0"/>
          <w14:ligatures w14:val="none"/>
        </w:rPr>
        <w:t xml:space="preserve"> Rock River, Dixon’s area, northern Illinois prairie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Dixon family, John </w:t>
      </w:r>
      <w:proofErr w:type="spellStart"/>
      <w:r w:rsidRPr="00652C33">
        <w:rPr>
          <w:rFonts w:ascii="Times New Roman" w:hAnsi="Times New Roman" w:cs="Times New Roman"/>
          <w:kern w:val="0"/>
          <w14:ligatures w14:val="none"/>
        </w:rPr>
        <w:t>Ogie</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After leaving their hosts on March 13, they cross the Rock River region but lose the trail. Food runs dangerously low. Their journey becomes a survival situation as they wander across the prairie looking for shelter or assistance.</w:t>
      </w:r>
    </w:p>
    <w:p w14:paraId="0276429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16 — Relief / Toward Chicago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Northern Illinois → DuPage → Des Plaines → Wolf Point → Chicago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A Potawatomi woman and family, Piché, Hawley, Mr. </w:t>
      </w:r>
      <w:proofErr w:type="spellStart"/>
      <w:r w:rsidRPr="00652C33">
        <w:rPr>
          <w:rFonts w:ascii="Times New Roman" w:hAnsi="Times New Roman" w:cs="Times New Roman"/>
          <w:kern w:val="0"/>
          <w14:ligatures w14:val="none"/>
        </w:rPr>
        <w:t>Dogherty</w:t>
      </w:r>
      <w:proofErr w:type="spellEnd"/>
      <w:r w:rsidRPr="00652C33">
        <w:rPr>
          <w:rFonts w:ascii="Times New Roman" w:hAnsi="Times New Roman" w:cs="Times New Roman"/>
          <w:kern w:val="0"/>
          <w14:ligatures w14:val="none"/>
        </w:rPr>
        <w:t>, Mrs. Lawton</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A Native woman leads the exhausted travelers to her lodge and provides food and shelter. They continue through the scattered settlements along the DuPage and Des Plaines rivers, eventually reaching Wolf Point and Chicago. The chapter is an excellent snapshot of just how sparse settlement around future metropolitan Chicago remained. </w:t>
      </w:r>
    </w:p>
    <w:p w14:paraId="0DE623BB"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50F5743B"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1ACE65ED" wp14:editId="7B28F54F">
                <wp:extent cx="5943600" cy="1270"/>
                <wp:effectExtent l="0" t="31750" r="0" b="36830"/>
                <wp:docPr id="1708926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85CB7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378EE39"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IV — Chicago and the Kinzie Family Story</w:t>
      </w:r>
    </w:p>
    <w:p w14:paraId="0157E50A"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17 — Chicago in 1831</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w:t>
      </w:r>
      <w:r w:rsidRPr="00652C33">
        <w:rPr>
          <w:rFonts w:ascii="Times New Roman" w:hAnsi="Times New Roman" w:cs="Times New Roman"/>
          <w:b/>
          <w:bCs/>
          <w:kern w:val="0"/>
          <w14:ligatures w14:val="none"/>
        </w:rPr>
        <w:t>1831</w:t>
      </w:r>
      <w:r w:rsidRPr="00652C33">
        <w:rPr>
          <w:rFonts w:ascii="Times New Roman" w:hAnsi="Times New Roman" w:cs="Times New Roman"/>
          <w:kern w:val="0"/>
          <w14:ligatures w14:val="none"/>
        </w:rPr>
        <w:t>, with historical background going earlier</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Fort Dearborn and Chicago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John Kinzie Sr., George Forsyth, Jean Baptiste Point du Sable and early traders/settlers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Juliette describes tiny Chicago as she actually saw it in 1831. Fort Dearborn, rebuilt in </w:t>
      </w:r>
      <w:r w:rsidRPr="00652C33">
        <w:rPr>
          <w:rFonts w:ascii="Times New Roman" w:hAnsi="Times New Roman" w:cs="Times New Roman"/>
          <w:b/>
          <w:bCs/>
          <w:kern w:val="0"/>
          <w14:ligatures w14:val="none"/>
        </w:rPr>
        <w:t>1816</w:t>
      </w:r>
      <w:r w:rsidRPr="00652C33">
        <w:rPr>
          <w:rFonts w:ascii="Times New Roman" w:hAnsi="Times New Roman" w:cs="Times New Roman"/>
          <w:kern w:val="0"/>
          <w14:ligatures w14:val="none"/>
        </w:rPr>
        <w:t>, dominates the settlement. She then moves backward into the history of Chicago’s first settlement and the Kinzie trading world. </w:t>
      </w:r>
    </w:p>
    <w:p w14:paraId="23FA6C81"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5921495C"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kern w:val="0"/>
          <w14:ligatures w14:val="none"/>
        </w:rPr>
        <w:t xml:space="preserve">This is one of the most useful chapters if your interest is </w:t>
      </w:r>
      <w:r w:rsidRPr="00652C33">
        <w:rPr>
          <w:rFonts w:ascii="Times New Roman" w:hAnsi="Times New Roman" w:cs="Times New Roman"/>
          <w:b/>
          <w:bCs/>
          <w:kern w:val="0"/>
          <w14:ligatures w14:val="none"/>
        </w:rPr>
        <w:t>what Chicago physically looked like immediately before the explosive growth of the 1830s</w:t>
      </w:r>
      <w:r w:rsidRPr="00652C33">
        <w:rPr>
          <w:rFonts w:ascii="Times New Roman" w:hAnsi="Times New Roman" w:cs="Times New Roman"/>
          <w:kern w:val="0"/>
          <w14:ligatures w14:val="none"/>
        </w:rPr>
        <w:t>.</w:t>
      </w:r>
    </w:p>
    <w:p w14:paraId="6D08321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18 — The Chicago Massacre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Dates:</w:t>
      </w:r>
      <w:r w:rsidRPr="00652C33">
        <w:rPr>
          <w:rFonts w:ascii="Times New Roman" w:hAnsi="Times New Roman" w:cs="Times New Roman"/>
          <w:kern w:val="0"/>
          <w14:ligatures w14:val="none"/>
        </w:rPr>
        <w:t xml:space="preserve"> Begins </w:t>
      </w:r>
      <w:r w:rsidRPr="00652C33">
        <w:rPr>
          <w:rFonts w:ascii="Times New Roman" w:hAnsi="Times New Roman" w:cs="Times New Roman"/>
          <w:b/>
          <w:bCs/>
          <w:kern w:val="0"/>
          <w14:ligatures w14:val="none"/>
        </w:rPr>
        <w:t>April 7, 1812</w:t>
      </w:r>
      <w:r w:rsidRPr="00652C33">
        <w:rPr>
          <w:rFonts w:ascii="Times New Roman" w:hAnsi="Times New Roman" w:cs="Times New Roman"/>
          <w:kern w:val="0"/>
          <w14:ligatures w14:val="none"/>
        </w:rPr>
        <w:t xml:space="preserve"> and builds toward August</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First Fort Dearborn and Kinzie house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John Kinzie Sr. and family, Fort Dearborn garrison, Potawatomi leaders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narrative jumps back almost twenty years. War with Britain and deteriorating relations with Native groups create increasing danger around Fort Dearborn. Kinzie reconstructs the warnings and decisions leading to the evacuation of the fort.</w:t>
      </w:r>
    </w:p>
    <w:p w14:paraId="6E77630A"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lastRenderedPageBreak/>
        <w:t>Chapter 19 — The Massacre Continued</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w:t>
      </w:r>
      <w:r w:rsidRPr="00652C33">
        <w:rPr>
          <w:rFonts w:ascii="Times New Roman" w:hAnsi="Times New Roman" w:cs="Times New Roman"/>
          <w:b/>
          <w:bCs/>
          <w:kern w:val="0"/>
          <w14:ligatures w14:val="none"/>
        </w:rPr>
        <w:t>August 15, 1812</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Lake Michigan shore south of Fort Dearborn</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Captain Nathan </w:t>
      </w:r>
      <w:proofErr w:type="spellStart"/>
      <w:r w:rsidRPr="00652C33">
        <w:rPr>
          <w:rFonts w:ascii="Times New Roman" w:hAnsi="Times New Roman" w:cs="Times New Roman"/>
          <w:kern w:val="0"/>
          <w14:ligatures w14:val="none"/>
        </w:rPr>
        <w:t>Heald</w:t>
      </w:r>
      <w:proofErr w:type="spellEnd"/>
      <w:r w:rsidRPr="00652C33">
        <w:rPr>
          <w:rFonts w:ascii="Times New Roman" w:hAnsi="Times New Roman" w:cs="Times New Roman"/>
          <w:kern w:val="0"/>
          <w14:ligatures w14:val="none"/>
        </w:rPr>
        <w:t xml:space="preserve">, Captain William Wells, Mrs. Helm, Ensign Ronan, Mrs. </w:t>
      </w:r>
      <w:proofErr w:type="spellStart"/>
      <w:r w:rsidRPr="00652C33">
        <w:rPr>
          <w:rFonts w:ascii="Times New Roman" w:hAnsi="Times New Roman" w:cs="Times New Roman"/>
          <w:kern w:val="0"/>
          <w14:ligatures w14:val="none"/>
        </w:rPr>
        <w:t>Heald</w:t>
      </w:r>
      <w:proofErr w:type="spellEnd"/>
      <w:r w:rsidRPr="00652C33">
        <w:rPr>
          <w:rFonts w:ascii="Times New Roman" w:hAnsi="Times New Roman" w:cs="Times New Roman"/>
          <w:kern w:val="0"/>
          <w14:ligatures w14:val="none"/>
        </w:rPr>
        <w:t xml:space="preserve">, Black Partridge, </w:t>
      </w:r>
      <w:proofErr w:type="spellStart"/>
      <w:r w:rsidRPr="00652C33">
        <w:rPr>
          <w:rFonts w:ascii="Times New Roman" w:hAnsi="Times New Roman" w:cs="Times New Roman"/>
          <w:kern w:val="0"/>
          <w14:ligatures w14:val="none"/>
        </w:rPr>
        <w:t>Nau-non-gee</w:t>
      </w:r>
      <w:proofErr w:type="spellEnd"/>
      <w:r w:rsidRPr="00652C33">
        <w:rPr>
          <w:rFonts w:ascii="Times New Roman" w:hAnsi="Times New Roman" w:cs="Times New Roman"/>
          <w:kern w:val="0"/>
          <w14:ligatures w14:val="none"/>
        </w:rPr>
        <w:t>, Sergeant Hays and others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Fort Dearborn is evacuated. The column is attacked shortly after leaving the fort. Captain Wells and many soldiers and civilians are killed. Several dramatic individual survival stories follow, including Native allies protecting members of the Kinzie circle. </w:t>
      </w:r>
    </w:p>
    <w:p w14:paraId="751F750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52D9C498"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20 — Captivity of John Kinzie Sr.</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Dates:</w:t>
      </w:r>
      <w:r w:rsidRPr="00652C33">
        <w:rPr>
          <w:rFonts w:ascii="Times New Roman" w:hAnsi="Times New Roman" w:cs="Times New Roman"/>
          <w:kern w:val="0"/>
          <w14:ligatures w14:val="none"/>
        </w:rPr>
        <w:t xml:space="preserve"> </w:t>
      </w:r>
      <w:r w:rsidRPr="00652C33">
        <w:rPr>
          <w:rFonts w:ascii="Times New Roman" w:hAnsi="Times New Roman" w:cs="Times New Roman"/>
          <w:b/>
          <w:bCs/>
          <w:kern w:val="0"/>
          <w14:ligatures w14:val="none"/>
        </w:rPr>
        <w:t>1812–1816 and afterward</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Settings:</w:t>
      </w:r>
      <w:r w:rsidRPr="00652C33">
        <w:rPr>
          <w:rFonts w:ascii="Times New Roman" w:hAnsi="Times New Roman" w:cs="Times New Roman"/>
          <w:kern w:val="0"/>
          <w14:ligatures w14:val="none"/>
        </w:rPr>
        <w:t xml:space="preserve"> Detroit, Great Lakes, Chicago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John Kinzie Sr., British General Henry Proctor, General William Henry Harrison, Red Bird</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survivors’ story continues after the massacre. Kinzie describes British treatment of American prisoners, John Kinzie’s captivity and the War of 1812 around Detroit. The American victory on Lake Erie and Harrison’s campaigns change the strategic situation. Fort Dearborn is eventually rebuilt. The chapter later moves toward land cessions around Chicago. </w:t>
      </w:r>
    </w:p>
    <w:p w14:paraId="0757CB7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4E2582A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21 — Chicago Social Life / A Sermon</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Spring </w:t>
      </w:r>
      <w:r w:rsidRPr="00652C33">
        <w:rPr>
          <w:rFonts w:ascii="Times New Roman" w:hAnsi="Times New Roman" w:cs="Times New Roman"/>
          <w:b/>
          <w:bCs/>
          <w:kern w:val="0"/>
          <w14:ligatures w14:val="none"/>
        </w:rPr>
        <w:t>1831</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Chicago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narrative returns to Juliette’s own visit. Chicago is gloomy after several recent deaths and unusually severe weather. Pistol shooting, social gatherings, milk punch and an unusual sermon provide lighter episodes. Land and pre-emption questions surrounding “Kinzie’s Addition” foreshadow Chicago’s coming real-estate development. </w:t>
      </w:r>
    </w:p>
    <w:p w14:paraId="1012F6A6"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428D02F0"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6D57CB16" wp14:editId="5C1700B4">
                <wp:extent cx="5943600" cy="1270"/>
                <wp:effectExtent l="0" t="31750" r="0" b="36830"/>
                <wp:docPr id="14444319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CC6D6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6B699B7"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V — Older Frontier Family Histories</w:t>
      </w:r>
    </w:p>
    <w:p w14:paraId="1633C3DF"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22 — The Captives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Pennsylvania frontier</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Period:</w:t>
      </w:r>
      <w:r w:rsidRPr="00652C33">
        <w:rPr>
          <w:rFonts w:ascii="Times New Roman" w:hAnsi="Times New Roman" w:cs="Times New Roman"/>
          <w:kern w:val="0"/>
          <w14:ligatures w14:val="none"/>
        </w:rPr>
        <w:t xml:space="preserve"> Revolutionary era</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Members of Juliette/John Kinzie’s extended family and Native captors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Another major historical digression recounts white settlers captured during frontier warfare. The chapter describes captivity, adaptation and relations between captives and Native communities.</w:t>
      </w:r>
    </w:p>
    <w:p w14:paraId="5AEDF2F0"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lastRenderedPageBreak/>
        <w:t xml:space="preserve">Chapter 23 — Colonel </w:t>
      </w:r>
      <w:proofErr w:type="spellStart"/>
      <w:r w:rsidRPr="00652C33">
        <w:rPr>
          <w:rFonts w:ascii="Times New Roman" w:hAnsi="Times New Roman" w:cs="Times New Roman"/>
          <w:b/>
          <w:bCs/>
          <w:kern w:val="0"/>
          <w14:ligatures w14:val="none"/>
        </w:rPr>
        <w:t>McKillip</w:t>
      </w:r>
      <w:proofErr w:type="spellEnd"/>
      <w:r w:rsidRPr="00652C33">
        <w:rPr>
          <w:rFonts w:ascii="Times New Roman" w:hAnsi="Times New Roman" w:cs="Times New Roman"/>
          <w:b/>
          <w:bCs/>
          <w:kern w:val="0"/>
          <w14:ligatures w14:val="none"/>
        </w:rPr>
        <w:t xml:space="preserve"> / Second Sight</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Dates:</w:t>
      </w:r>
      <w:r w:rsidRPr="00652C33">
        <w:rPr>
          <w:rFonts w:ascii="Times New Roman" w:hAnsi="Times New Roman" w:cs="Times New Roman"/>
          <w:kern w:val="0"/>
          <w14:ligatures w14:val="none"/>
        </w:rPr>
        <w:t xml:space="preserve"> Includes </w:t>
      </w:r>
      <w:r w:rsidRPr="00652C33">
        <w:rPr>
          <w:rFonts w:ascii="Times New Roman" w:hAnsi="Times New Roman" w:cs="Times New Roman"/>
          <w:b/>
          <w:bCs/>
          <w:kern w:val="0"/>
          <w14:ligatures w14:val="none"/>
        </w:rPr>
        <w:t>1794</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Settings:</w:t>
      </w:r>
      <w:r w:rsidRPr="00652C33">
        <w:rPr>
          <w:rFonts w:ascii="Times New Roman" w:hAnsi="Times New Roman" w:cs="Times New Roman"/>
          <w:kern w:val="0"/>
          <w14:ligatures w14:val="none"/>
        </w:rPr>
        <w:t xml:space="preserve"> Old Northwest; later Hickory Creek</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Colonel </w:t>
      </w:r>
      <w:proofErr w:type="spellStart"/>
      <w:r w:rsidRPr="00652C33">
        <w:rPr>
          <w:rFonts w:ascii="Times New Roman" w:hAnsi="Times New Roman" w:cs="Times New Roman"/>
          <w:kern w:val="0"/>
          <w14:ligatures w14:val="none"/>
        </w:rPr>
        <w:t>McKillip</w:t>
      </w:r>
      <w:proofErr w:type="spellEnd"/>
      <w:r w:rsidRPr="00652C33">
        <w:rPr>
          <w:rFonts w:ascii="Times New Roman" w:hAnsi="Times New Roman" w:cs="Times New Roman"/>
          <w:kern w:val="0"/>
          <w14:ligatures w14:val="none"/>
        </w:rPr>
        <w:t xml:space="preserve"> and his wife, later members of the Kinzie circle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woman featured in the previous captivity story marries British officer Colonel </w:t>
      </w:r>
      <w:proofErr w:type="spellStart"/>
      <w:r w:rsidRPr="00652C33">
        <w:rPr>
          <w:rFonts w:ascii="Times New Roman" w:hAnsi="Times New Roman" w:cs="Times New Roman"/>
          <w:kern w:val="0"/>
          <w14:ligatures w14:val="none"/>
        </w:rPr>
        <w:t>McKillip</w:t>
      </w:r>
      <w:proofErr w:type="spellEnd"/>
      <w:r w:rsidRPr="00652C33">
        <w:rPr>
          <w:rFonts w:ascii="Times New Roman" w:hAnsi="Times New Roman" w:cs="Times New Roman"/>
          <w:kern w:val="0"/>
          <w14:ligatures w14:val="none"/>
        </w:rPr>
        <w:t xml:space="preserve"> at fourteen. </w:t>
      </w:r>
      <w:proofErr w:type="spellStart"/>
      <w:r w:rsidRPr="00652C33">
        <w:rPr>
          <w:rFonts w:ascii="Times New Roman" w:hAnsi="Times New Roman" w:cs="Times New Roman"/>
          <w:kern w:val="0"/>
          <w14:ligatures w14:val="none"/>
        </w:rPr>
        <w:t>McKillip</w:t>
      </w:r>
      <w:proofErr w:type="spellEnd"/>
      <w:r w:rsidRPr="00652C33">
        <w:rPr>
          <w:rFonts w:ascii="Times New Roman" w:hAnsi="Times New Roman" w:cs="Times New Roman"/>
          <w:kern w:val="0"/>
          <w14:ligatures w14:val="none"/>
        </w:rPr>
        <w:t xml:space="preserve"> is killed near what later became Fort Defiance during the conflicts surrounding General Anthony Wayne in </w:t>
      </w:r>
      <w:r w:rsidRPr="00652C33">
        <w:rPr>
          <w:rFonts w:ascii="Times New Roman" w:hAnsi="Times New Roman" w:cs="Times New Roman"/>
          <w:b/>
          <w:bCs/>
          <w:kern w:val="0"/>
          <w14:ligatures w14:val="none"/>
        </w:rPr>
        <w:t>1794</w:t>
      </w:r>
      <w:r w:rsidRPr="00652C33">
        <w:rPr>
          <w:rFonts w:ascii="Times New Roman" w:hAnsi="Times New Roman" w:cs="Times New Roman"/>
          <w:kern w:val="0"/>
          <w14:ligatures w14:val="none"/>
        </w:rPr>
        <w:t xml:space="preserve">. The narrative eventually returns to 1831 and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preparations to leave Chicago. </w:t>
      </w:r>
    </w:p>
    <w:p w14:paraId="758DD27A"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5CD084BC"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7982E103" wp14:editId="2CFF3850">
                <wp:extent cx="5943600" cy="1270"/>
                <wp:effectExtent l="0" t="31750" r="0" b="36830"/>
                <wp:docPr id="16642215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E7BF1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6810839"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VI — Chicago Back to Fort Winnebago</w:t>
      </w:r>
    </w:p>
    <w:p w14:paraId="5F254A12"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24 — Return to 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Spring 1831</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Route:</w:t>
      </w:r>
      <w:r w:rsidRPr="00652C33">
        <w:rPr>
          <w:rFonts w:ascii="Times New Roman" w:hAnsi="Times New Roman" w:cs="Times New Roman"/>
          <w:kern w:val="0"/>
          <w14:ligatures w14:val="none"/>
        </w:rPr>
        <w:t xml:space="preserve"> Chicago → Dunkley’s Grove → Crystal Lake region → Wisconsin</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Lieutenant Foster and traveling party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xml:space="preserve"> start the difficult return overland. Horses disappear, travelers become mired, they encounter a rattlesnake, and Juliette records the story of the Little Rail.</w:t>
      </w:r>
    </w:p>
    <w:p w14:paraId="34978CC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25 — Return Journey Continued</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Route:</w:t>
      </w:r>
      <w:r w:rsidRPr="00652C33">
        <w:rPr>
          <w:rFonts w:ascii="Times New Roman" w:hAnsi="Times New Roman" w:cs="Times New Roman"/>
          <w:kern w:val="0"/>
          <w14:ligatures w14:val="none"/>
        </w:rPr>
        <w:t xml:space="preserve"> Big Foot Lake (</w:t>
      </w:r>
      <w:r w:rsidRPr="00652C33">
        <w:rPr>
          <w:rFonts w:ascii="Times New Roman" w:hAnsi="Times New Roman" w:cs="Times New Roman"/>
          <w:b/>
          <w:bCs/>
          <w:kern w:val="0"/>
          <w14:ligatures w14:val="none"/>
        </w:rPr>
        <w:t>Geneva Lake</w:t>
      </w:r>
      <w:r w:rsidRPr="00652C33">
        <w:rPr>
          <w:rFonts w:ascii="Times New Roman" w:hAnsi="Times New Roman" w:cs="Times New Roman"/>
          <w:kern w:val="0"/>
          <w14:ligatures w14:val="none"/>
        </w:rPr>
        <w:t xml:space="preserve">) → </w:t>
      </w:r>
      <w:proofErr w:type="spellStart"/>
      <w:r w:rsidRPr="00652C33">
        <w:rPr>
          <w:rFonts w:ascii="Times New Roman" w:hAnsi="Times New Roman" w:cs="Times New Roman"/>
          <w:kern w:val="0"/>
          <w14:ligatures w14:val="none"/>
        </w:rPr>
        <w:t>Maunk-suck</w:t>
      </w:r>
      <w:proofErr w:type="spellEnd"/>
      <w:r w:rsidRPr="00652C33">
        <w:rPr>
          <w:rFonts w:ascii="Times New Roman" w:hAnsi="Times New Roman" w:cs="Times New Roman"/>
          <w:kern w:val="0"/>
          <w14:ligatures w14:val="none"/>
        </w:rPr>
        <w:t xml:space="preserve"> → Turtle Creek → </w:t>
      </w:r>
      <w:proofErr w:type="spellStart"/>
      <w:r w:rsidRPr="00652C33">
        <w:rPr>
          <w:rFonts w:ascii="Times New Roman" w:hAnsi="Times New Roman" w:cs="Times New Roman"/>
          <w:kern w:val="0"/>
          <w14:ligatures w14:val="none"/>
        </w:rPr>
        <w:t>Koshkonong</w:t>
      </w:r>
      <w:proofErr w:type="spellEnd"/>
      <w:r w:rsidRPr="00652C33">
        <w:rPr>
          <w:rFonts w:ascii="Times New Roman" w:hAnsi="Times New Roman" w:cs="Times New Roman"/>
          <w:kern w:val="0"/>
          <w14:ligatures w14:val="none"/>
        </w:rPr>
        <w:t xml:space="preserve"> → Twenty-Mile Prairie → 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This is essentially a travelogue of southeastern Wisconsin before large-scale American settlement. The group passes Native villages, forests, marshes and prairies before finally reaching home. The chapter’s itinerary explicitly includes Big-Foot Lake, </w:t>
      </w:r>
      <w:proofErr w:type="spellStart"/>
      <w:r w:rsidRPr="00652C33">
        <w:rPr>
          <w:rFonts w:ascii="Times New Roman" w:hAnsi="Times New Roman" w:cs="Times New Roman"/>
          <w:kern w:val="0"/>
          <w14:ligatures w14:val="none"/>
        </w:rPr>
        <w:t>Kosh-ko-nong</w:t>
      </w:r>
      <w:proofErr w:type="spellEnd"/>
      <w:r w:rsidRPr="00652C33">
        <w:rPr>
          <w:rFonts w:ascii="Times New Roman" w:hAnsi="Times New Roman" w:cs="Times New Roman"/>
          <w:kern w:val="0"/>
          <w14:ligatures w14:val="none"/>
        </w:rPr>
        <w:t>, Twenty-Mile Prairie, Duck Creek and finally “Home.” </w:t>
      </w:r>
    </w:p>
    <w:p w14:paraId="35015C68"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1042C3A5"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56201114" wp14:editId="273C1910">
                <wp:extent cx="5943600" cy="1270"/>
                <wp:effectExtent l="0" t="31750" r="0" b="36830"/>
                <wp:docPr id="23402008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493A7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C585DD1"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VII — Fort Winnebago and Ho-Chunk Life</w:t>
      </w:r>
    </w:p>
    <w:p w14:paraId="151402B4"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26 — Four-Legs, the Dandy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Fort Winnebago Agency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Four-Legs, Father Samuel </w:t>
      </w:r>
      <w:proofErr w:type="spellStart"/>
      <w:r w:rsidRPr="00652C33">
        <w:rPr>
          <w:rFonts w:ascii="Times New Roman" w:hAnsi="Times New Roman" w:cs="Times New Roman"/>
          <w:kern w:val="0"/>
          <w14:ligatures w14:val="none"/>
        </w:rPr>
        <w:t>Mazzuchelli</w:t>
      </w:r>
      <w:proofErr w:type="spellEnd"/>
      <w:r w:rsidRPr="00652C33">
        <w:rPr>
          <w:rFonts w:ascii="Times New Roman" w:hAnsi="Times New Roman" w:cs="Times New Roman"/>
          <w:kern w:val="0"/>
          <w14:ligatures w14:val="none"/>
        </w:rPr>
        <w:t>, Charlotte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Military personnel change at the fort and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xml:space="preserve"> improve their Agency home. Four-Legs becomes the focus of humorous cultural encounters. Kinzie discusses Native reactions to American ideas of “civilization” and Catholic missionary </w:t>
      </w:r>
      <w:proofErr w:type="spellStart"/>
      <w:r w:rsidRPr="00652C33">
        <w:rPr>
          <w:rFonts w:ascii="Times New Roman" w:hAnsi="Times New Roman" w:cs="Times New Roman"/>
          <w:kern w:val="0"/>
          <w14:ligatures w14:val="none"/>
        </w:rPr>
        <w:t>Mazzuchelli’s</w:t>
      </w:r>
      <w:proofErr w:type="spellEnd"/>
      <w:r w:rsidRPr="00652C33">
        <w:rPr>
          <w:rFonts w:ascii="Times New Roman" w:hAnsi="Times New Roman" w:cs="Times New Roman"/>
          <w:kern w:val="0"/>
          <w14:ligatures w14:val="none"/>
        </w:rPr>
        <w:t xml:space="preserve"> work. </w:t>
      </w:r>
    </w:p>
    <w:p w14:paraId="3BB87CE5"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lastRenderedPageBreak/>
        <w:t>Wau</w:t>
      </w:r>
      <w:proofErr w:type="spellEnd"/>
      <w:r w:rsidRPr="00652C33">
        <w:rPr>
          <w:rFonts w:ascii="Times New Roman" w:hAnsi="Times New Roman" w:cs="Times New Roman"/>
          <w:kern w:val="0"/>
          <w14:ligatures w14:val="none"/>
        </w:rPr>
        <w:t>-Bun_2026_Contemporary_English_Deep_Modernization.docx</w:t>
      </w:r>
    </w:p>
    <w:p w14:paraId="2F9C3E4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27 — The Cut-Nose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w:t>
      </w:r>
      <w:r w:rsidRPr="00652C33">
        <w:rPr>
          <w:rFonts w:ascii="Times New Roman" w:hAnsi="Times New Roman" w:cs="Times New Roman"/>
          <w:b/>
          <w:bCs/>
          <w:kern w:val="0"/>
          <w14:ligatures w14:val="none"/>
        </w:rPr>
        <w:t>Cut-Nose</w:t>
      </w:r>
      <w:r w:rsidRPr="00652C33">
        <w:rPr>
          <w:rFonts w:ascii="Times New Roman" w:hAnsi="Times New Roman" w:cs="Times New Roman"/>
          <w:kern w:val="0"/>
          <w14:ligatures w14:val="none"/>
        </w:rPr>
        <w:t xml:space="preserve">, the Fawn, White Crow, </w:t>
      </w:r>
      <w:proofErr w:type="spellStart"/>
      <w:r w:rsidRPr="00652C33">
        <w:rPr>
          <w:rFonts w:ascii="Times New Roman" w:hAnsi="Times New Roman" w:cs="Times New Roman"/>
          <w:kern w:val="0"/>
          <w14:ligatures w14:val="none"/>
        </w:rPr>
        <w:t>Krissman</w:t>
      </w:r>
      <w:proofErr w:type="spellEnd"/>
      <w:r w:rsidRPr="00652C33">
        <w:rPr>
          <w:rFonts w:ascii="Times New Roman" w:hAnsi="Times New Roman" w:cs="Times New Roman"/>
          <w:kern w:val="0"/>
          <w14:ligatures w14:val="none"/>
        </w:rPr>
        <w:t>, Louisa</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Kinzie introduces several important Ho-Chunk women and leaders. Cut-Nose has one of the book’s most memorable personal histories. The chapter mixes Native relationships with departures and reunions among the fort community and the creation of a Sunday school. </w:t>
      </w:r>
    </w:p>
    <w:p w14:paraId="180ED30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0BC2C98E"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28 — Indian Customs and Dances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Agency/Fort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kern w:val="0"/>
          <w14:ligatures w14:val="none"/>
        </w:rPr>
        <w:t>Plante</w:t>
      </w:r>
      <w:proofErr w:type="spellEnd"/>
      <w:r w:rsidRPr="00652C33">
        <w:rPr>
          <w:rFonts w:ascii="Times New Roman" w:hAnsi="Times New Roman" w:cs="Times New Roman"/>
          <w:kern w:val="0"/>
          <w14:ligatures w14:val="none"/>
        </w:rPr>
        <w:t xml:space="preserve">, Grandmother </w:t>
      </w:r>
      <w:proofErr w:type="spellStart"/>
      <w:r w:rsidRPr="00652C33">
        <w:rPr>
          <w:rFonts w:ascii="Times New Roman" w:hAnsi="Times New Roman" w:cs="Times New Roman"/>
          <w:kern w:val="0"/>
          <w14:ligatures w14:val="none"/>
        </w:rPr>
        <w:t>Day-kau-ray</w:t>
      </w:r>
      <w:proofErr w:type="spellEnd"/>
      <w:r w:rsidRPr="00652C33">
        <w:rPr>
          <w:rFonts w:ascii="Times New Roman" w:hAnsi="Times New Roman" w:cs="Times New Roman"/>
          <w:kern w:val="0"/>
          <w14:ligatures w14:val="none"/>
        </w:rPr>
        <w:t xml:space="preserve">, Old </w:t>
      </w:r>
      <w:proofErr w:type="spellStart"/>
      <w:r w:rsidRPr="00652C33">
        <w:rPr>
          <w:rFonts w:ascii="Times New Roman" w:hAnsi="Times New Roman" w:cs="Times New Roman"/>
          <w:kern w:val="0"/>
          <w14:ligatures w14:val="none"/>
        </w:rPr>
        <w:t>Boilvin</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xml:space="preserve"> move into improved quarters. Native gift-giving, social conventions, dances, medicine ceremonies, burial practices and mourning receive extended treatment. The chapter concludes with Old </w:t>
      </w:r>
      <w:proofErr w:type="spellStart"/>
      <w:r w:rsidRPr="00652C33">
        <w:rPr>
          <w:rFonts w:ascii="Times New Roman" w:hAnsi="Times New Roman" w:cs="Times New Roman"/>
          <w:kern w:val="0"/>
          <w14:ligatures w14:val="none"/>
        </w:rPr>
        <w:t>Boilvin’s</w:t>
      </w:r>
      <w:proofErr w:type="spellEnd"/>
      <w:r w:rsidRPr="00652C33">
        <w:rPr>
          <w:rFonts w:ascii="Times New Roman" w:hAnsi="Times New Roman" w:cs="Times New Roman"/>
          <w:kern w:val="0"/>
          <w14:ligatures w14:val="none"/>
        </w:rPr>
        <w:t xml:space="preserve"> wake. </w:t>
      </w:r>
    </w:p>
    <w:p w14:paraId="4ABAF26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00F30F0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29 — Story of the Red Fox</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Oral-storytelling context</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Kinzie explains the importance of storytelling and oral tradition and records the </w:t>
      </w:r>
      <w:r w:rsidRPr="00652C33">
        <w:rPr>
          <w:rFonts w:ascii="Times New Roman" w:hAnsi="Times New Roman" w:cs="Times New Roman"/>
          <w:b/>
          <w:bCs/>
          <w:kern w:val="0"/>
          <w14:ligatures w14:val="none"/>
        </w:rPr>
        <w:t>Story of the Red Fox</w:t>
      </w:r>
      <w:r w:rsidRPr="00652C33">
        <w:rPr>
          <w:rFonts w:ascii="Times New Roman" w:hAnsi="Times New Roman" w:cs="Times New Roman"/>
          <w:kern w:val="0"/>
          <w14:ligatures w14:val="none"/>
        </w:rPr>
        <w:t>. This chapter is primarily a preserved Native tale rather than part of Juliette’s chronological memoir.</w:t>
      </w:r>
    </w:p>
    <w:p w14:paraId="0794215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 xml:space="preserve">Chapter 30 — Story of </w:t>
      </w:r>
      <w:proofErr w:type="spellStart"/>
      <w:r w:rsidRPr="00652C33">
        <w:rPr>
          <w:rFonts w:ascii="Times New Roman" w:hAnsi="Times New Roman" w:cs="Times New Roman"/>
          <w:b/>
          <w:bCs/>
          <w:kern w:val="0"/>
          <w14:ligatures w14:val="none"/>
        </w:rPr>
        <w:t>Shee-shee-banze</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w:t>
      </w:r>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kern w:val="0"/>
          <w14:ligatures w14:val="none"/>
        </w:rPr>
        <w:t>Shee-shee-banze</w:t>
      </w:r>
      <w:proofErr w:type="spellEnd"/>
      <w:r w:rsidRPr="00652C33">
        <w:rPr>
          <w:rFonts w:ascii="Times New Roman" w:hAnsi="Times New Roman" w:cs="Times New Roman"/>
          <w:kern w:val="0"/>
          <w14:ligatures w14:val="none"/>
        </w:rPr>
        <w:t>, “Little Duck”</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Another Native story, beginning with Little Duck paddling along a lakeshore and encountering two sisters. Like Chapter 29, it preserves a story Kinzie heard rather than advancing the main travel narrative.</w:t>
      </w:r>
    </w:p>
    <w:p w14:paraId="58CFB702"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479A4AC3" wp14:editId="0532ED6A">
                <wp:extent cx="5943600" cy="1270"/>
                <wp:effectExtent l="0" t="31750" r="0" b="36830"/>
                <wp:docPr id="23605619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C3D47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3ACBA1B"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VIII — Growing Crisis, 1831–1832</w:t>
      </w:r>
    </w:p>
    <w:p w14:paraId="046C6F0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31 — Visit to Green Bay</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Probably late </w:t>
      </w:r>
      <w:r w:rsidRPr="00652C33">
        <w:rPr>
          <w:rFonts w:ascii="Times New Roman" w:hAnsi="Times New Roman" w:cs="Times New Roman"/>
          <w:b/>
          <w:bCs/>
          <w:kern w:val="0"/>
          <w14:ligatures w14:val="none"/>
        </w:rPr>
        <w:t>1831</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Route:</w:t>
      </w:r>
      <w:r w:rsidRPr="00652C33">
        <w:rPr>
          <w:rFonts w:ascii="Times New Roman" w:hAnsi="Times New Roman" w:cs="Times New Roman"/>
          <w:kern w:val="0"/>
          <w14:ligatures w14:val="none"/>
        </w:rPr>
        <w:t xml:space="preserve"> Fort Winnebago → Green Bay → return</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Settings:</w:t>
      </w:r>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kern w:val="0"/>
          <w14:ligatures w14:val="none"/>
        </w:rPr>
        <w:t>Ma-zhee-gaw-gaw</w:t>
      </w:r>
      <w:proofErr w:type="spellEnd"/>
      <w:r w:rsidRPr="00652C33">
        <w:rPr>
          <w:rFonts w:ascii="Times New Roman" w:hAnsi="Times New Roman" w:cs="Times New Roman"/>
          <w:kern w:val="0"/>
          <w14:ligatures w14:val="none"/>
        </w:rPr>
        <w:t xml:space="preserve"> Swamp, </w:t>
      </w:r>
      <w:proofErr w:type="spellStart"/>
      <w:r w:rsidRPr="00652C33">
        <w:rPr>
          <w:rFonts w:ascii="Times New Roman" w:hAnsi="Times New Roman" w:cs="Times New Roman"/>
          <w:kern w:val="0"/>
          <w14:ligatures w14:val="none"/>
        </w:rPr>
        <w:t>Knaggs’s</w:t>
      </w:r>
      <w:proofErr w:type="spellEnd"/>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kern w:val="0"/>
          <w14:ligatures w14:val="none"/>
        </w:rPr>
        <w:t>Bellefontaine</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John’s official accounts apparently fail to reach Washington, forcing a trip to Green Bay. The return becomes another difficult wilderness journey, particularly through </w:t>
      </w:r>
      <w:proofErr w:type="spellStart"/>
      <w:r w:rsidRPr="00652C33">
        <w:rPr>
          <w:rFonts w:ascii="Times New Roman" w:hAnsi="Times New Roman" w:cs="Times New Roman"/>
          <w:kern w:val="0"/>
          <w14:ligatures w14:val="none"/>
        </w:rPr>
        <w:t>Ma-zhee-gaw-gaw</w:t>
      </w:r>
      <w:proofErr w:type="spellEnd"/>
      <w:r w:rsidRPr="00652C33">
        <w:rPr>
          <w:rFonts w:ascii="Times New Roman" w:hAnsi="Times New Roman" w:cs="Times New Roman"/>
          <w:kern w:val="0"/>
          <w14:ligatures w14:val="none"/>
        </w:rPr>
        <w:t xml:space="preserve"> swamp. </w:t>
      </w:r>
    </w:p>
    <w:p w14:paraId="4EEC5BD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5C8C7AC8"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lastRenderedPageBreak/>
        <w:t>Chapter 32 — Commencement of the Sauk War</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Late 1831–spring </w:t>
      </w:r>
      <w:r w:rsidRPr="00652C33">
        <w:rPr>
          <w:rFonts w:ascii="Times New Roman" w:hAnsi="Times New Roman" w:cs="Times New Roman"/>
          <w:b/>
          <w:bCs/>
          <w:kern w:val="0"/>
          <w14:ligatures w14:val="none"/>
        </w:rPr>
        <w:t>1832</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Fort Winnebago / Portage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Black Hawk’s Sauk followers, Winnebago leaders, </w:t>
      </w:r>
      <w:proofErr w:type="spellStart"/>
      <w:r w:rsidRPr="00652C33">
        <w:rPr>
          <w:rFonts w:ascii="Times New Roman" w:hAnsi="Times New Roman" w:cs="Times New Roman"/>
          <w:kern w:val="0"/>
          <w14:ligatures w14:val="none"/>
        </w:rPr>
        <w:t>Crély</w:t>
      </w:r>
      <w:proofErr w:type="spellEnd"/>
      <w:r w:rsidRPr="00652C33">
        <w:rPr>
          <w:rFonts w:ascii="Times New Roman" w:hAnsi="Times New Roman" w:cs="Times New Roman"/>
          <w:kern w:val="0"/>
          <w14:ligatures w14:val="none"/>
        </w:rPr>
        <w:t>, Follett, Little Elk, Man-Eater</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What becomes the </w:t>
      </w:r>
      <w:r w:rsidRPr="00652C33">
        <w:rPr>
          <w:rFonts w:ascii="Times New Roman" w:hAnsi="Times New Roman" w:cs="Times New Roman"/>
          <w:b/>
          <w:bCs/>
          <w:kern w:val="0"/>
          <w14:ligatures w14:val="none"/>
        </w:rPr>
        <w:t>Black Hawk War</w:t>
      </w:r>
      <w:r w:rsidRPr="00652C33">
        <w:rPr>
          <w:rFonts w:ascii="Times New Roman" w:hAnsi="Times New Roman" w:cs="Times New Roman"/>
          <w:kern w:val="0"/>
          <w14:ligatures w14:val="none"/>
        </w:rPr>
        <w:t xml:space="preserve"> begins to dominate life at the Portage. John tries to keep the </w:t>
      </w:r>
      <w:proofErr w:type="spellStart"/>
      <w:r w:rsidRPr="00652C33">
        <w:rPr>
          <w:rFonts w:ascii="Times New Roman" w:hAnsi="Times New Roman" w:cs="Times New Roman"/>
          <w:kern w:val="0"/>
          <w14:ligatures w14:val="none"/>
        </w:rPr>
        <w:t>Winnebagoes</w:t>
      </w:r>
      <w:proofErr w:type="spellEnd"/>
      <w:r w:rsidRPr="00652C33">
        <w:rPr>
          <w:rFonts w:ascii="Times New Roman" w:hAnsi="Times New Roman" w:cs="Times New Roman"/>
          <w:kern w:val="0"/>
          <w14:ligatures w14:val="none"/>
        </w:rPr>
        <w:t xml:space="preserve"> neutral. Councils are held, rumors spread, alarms become frequent, and the loyalty of different Native bands becomes a life-or-death concern for isolated settlers. </w:t>
      </w:r>
    </w:p>
    <w:p w14:paraId="144F3A8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3E8507CA"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33 — Fleeing from the Indians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w:t>
      </w:r>
      <w:r w:rsidRPr="00652C33">
        <w:rPr>
          <w:rFonts w:ascii="Times New Roman" w:hAnsi="Times New Roman" w:cs="Times New Roman"/>
          <w:b/>
          <w:bCs/>
          <w:kern w:val="0"/>
          <w14:ligatures w14:val="none"/>
        </w:rPr>
        <w:t>1832</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Route:</w:t>
      </w:r>
      <w:r w:rsidRPr="00652C33">
        <w:rPr>
          <w:rFonts w:ascii="Times New Roman" w:hAnsi="Times New Roman" w:cs="Times New Roman"/>
          <w:kern w:val="0"/>
          <w14:ligatures w14:val="none"/>
        </w:rPr>
        <w:t xml:space="preserve"> Fort Winnebago → Fox River route → Green Bay/Fort Howard</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John and Juliette, </w:t>
      </w:r>
      <w:proofErr w:type="spellStart"/>
      <w:r w:rsidRPr="00652C33">
        <w:rPr>
          <w:rFonts w:ascii="Times New Roman" w:hAnsi="Times New Roman" w:cs="Times New Roman"/>
          <w:kern w:val="0"/>
          <w14:ligatures w14:val="none"/>
        </w:rPr>
        <w:t>Mâtâ</w:t>
      </w:r>
      <w:proofErr w:type="spellEnd"/>
      <w:r w:rsidRPr="00652C33">
        <w:rPr>
          <w:rFonts w:ascii="Times New Roman" w:hAnsi="Times New Roman" w:cs="Times New Roman"/>
          <w:kern w:val="0"/>
          <w14:ligatures w14:val="none"/>
        </w:rPr>
        <w:t xml:space="preserve">, Old Smoker, Menomonee allies, </w:t>
      </w:r>
      <w:proofErr w:type="spellStart"/>
      <w:r w:rsidRPr="00652C33">
        <w:rPr>
          <w:rFonts w:ascii="Times New Roman" w:hAnsi="Times New Roman" w:cs="Times New Roman"/>
          <w:kern w:val="0"/>
          <w14:ligatures w14:val="none"/>
        </w:rPr>
        <w:t>Vitelle</w:t>
      </w:r>
      <w:proofErr w:type="spellEnd"/>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kern w:val="0"/>
          <w14:ligatures w14:val="none"/>
        </w:rPr>
        <w:t>Guardapié</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danger becomes serious enough that John orders Juliette and the family to leave while he remains at his post. They travel toward Fort Howard, meeting </w:t>
      </w:r>
      <w:proofErr w:type="spellStart"/>
      <w:r w:rsidRPr="00652C33">
        <w:rPr>
          <w:rFonts w:ascii="Times New Roman" w:hAnsi="Times New Roman" w:cs="Times New Roman"/>
          <w:kern w:val="0"/>
          <w14:ligatures w14:val="none"/>
        </w:rPr>
        <w:t>Menomonees</w:t>
      </w:r>
      <w:proofErr w:type="spellEnd"/>
      <w:r w:rsidRPr="00652C33">
        <w:rPr>
          <w:rFonts w:ascii="Times New Roman" w:hAnsi="Times New Roman" w:cs="Times New Roman"/>
          <w:kern w:val="0"/>
          <w14:ligatures w14:val="none"/>
        </w:rPr>
        <w:t xml:space="preserve"> and other Native groups along the way and enduring a violent thunderstorm. They finally reach the relative safety of Green Bay. </w:t>
      </w:r>
    </w:p>
    <w:p w14:paraId="10889372"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628D45B1"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34 — Fort Howard / Return Home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Summer </w:t>
      </w:r>
      <w:r w:rsidRPr="00652C33">
        <w:rPr>
          <w:rFonts w:ascii="Times New Roman" w:hAnsi="Times New Roman" w:cs="Times New Roman"/>
          <w:b/>
          <w:bCs/>
          <w:kern w:val="0"/>
          <w14:ligatures w14:val="none"/>
        </w:rPr>
        <w:t>1832</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Green Bay/Fort Howard → Fox River → 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Lieutenant Foster, Doyle, volunteers and soldiers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Green Bay itself is gripped by panic over the </w:t>
      </w:r>
      <w:proofErr w:type="spellStart"/>
      <w:r w:rsidRPr="00652C33">
        <w:rPr>
          <w:rFonts w:ascii="Times New Roman" w:hAnsi="Times New Roman" w:cs="Times New Roman"/>
          <w:kern w:val="0"/>
          <w14:ligatures w14:val="none"/>
        </w:rPr>
        <w:t>Sauks</w:t>
      </w:r>
      <w:proofErr w:type="spellEnd"/>
      <w:r w:rsidRPr="00652C33">
        <w:rPr>
          <w:rFonts w:ascii="Times New Roman" w:hAnsi="Times New Roman" w:cs="Times New Roman"/>
          <w:kern w:val="0"/>
          <w14:ligatures w14:val="none"/>
        </w:rPr>
        <w:t xml:space="preserve">. At the same time, </w:t>
      </w:r>
      <w:r w:rsidRPr="00652C33">
        <w:rPr>
          <w:rFonts w:ascii="Times New Roman" w:hAnsi="Times New Roman" w:cs="Times New Roman"/>
          <w:b/>
          <w:bCs/>
          <w:kern w:val="0"/>
          <w14:ligatures w14:val="none"/>
        </w:rPr>
        <w:t>cholera</w:t>
      </w:r>
      <w:r w:rsidRPr="00652C33">
        <w:rPr>
          <w:rFonts w:ascii="Times New Roman" w:hAnsi="Times New Roman" w:cs="Times New Roman"/>
          <w:kern w:val="0"/>
          <w14:ligatures w14:val="none"/>
        </w:rPr>
        <w:t xml:space="preserve"> is spreading among troops moving west. Lieutenant Foster dies. News from the war eventually improves, allowing Juliette to return toward Fort Winnebago. The return includes a wreck at the Grand </w:t>
      </w:r>
      <w:proofErr w:type="spellStart"/>
      <w:r w:rsidRPr="00652C33">
        <w:rPr>
          <w:rFonts w:ascii="Times New Roman" w:hAnsi="Times New Roman" w:cs="Times New Roman"/>
          <w:kern w:val="0"/>
          <w14:ligatures w14:val="none"/>
        </w:rPr>
        <w:t>Chûte</w:t>
      </w:r>
      <w:proofErr w:type="spellEnd"/>
      <w:r w:rsidRPr="00652C33">
        <w:rPr>
          <w:rFonts w:ascii="Times New Roman" w:hAnsi="Times New Roman" w:cs="Times New Roman"/>
          <w:kern w:val="0"/>
          <w14:ligatures w14:val="none"/>
        </w:rPr>
        <w:t xml:space="preserve"> and another miserable wet encampment. </w:t>
      </w:r>
    </w:p>
    <w:p w14:paraId="60B789DD"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7C30D912"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0DCAB56E" wp14:editId="349F0019">
                <wp:extent cx="5943600" cy="1270"/>
                <wp:effectExtent l="0" t="31750" r="0" b="36830"/>
                <wp:docPr id="6818205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27E3E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904760E"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Part IX — End of the Black Hawk War</w:t>
      </w:r>
    </w:p>
    <w:p w14:paraId="3B31F44B"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35 — Surrender of Winnebago Prisoners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August–September </w:t>
      </w:r>
      <w:r w:rsidRPr="00652C33">
        <w:rPr>
          <w:rFonts w:ascii="Times New Roman" w:hAnsi="Times New Roman" w:cs="Times New Roman"/>
          <w:b/>
          <w:bCs/>
          <w:kern w:val="0"/>
          <w14:ligatures w14:val="none"/>
        </w:rPr>
        <w:t>1832</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Fort Winnebago / Rock Island context</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Winnebago leaders and prisoners, U.S. officials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News arrives of the </w:t>
      </w:r>
      <w:r w:rsidRPr="00652C33">
        <w:rPr>
          <w:rFonts w:ascii="Times New Roman" w:hAnsi="Times New Roman" w:cs="Times New Roman"/>
          <w:b/>
          <w:bCs/>
          <w:kern w:val="0"/>
          <w14:ligatures w14:val="none"/>
        </w:rPr>
        <w:t>Battle of Bad Axe</w:t>
      </w:r>
      <w:r w:rsidRPr="00652C33">
        <w:rPr>
          <w:rFonts w:ascii="Times New Roman" w:hAnsi="Times New Roman" w:cs="Times New Roman"/>
          <w:kern w:val="0"/>
          <w14:ligatures w14:val="none"/>
        </w:rPr>
        <w:t>, effectively ending Black Hawk’s resistance. A treaty follows at Rock Island. Cholera continues killing troops. At Fort Winnebago, Native prisoners connected with the conflict are formally surrendered. The contrast is striking: military victory brings security to settlers but upheaval and punishment to Native communities. </w:t>
      </w:r>
    </w:p>
    <w:p w14:paraId="0675A8CE"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lastRenderedPageBreak/>
        <w:t>Wau</w:t>
      </w:r>
      <w:proofErr w:type="spellEnd"/>
      <w:r w:rsidRPr="00652C33">
        <w:rPr>
          <w:rFonts w:ascii="Times New Roman" w:hAnsi="Times New Roman" w:cs="Times New Roman"/>
          <w:kern w:val="0"/>
          <w14:ligatures w14:val="none"/>
        </w:rPr>
        <w:t>-Bun_2026_Contemporary_English_Deep_Modernization.docx</w:t>
      </w:r>
    </w:p>
    <w:p w14:paraId="6AD9AC38"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Chapter 36 — Escape of the Prisoners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Fall </w:t>
      </w:r>
      <w:r w:rsidRPr="00652C33">
        <w:rPr>
          <w:rFonts w:ascii="Times New Roman" w:hAnsi="Times New Roman" w:cs="Times New Roman"/>
          <w:b/>
          <w:bCs/>
          <w:kern w:val="0"/>
          <w14:ligatures w14:val="none"/>
        </w:rPr>
        <w:t>1832</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Portage/Fort Winnebago</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Governor George B. Porter, </w:t>
      </w:r>
      <w:proofErr w:type="spellStart"/>
      <w:r w:rsidRPr="00652C33">
        <w:rPr>
          <w:rFonts w:ascii="Times New Roman" w:hAnsi="Times New Roman" w:cs="Times New Roman"/>
          <w:kern w:val="0"/>
          <w14:ligatures w14:val="none"/>
        </w:rPr>
        <w:t>Robineau</w:t>
      </w:r>
      <w:proofErr w:type="spellEnd"/>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kern w:val="0"/>
          <w14:ligatures w14:val="none"/>
        </w:rPr>
        <w:t>Bellaire</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The annual Winnebago annuity payment is repeatedly delayed, forcing large numbers of people to remain around the Portage waiting for money and supplies. Tensions increase. Scalp dances and false alarms occur. Governor Porter finally arrives and the payment takes place, but prisoners subsequently escape. </w:t>
      </w:r>
    </w:p>
    <w:p w14:paraId="3BB0C1D3"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0708A1A2"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 xml:space="preserve">Chapter 37 — </w:t>
      </w:r>
      <w:proofErr w:type="spellStart"/>
      <w:r w:rsidRPr="00652C33">
        <w:rPr>
          <w:rFonts w:ascii="Times New Roman" w:hAnsi="Times New Roman" w:cs="Times New Roman"/>
          <w:b/>
          <w:bCs/>
          <w:kern w:val="0"/>
          <w14:ligatures w14:val="none"/>
        </w:rPr>
        <w:t>Agathe</w:t>
      </w:r>
      <w:proofErr w:type="spellEnd"/>
      <w:r w:rsidRPr="00652C33">
        <w:rPr>
          <w:rFonts w:ascii="Times New Roman" w:hAnsi="Times New Roman" w:cs="Times New Roman"/>
          <w:b/>
          <w:bCs/>
          <w:kern w:val="0"/>
          <w14:ligatures w14:val="none"/>
        </w:rPr>
        <w:t xml:space="preserve"> / </w:t>
      </w:r>
      <w:proofErr w:type="spellStart"/>
      <w:r w:rsidRPr="00652C33">
        <w:rPr>
          <w:rFonts w:ascii="Times New Roman" w:hAnsi="Times New Roman" w:cs="Times New Roman"/>
          <w:b/>
          <w:bCs/>
          <w:kern w:val="0"/>
          <w14:ligatures w14:val="none"/>
        </w:rPr>
        <w:t>Tomah</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Portage and Kinzie circle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b/>
          <w:bCs/>
          <w:kern w:val="0"/>
          <w14:ligatures w14:val="none"/>
        </w:rPr>
        <w:t>Agathe</w:t>
      </w:r>
      <w:proofErr w:type="spellEnd"/>
      <w:r w:rsidRPr="00652C33">
        <w:rPr>
          <w:rFonts w:ascii="Times New Roman" w:hAnsi="Times New Roman" w:cs="Times New Roman"/>
          <w:kern w:val="0"/>
          <w14:ligatures w14:val="none"/>
        </w:rPr>
        <w:t xml:space="preserve">, Rascal </w:t>
      </w:r>
      <w:proofErr w:type="spellStart"/>
      <w:r w:rsidRPr="00652C33">
        <w:rPr>
          <w:rFonts w:ascii="Times New Roman" w:hAnsi="Times New Roman" w:cs="Times New Roman"/>
          <w:kern w:val="0"/>
          <w14:ligatures w14:val="none"/>
        </w:rPr>
        <w:t>Day-kau-ray</w:t>
      </w:r>
      <w:proofErr w:type="spellEnd"/>
      <w:r w:rsidRPr="00652C33">
        <w:rPr>
          <w:rFonts w:ascii="Times New Roman" w:hAnsi="Times New Roman" w:cs="Times New Roman"/>
          <w:kern w:val="0"/>
          <w14:ligatures w14:val="none"/>
        </w:rPr>
        <w:t xml:space="preserve">, </w:t>
      </w:r>
      <w:proofErr w:type="spellStart"/>
      <w:r w:rsidRPr="00652C33">
        <w:rPr>
          <w:rFonts w:ascii="Times New Roman" w:hAnsi="Times New Roman" w:cs="Times New Roman"/>
          <w:b/>
          <w:bCs/>
          <w:kern w:val="0"/>
          <w14:ligatures w14:val="none"/>
        </w:rPr>
        <w:t>Tomah</w:t>
      </w:r>
      <w:proofErr w:type="spellEnd"/>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A more personal chapter centered on individual Ho-Chunk people Kinzie knew well. </w:t>
      </w:r>
      <w:proofErr w:type="spellStart"/>
      <w:r w:rsidRPr="00652C33">
        <w:rPr>
          <w:rFonts w:ascii="Times New Roman" w:hAnsi="Times New Roman" w:cs="Times New Roman"/>
          <w:kern w:val="0"/>
          <w14:ligatures w14:val="none"/>
        </w:rPr>
        <w:t>Agathe</w:t>
      </w:r>
      <w:proofErr w:type="spellEnd"/>
      <w:r w:rsidRPr="00652C33">
        <w:rPr>
          <w:rFonts w:ascii="Times New Roman" w:hAnsi="Times New Roman" w:cs="Times New Roman"/>
          <w:kern w:val="0"/>
          <w14:ligatures w14:val="none"/>
        </w:rPr>
        <w:t xml:space="preserve">, daughter of Rascal </w:t>
      </w:r>
      <w:proofErr w:type="spellStart"/>
      <w:r w:rsidRPr="00652C33">
        <w:rPr>
          <w:rFonts w:ascii="Times New Roman" w:hAnsi="Times New Roman" w:cs="Times New Roman"/>
          <w:kern w:val="0"/>
          <w14:ligatures w14:val="none"/>
        </w:rPr>
        <w:t>Day-kau-ray</w:t>
      </w:r>
      <w:proofErr w:type="spellEnd"/>
      <w:r w:rsidRPr="00652C33">
        <w:rPr>
          <w:rFonts w:ascii="Times New Roman" w:hAnsi="Times New Roman" w:cs="Times New Roman"/>
          <w:kern w:val="0"/>
          <w14:ligatures w14:val="none"/>
        </w:rPr>
        <w:t xml:space="preserve">, and </w:t>
      </w:r>
      <w:proofErr w:type="spellStart"/>
      <w:r w:rsidRPr="00652C33">
        <w:rPr>
          <w:rFonts w:ascii="Times New Roman" w:hAnsi="Times New Roman" w:cs="Times New Roman"/>
          <w:kern w:val="0"/>
          <w14:ligatures w14:val="none"/>
        </w:rPr>
        <w:t>Tomah</w:t>
      </w:r>
      <w:proofErr w:type="spellEnd"/>
      <w:r w:rsidRPr="00652C33">
        <w:rPr>
          <w:rFonts w:ascii="Times New Roman" w:hAnsi="Times New Roman" w:cs="Times New Roman"/>
          <w:kern w:val="0"/>
          <w14:ligatures w14:val="none"/>
        </w:rPr>
        <w:t xml:space="preserve"> provide examples Kinzie uses to illustrate Native intelligence, humor, cultural differences and misunderstandings between Native and white society. “Kinzie’s Addition” also reappears. </w:t>
      </w:r>
    </w:p>
    <w:p w14:paraId="712D7F7E"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7980F516" w14:textId="77777777" w:rsidR="00652C33" w:rsidRPr="00652C33" w:rsidRDefault="00652C33" w:rsidP="00652C33">
      <w:pPr>
        <w:spacing w:after="0" w:line="240" w:lineRule="auto"/>
        <w:rPr>
          <w:rFonts w:ascii="Times New Roman" w:eastAsia="Times New Roman" w:hAnsi="Times New Roman" w:cs="Times New Roman"/>
          <w:kern w:val="0"/>
          <w14:ligatures w14:val="none"/>
        </w:rPr>
      </w:pPr>
      <w:r w:rsidRPr="00652C33">
        <w:rPr>
          <w:rFonts w:ascii="Times New Roman" w:eastAsia="Times New Roman" w:hAnsi="Times New Roman" w:cs="Times New Roman"/>
          <w:noProof/>
          <w:kern w:val="0"/>
          <w14:ligatures w14:val="none"/>
        </w:rPr>
        <mc:AlternateContent>
          <mc:Choice Requires="wps">
            <w:drawing>
              <wp:inline distT="0" distB="0" distL="0" distR="0" wp14:anchorId="52D38F54" wp14:editId="192E77F6">
                <wp:extent cx="5943600" cy="1270"/>
                <wp:effectExtent l="0" t="31750" r="0" b="36830"/>
                <wp:docPr id="11951033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6114A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34757FB" w14:textId="77777777" w:rsidR="00652C33" w:rsidRPr="00652C33" w:rsidRDefault="00652C33" w:rsidP="00652C33">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2C33">
        <w:rPr>
          <w:rFonts w:ascii="Times New Roman" w:eastAsia="Times New Roman" w:hAnsi="Times New Roman" w:cs="Times New Roman"/>
          <w:b/>
          <w:bCs/>
          <w:kern w:val="36"/>
          <w:sz w:val="48"/>
          <w:szCs w:val="48"/>
          <w14:ligatures w14:val="none"/>
        </w:rPr>
        <w:t>Chapter 38 — Conclusion</w:t>
      </w:r>
    </w:p>
    <w:p w14:paraId="4307364A"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b/>
          <w:bCs/>
          <w:kern w:val="0"/>
          <w14:ligatures w14:val="none"/>
        </w:rPr>
        <w:t>Date:</w:t>
      </w:r>
      <w:r w:rsidRPr="00652C33">
        <w:rPr>
          <w:rFonts w:ascii="Times New Roman" w:hAnsi="Times New Roman" w:cs="Times New Roman"/>
          <w:kern w:val="0"/>
          <w14:ligatures w14:val="none"/>
        </w:rPr>
        <w:t xml:space="preserve"> Winter 1832–spring </w:t>
      </w:r>
      <w:r w:rsidRPr="00652C33">
        <w:rPr>
          <w:rFonts w:ascii="Times New Roman" w:hAnsi="Times New Roman" w:cs="Times New Roman"/>
          <w:b/>
          <w:bCs/>
          <w:kern w:val="0"/>
          <w14:ligatures w14:val="none"/>
        </w:rPr>
        <w:t>1833</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Setting:</w:t>
      </w:r>
      <w:r w:rsidRPr="00652C33">
        <w:rPr>
          <w:rFonts w:ascii="Times New Roman" w:hAnsi="Times New Roman" w:cs="Times New Roman"/>
          <w:kern w:val="0"/>
          <w14:ligatures w14:val="none"/>
        </w:rPr>
        <w:t xml:space="preserve"> Fort Winnebago / Portage</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Characters:</w:t>
      </w:r>
      <w:r w:rsidRPr="00652C33">
        <w:rPr>
          <w:rFonts w:ascii="Times New Roman" w:hAnsi="Times New Roman" w:cs="Times New Roman"/>
          <w:kern w:val="0"/>
          <w14:ligatures w14:val="none"/>
        </w:rPr>
        <w:t xml:space="preserve"> John and Juliette Kinzie, </w:t>
      </w:r>
      <w:proofErr w:type="spellStart"/>
      <w:r w:rsidRPr="00652C33">
        <w:rPr>
          <w:rFonts w:ascii="Times New Roman" w:hAnsi="Times New Roman" w:cs="Times New Roman"/>
          <w:kern w:val="0"/>
          <w14:ligatures w14:val="none"/>
        </w:rPr>
        <w:t>Day-kau-ray</w:t>
      </w:r>
      <w:proofErr w:type="spellEnd"/>
      <w:r w:rsidRPr="00652C33">
        <w:rPr>
          <w:rFonts w:ascii="Times New Roman" w:hAnsi="Times New Roman" w:cs="Times New Roman"/>
          <w:kern w:val="0"/>
          <w14:ligatures w14:val="none"/>
        </w:rPr>
        <w:t xml:space="preserve"> and family, Rev. Mr. Kent, Cut-Nose, Winnebago families</w:t>
      </w:r>
      <w:r w:rsidRPr="00652C33">
        <w:rPr>
          <w:rFonts w:ascii="Times New Roman" w:hAnsi="Times New Roman" w:cs="Times New Roman"/>
          <w:kern w:val="0"/>
          <w14:ligatures w14:val="none"/>
        </w:rPr>
        <w:br/>
      </w:r>
      <w:r w:rsidRPr="00652C33">
        <w:rPr>
          <w:rFonts w:ascii="Times New Roman" w:hAnsi="Times New Roman" w:cs="Times New Roman"/>
          <w:b/>
          <w:bCs/>
          <w:kern w:val="0"/>
          <w14:ligatures w14:val="none"/>
        </w:rPr>
        <w:t>Events:</w:t>
      </w:r>
      <w:r w:rsidRPr="00652C33">
        <w:rPr>
          <w:rFonts w:ascii="Times New Roman" w:hAnsi="Times New Roman" w:cs="Times New Roman"/>
          <w:kern w:val="0"/>
          <w14:ligatures w14:val="none"/>
        </w:rPr>
        <w:t xml:space="preserve"> This is the emotional conclusion. Food becomes desperately scarce. Winnebago families begin arriving at the Agency begging for food, while government stores themselves are nearly exhausted. Kinzie describes starvation and the consequences of the disrupted hunting season, warfare and delayed government support.</w:t>
      </w:r>
    </w:p>
    <w:p w14:paraId="06BA8343"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kern w:val="0"/>
          <w14:ligatures w14:val="none"/>
        </w:rPr>
        <w:t xml:space="preserve">The </w:t>
      </w:r>
      <w:proofErr w:type="spellStart"/>
      <w:r w:rsidRPr="00652C33">
        <w:rPr>
          <w:rFonts w:ascii="Times New Roman" w:hAnsi="Times New Roman" w:cs="Times New Roman"/>
          <w:kern w:val="0"/>
          <w14:ligatures w14:val="none"/>
        </w:rPr>
        <w:t>Kinzies</w:t>
      </w:r>
      <w:proofErr w:type="spellEnd"/>
      <w:r w:rsidRPr="00652C33">
        <w:rPr>
          <w:rFonts w:ascii="Times New Roman" w:hAnsi="Times New Roman" w:cs="Times New Roman"/>
          <w:kern w:val="0"/>
          <w14:ligatures w14:val="none"/>
        </w:rPr>
        <w:t xml:space="preserve"> prepare to leave Fort Winnebago permanently. People with whom they have formed close relationships come to say goodbye, including Cut-Nose and members of the </w:t>
      </w:r>
      <w:proofErr w:type="spellStart"/>
      <w:r w:rsidRPr="00652C33">
        <w:rPr>
          <w:rFonts w:ascii="Times New Roman" w:hAnsi="Times New Roman" w:cs="Times New Roman"/>
          <w:kern w:val="0"/>
          <w14:ligatures w14:val="none"/>
        </w:rPr>
        <w:t>Day-kau-ray</w:t>
      </w:r>
      <w:proofErr w:type="spellEnd"/>
      <w:r w:rsidRPr="00652C33">
        <w:rPr>
          <w:rFonts w:ascii="Times New Roman" w:hAnsi="Times New Roman" w:cs="Times New Roman"/>
          <w:kern w:val="0"/>
          <w14:ligatures w14:val="none"/>
        </w:rPr>
        <w:t xml:space="preserve"> family. The chapter closes the period of Juliette’s life that gave the book its title: </w:t>
      </w:r>
      <w:r w:rsidRPr="00652C33">
        <w:rPr>
          <w:rFonts w:ascii="Times New Roman" w:hAnsi="Times New Roman" w:cs="Times New Roman"/>
          <w:b/>
          <w:bCs/>
          <w:kern w:val="0"/>
          <w14:ligatures w14:val="none"/>
        </w:rPr>
        <w:t>“</w:t>
      </w:r>
      <w:proofErr w:type="spellStart"/>
      <w:r w:rsidRPr="00652C33">
        <w:rPr>
          <w:rFonts w:ascii="Times New Roman" w:hAnsi="Times New Roman" w:cs="Times New Roman"/>
          <w:b/>
          <w:bCs/>
          <w:kern w:val="0"/>
          <w14:ligatures w14:val="none"/>
        </w:rPr>
        <w:t>Wau-Bun</w:t>
      </w:r>
      <w:proofErr w:type="spellEnd"/>
      <w:r w:rsidRPr="00652C33">
        <w:rPr>
          <w:rFonts w:ascii="Times New Roman" w:hAnsi="Times New Roman" w:cs="Times New Roman"/>
          <w:b/>
          <w:bCs/>
          <w:kern w:val="0"/>
          <w14:ligatures w14:val="none"/>
        </w:rPr>
        <w:t>,” the dawn or early day of the Northwest.</w:t>
      </w:r>
      <w:r w:rsidRPr="00652C33">
        <w:rPr>
          <w:rFonts w:ascii="Times New Roman" w:hAnsi="Times New Roman" w:cs="Times New Roman"/>
          <w:kern w:val="0"/>
          <w14:ligatures w14:val="none"/>
        </w:rPr>
        <w:t xml:space="preserve"> The contents summarize the final sequence as famine, </w:t>
      </w:r>
      <w:proofErr w:type="spellStart"/>
      <w:r w:rsidRPr="00652C33">
        <w:rPr>
          <w:rFonts w:ascii="Times New Roman" w:hAnsi="Times New Roman" w:cs="Times New Roman"/>
          <w:kern w:val="0"/>
          <w14:ligatures w14:val="none"/>
        </w:rPr>
        <w:t>Day-kau-ray’s</w:t>
      </w:r>
      <w:proofErr w:type="spellEnd"/>
      <w:r w:rsidRPr="00652C33">
        <w:rPr>
          <w:rFonts w:ascii="Times New Roman" w:hAnsi="Times New Roman" w:cs="Times New Roman"/>
          <w:kern w:val="0"/>
          <w14:ligatures w14:val="none"/>
        </w:rPr>
        <w:t xml:space="preserve"> daughter, “Bread for the Hungry,” Cut-Nose’s return, farewells, and departure from Fort Winnebago. </w:t>
      </w:r>
    </w:p>
    <w:p w14:paraId="3C4A54AB"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0A9EE7DC" w14:textId="77777777" w:rsidR="00652C33" w:rsidRPr="00652C33" w:rsidRDefault="00652C33" w:rsidP="00652C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2C33">
        <w:rPr>
          <w:rFonts w:ascii="Times New Roman" w:eastAsia="Times New Roman" w:hAnsi="Times New Roman" w:cs="Times New Roman"/>
          <w:b/>
          <w:bCs/>
          <w:kern w:val="0"/>
          <w:sz w:val="36"/>
          <w:szCs w:val="36"/>
          <w14:ligatures w14:val="none"/>
        </w:rPr>
        <w:lastRenderedPageBreak/>
        <w:t>The book’s timeline at a glance</w:t>
      </w:r>
    </w:p>
    <w:p w14:paraId="0D319E32"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kern w:val="0"/>
          <w14:ligatures w14:val="none"/>
        </w:rPr>
        <w:t xml:space="preserve">The central memoir covers a surprisingly short period: </w:t>
      </w:r>
      <w:r w:rsidRPr="00652C33">
        <w:rPr>
          <w:rFonts w:ascii="Times New Roman" w:hAnsi="Times New Roman" w:cs="Times New Roman"/>
          <w:b/>
          <w:bCs/>
          <w:kern w:val="0"/>
          <w14:ligatures w14:val="none"/>
        </w:rPr>
        <w:t>September 1830 to roughly 1833</w:t>
      </w:r>
      <w:r w:rsidRPr="00652C33">
        <w:rPr>
          <w:rFonts w:ascii="Times New Roman" w:hAnsi="Times New Roman" w:cs="Times New Roman"/>
          <w:kern w:val="0"/>
          <w14:ligatures w14:val="none"/>
        </w:rPr>
        <w:t xml:space="preserve">. Juliette leaves Detroit in September 1830, reaches Fort Winnebago that fall, makes the remarkable horseback journey to </w:t>
      </w:r>
      <w:r w:rsidRPr="00652C33">
        <w:rPr>
          <w:rFonts w:ascii="Times New Roman" w:hAnsi="Times New Roman" w:cs="Times New Roman"/>
          <w:b/>
          <w:bCs/>
          <w:kern w:val="0"/>
          <w14:ligatures w14:val="none"/>
        </w:rPr>
        <w:t>Chicago in March 1831</w:t>
      </w:r>
      <w:r w:rsidRPr="00652C33">
        <w:rPr>
          <w:rFonts w:ascii="Times New Roman" w:hAnsi="Times New Roman" w:cs="Times New Roman"/>
          <w:kern w:val="0"/>
          <w14:ligatures w14:val="none"/>
        </w:rPr>
        <w:t xml:space="preserve">, lives through the </w:t>
      </w:r>
      <w:r w:rsidRPr="00652C33">
        <w:rPr>
          <w:rFonts w:ascii="Times New Roman" w:hAnsi="Times New Roman" w:cs="Times New Roman"/>
          <w:b/>
          <w:bCs/>
          <w:kern w:val="0"/>
          <w14:ligatures w14:val="none"/>
        </w:rPr>
        <w:t>Black Hawk War in 1832</w:t>
      </w:r>
      <w:r w:rsidRPr="00652C33">
        <w:rPr>
          <w:rFonts w:ascii="Times New Roman" w:hAnsi="Times New Roman" w:cs="Times New Roman"/>
          <w:kern w:val="0"/>
          <w14:ligatures w14:val="none"/>
        </w:rPr>
        <w:t>, and leaves the Portage after the crisis. </w:t>
      </w:r>
    </w:p>
    <w:p w14:paraId="438E8B4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4E81F597"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kern w:val="0"/>
          <w14:ligatures w14:val="none"/>
        </w:rPr>
        <w:t xml:space="preserve">But Kinzie deliberately interrupts that chronology to preserve older family and regional history, especially </w:t>
      </w:r>
      <w:r w:rsidRPr="00652C33">
        <w:rPr>
          <w:rFonts w:ascii="Times New Roman" w:hAnsi="Times New Roman" w:cs="Times New Roman"/>
          <w:b/>
          <w:bCs/>
          <w:kern w:val="0"/>
          <w14:ligatures w14:val="none"/>
        </w:rPr>
        <w:t>the Revolutionary-era frontier, the 1790s conflicts, the Fort Dearborn Massacre of August 15, 1812, the War of 1812, and Chicago’s early settlement</w:t>
      </w:r>
      <w:r w:rsidRPr="00652C33">
        <w:rPr>
          <w:rFonts w:ascii="Times New Roman" w:hAnsi="Times New Roman" w:cs="Times New Roman"/>
          <w:kern w:val="0"/>
          <w14:ligatures w14:val="none"/>
        </w:rPr>
        <w:t>. That is why Chapters 17–23 can initially feel like the book suddenly jumps decades backward.</w:t>
      </w:r>
    </w:p>
    <w:p w14:paraId="6AB770AE"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r w:rsidRPr="00652C33">
        <w:rPr>
          <w:rFonts w:ascii="Times New Roman" w:hAnsi="Times New Roman" w:cs="Times New Roman"/>
          <w:kern w:val="0"/>
          <w14:ligatures w14:val="none"/>
        </w:rPr>
        <w:t xml:space="preserve">For your interest in </w:t>
      </w:r>
      <w:r w:rsidRPr="00652C33">
        <w:rPr>
          <w:rFonts w:ascii="Times New Roman" w:hAnsi="Times New Roman" w:cs="Times New Roman"/>
          <w:b/>
          <w:bCs/>
          <w:kern w:val="0"/>
          <w14:ligatures w14:val="none"/>
        </w:rPr>
        <w:t>early Chicago</w:t>
      </w:r>
      <w:r w:rsidRPr="00652C33">
        <w:rPr>
          <w:rFonts w:ascii="Times New Roman" w:hAnsi="Times New Roman" w:cs="Times New Roman"/>
          <w:kern w:val="0"/>
          <w14:ligatures w14:val="none"/>
        </w:rPr>
        <w:t xml:space="preserve">, I would pay particular attention to </w:t>
      </w:r>
      <w:r w:rsidRPr="00652C33">
        <w:rPr>
          <w:rFonts w:ascii="Times New Roman" w:hAnsi="Times New Roman" w:cs="Times New Roman"/>
          <w:b/>
          <w:bCs/>
          <w:kern w:val="0"/>
          <w14:ligatures w14:val="none"/>
        </w:rPr>
        <w:t>Chapters 15–21 and 23–25</w:t>
      </w:r>
      <w:r w:rsidRPr="00652C33">
        <w:rPr>
          <w:rFonts w:ascii="Times New Roman" w:hAnsi="Times New Roman" w:cs="Times New Roman"/>
          <w:kern w:val="0"/>
          <w14:ligatures w14:val="none"/>
        </w:rPr>
        <w:t xml:space="preserve">. Chapters </w:t>
      </w:r>
      <w:r w:rsidRPr="00652C33">
        <w:rPr>
          <w:rFonts w:ascii="Times New Roman" w:hAnsi="Times New Roman" w:cs="Times New Roman"/>
          <w:b/>
          <w:bCs/>
          <w:kern w:val="0"/>
          <w14:ligatures w14:val="none"/>
        </w:rPr>
        <w:t>17–21 are especially valuable</w:t>
      </w:r>
      <w:r w:rsidRPr="00652C33">
        <w:rPr>
          <w:rFonts w:ascii="Times New Roman" w:hAnsi="Times New Roman" w:cs="Times New Roman"/>
          <w:kern w:val="0"/>
          <w14:ligatures w14:val="none"/>
        </w:rPr>
        <w:t xml:space="preserve"> because they combine Juliette’s firsthand picture of </w:t>
      </w:r>
      <w:r w:rsidRPr="00652C33">
        <w:rPr>
          <w:rFonts w:ascii="Times New Roman" w:hAnsi="Times New Roman" w:cs="Times New Roman"/>
          <w:b/>
          <w:bCs/>
          <w:kern w:val="0"/>
          <w14:ligatures w14:val="none"/>
        </w:rPr>
        <w:t>Chicago in 1831</w:t>
      </w:r>
      <w:r w:rsidRPr="00652C33">
        <w:rPr>
          <w:rFonts w:ascii="Times New Roman" w:hAnsi="Times New Roman" w:cs="Times New Roman"/>
          <w:kern w:val="0"/>
          <w14:ligatures w14:val="none"/>
        </w:rPr>
        <w:t xml:space="preserve"> with Kinzie-family recollections of Chicago before and during the War of 1812. The book explicitly identifies Chapter 17 as “Chicago in 1831” and the history of Chicago’s first settlement, followed immediately by the two chapters on the Fort Dearborn Massacre. </w:t>
      </w:r>
    </w:p>
    <w:p w14:paraId="1A6AA059" w14:textId="77777777" w:rsidR="00652C33" w:rsidRPr="00652C33" w:rsidRDefault="00652C33" w:rsidP="00652C33">
      <w:pPr>
        <w:spacing w:before="100" w:beforeAutospacing="1" w:after="100" w:afterAutospacing="1" w:line="240" w:lineRule="auto"/>
        <w:rPr>
          <w:rFonts w:ascii="Times New Roman" w:hAnsi="Times New Roman" w:cs="Times New Roman"/>
          <w:kern w:val="0"/>
          <w14:ligatures w14:val="none"/>
        </w:rPr>
      </w:pPr>
      <w:proofErr w:type="spellStart"/>
      <w:r w:rsidRPr="00652C33">
        <w:rPr>
          <w:rFonts w:ascii="Times New Roman" w:hAnsi="Times New Roman" w:cs="Times New Roman"/>
          <w:kern w:val="0"/>
          <w14:ligatures w14:val="none"/>
        </w:rPr>
        <w:t>Wau</w:t>
      </w:r>
      <w:proofErr w:type="spellEnd"/>
      <w:r w:rsidRPr="00652C33">
        <w:rPr>
          <w:rFonts w:ascii="Times New Roman" w:hAnsi="Times New Roman" w:cs="Times New Roman"/>
          <w:kern w:val="0"/>
          <w14:ligatures w14:val="none"/>
        </w:rPr>
        <w:t>-Bun_2026_Contemporary_English_Deep_Modernization.docx</w:t>
      </w:r>
    </w:p>
    <w:p w14:paraId="4E586F2A" w14:textId="77777777" w:rsidR="00652C33" w:rsidRDefault="00652C33"/>
    <w:sectPr w:rsidR="00652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33"/>
    <w:rsid w:val="00041994"/>
    <w:rsid w:val="00652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AE816"/>
  <w15:chartTrackingRefBased/>
  <w15:docId w15:val="{99516EBC-9ACA-2944-AB31-C16A7448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C33"/>
    <w:rPr>
      <w:rFonts w:eastAsiaTheme="majorEastAsia" w:cstheme="majorBidi"/>
      <w:color w:val="272727" w:themeColor="text1" w:themeTint="D8"/>
    </w:rPr>
  </w:style>
  <w:style w:type="paragraph" w:styleId="Title">
    <w:name w:val="Title"/>
    <w:basedOn w:val="Normal"/>
    <w:next w:val="Normal"/>
    <w:link w:val="TitleChar"/>
    <w:uiPriority w:val="10"/>
    <w:qFormat/>
    <w:rsid w:val="00652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C33"/>
    <w:pPr>
      <w:spacing w:before="160"/>
      <w:jc w:val="center"/>
    </w:pPr>
    <w:rPr>
      <w:i/>
      <w:iCs/>
      <w:color w:val="404040" w:themeColor="text1" w:themeTint="BF"/>
    </w:rPr>
  </w:style>
  <w:style w:type="character" w:customStyle="1" w:styleId="QuoteChar">
    <w:name w:val="Quote Char"/>
    <w:basedOn w:val="DefaultParagraphFont"/>
    <w:link w:val="Quote"/>
    <w:uiPriority w:val="29"/>
    <w:rsid w:val="00652C33"/>
    <w:rPr>
      <w:i/>
      <w:iCs/>
      <w:color w:val="404040" w:themeColor="text1" w:themeTint="BF"/>
    </w:rPr>
  </w:style>
  <w:style w:type="paragraph" w:styleId="ListParagraph">
    <w:name w:val="List Paragraph"/>
    <w:basedOn w:val="Normal"/>
    <w:uiPriority w:val="34"/>
    <w:qFormat/>
    <w:rsid w:val="00652C33"/>
    <w:pPr>
      <w:ind w:left="720"/>
      <w:contextualSpacing/>
    </w:pPr>
  </w:style>
  <w:style w:type="character" w:styleId="IntenseEmphasis">
    <w:name w:val="Intense Emphasis"/>
    <w:basedOn w:val="DefaultParagraphFont"/>
    <w:uiPriority w:val="21"/>
    <w:qFormat/>
    <w:rsid w:val="00652C33"/>
    <w:rPr>
      <w:i/>
      <w:iCs/>
      <w:color w:val="0F4761" w:themeColor="accent1" w:themeShade="BF"/>
    </w:rPr>
  </w:style>
  <w:style w:type="paragraph" w:styleId="IntenseQuote">
    <w:name w:val="Intense Quote"/>
    <w:basedOn w:val="Normal"/>
    <w:next w:val="Normal"/>
    <w:link w:val="IntenseQuoteChar"/>
    <w:uiPriority w:val="30"/>
    <w:qFormat/>
    <w:rsid w:val="00652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C33"/>
    <w:rPr>
      <w:i/>
      <w:iCs/>
      <w:color w:val="0F4761" w:themeColor="accent1" w:themeShade="BF"/>
    </w:rPr>
  </w:style>
  <w:style w:type="character" w:styleId="IntenseReference">
    <w:name w:val="Intense Reference"/>
    <w:basedOn w:val="DefaultParagraphFont"/>
    <w:uiPriority w:val="32"/>
    <w:qFormat/>
    <w:rsid w:val="00652C33"/>
    <w:rPr>
      <w:b/>
      <w:bCs/>
      <w:smallCaps/>
      <w:color w:val="0F4761" w:themeColor="accent1" w:themeShade="BF"/>
      <w:spacing w:val="5"/>
    </w:rPr>
  </w:style>
  <w:style w:type="character" w:customStyle="1" w:styleId="s1">
    <w:name w:val="s1"/>
    <w:basedOn w:val="DefaultParagraphFont"/>
    <w:rsid w:val="00652C33"/>
  </w:style>
  <w:style w:type="paragraph" w:customStyle="1" w:styleId="p2">
    <w:name w:val="p2"/>
    <w:basedOn w:val="Normal"/>
    <w:rsid w:val="00652C3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652C33"/>
  </w:style>
  <w:style w:type="character" w:customStyle="1" w:styleId="apple-converted-space">
    <w:name w:val="apple-converted-space"/>
    <w:basedOn w:val="DefaultParagraphFont"/>
    <w:rsid w:val="00652C33"/>
  </w:style>
  <w:style w:type="paragraph" w:customStyle="1" w:styleId="p3">
    <w:name w:val="p3"/>
    <w:basedOn w:val="Normal"/>
    <w:rsid w:val="00652C33"/>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652C3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3077</Words>
  <Characters>17544</Characters>
  <Application>Microsoft Office Word</Application>
  <DocSecurity>0</DocSecurity>
  <Lines>146</Lines>
  <Paragraphs>41</Paragraphs>
  <ScaleCrop>false</ScaleCrop>
  <Company/>
  <LinksUpToDate>false</LinksUpToDate>
  <CharactersWithSpaces>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Haas</dc:creator>
  <cp:keywords/>
  <dc:description/>
  <cp:lastModifiedBy>Kevin Haas</cp:lastModifiedBy>
  <cp:revision>2</cp:revision>
  <dcterms:created xsi:type="dcterms:W3CDTF">2026-08-12T01:11:00Z</dcterms:created>
  <dcterms:modified xsi:type="dcterms:W3CDTF">2026-08-12T01:11:00Z</dcterms:modified>
</cp:coreProperties>
</file>