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D5" w:rsidRDefault="006D4CD5" w:rsidP="006D4CD5">
      <w:pPr>
        <w:rPr>
          <w:rFonts w:ascii="Century Gothic" w:eastAsiaTheme="majorEastAsia" w:hAnsi="Century Gothic" w:cstheme="majorBidi"/>
          <w:b/>
          <w:bCs/>
          <w:sz w:val="20"/>
          <w:szCs w:val="20"/>
        </w:rPr>
      </w:pPr>
      <w:r w:rsidRPr="00C07C36">
        <w:rPr>
          <w:rFonts w:ascii="Century Gothic" w:eastAsiaTheme="majorEastAsia" w:hAnsi="Century Gothic" w:cstheme="majorBidi"/>
          <w:b/>
          <w:bCs/>
          <w:sz w:val="20"/>
          <w:szCs w:val="20"/>
        </w:rPr>
        <w:t>Het gebruik van MVC in vossen en konijnen</w:t>
      </w:r>
    </w:p>
    <w:p w:rsidR="00C079A3" w:rsidRPr="00C079A3" w:rsidRDefault="00C079A3" w:rsidP="006D4CD5">
      <w:pPr>
        <w:rPr>
          <w:rFonts w:ascii="Century Gothic" w:eastAsiaTheme="majorEastAsia" w:hAnsi="Century Gothic" w:cstheme="majorBidi"/>
          <w:bCs/>
          <w:sz w:val="20"/>
          <w:szCs w:val="20"/>
        </w:rPr>
      </w:pPr>
      <w:r>
        <w:rPr>
          <w:rFonts w:ascii="Century Gothic" w:eastAsiaTheme="majorEastAsia" w:hAnsi="Century Gothic" w:cstheme="majorBidi"/>
          <w:bCs/>
          <w:sz w:val="20"/>
          <w:szCs w:val="20"/>
        </w:rPr>
        <w:t>In het project vossen en konijnen zit geen MVC, daarom hebben wij deze er aan toegevoegd.</w:t>
      </w:r>
    </w:p>
    <w:p w:rsidR="006D4CD5" w:rsidRPr="00C07C36" w:rsidRDefault="006D4CD5" w:rsidP="006D4CD5">
      <w:pPr>
        <w:pStyle w:val="Heading2"/>
        <w:rPr>
          <w:sz w:val="20"/>
          <w:szCs w:val="20"/>
        </w:rPr>
      </w:pPr>
      <w:r w:rsidRPr="00C07C36">
        <w:rPr>
          <w:sz w:val="20"/>
          <w:szCs w:val="20"/>
        </w:rPr>
        <w:t>MVC</w:t>
      </w:r>
    </w:p>
    <w:p w:rsidR="004A51C8" w:rsidRPr="00C07C36" w:rsidRDefault="006D4CD5" w:rsidP="006D4CD5">
      <w:pPr>
        <w:rPr>
          <w:rFonts w:ascii="Century Gothic" w:hAnsi="Century Gothic"/>
          <w:sz w:val="20"/>
          <w:szCs w:val="20"/>
        </w:rPr>
      </w:pPr>
      <w:r w:rsidRPr="00C07C36">
        <w:rPr>
          <w:rFonts w:ascii="Century Gothic" w:hAnsi="Century Gothic"/>
          <w:sz w:val="20"/>
          <w:szCs w:val="20"/>
        </w:rPr>
        <w:t xml:space="preserve">MVC staat voor Model-View-controller. </w:t>
      </w:r>
      <w:r w:rsidR="004A51C8" w:rsidRPr="00C07C36">
        <w:rPr>
          <w:rFonts w:ascii="Century Gothic" w:hAnsi="Century Gothic"/>
          <w:sz w:val="20"/>
          <w:szCs w:val="20"/>
        </w:rPr>
        <w:t xml:space="preserve">Dit houdt in dat </w:t>
      </w:r>
      <w:r w:rsidR="00873D4E">
        <w:rPr>
          <w:rFonts w:ascii="Century Gothic" w:hAnsi="Century Gothic"/>
          <w:sz w:val="20"/>
          <w:szCs w:val="20"/>
        </w:rPr>
        <w:t>het ontwerp van de toepassing, van</w:t>
      </w:r>
      <w:r w:rsidR="004A51C8" w:rsidRPr="00C07C36">
        <w:rPr>
          <w:rFonts w:ascii="Century Gothic" w:hAnsi="Century Gothic"/>
          <w:sz w:val="20"/>
          <w:szCs w:val="20"/>
        </w:rPr>
        <w:t xml:space="preserve"> applicat</w:t>
      </w:r>
      <w:r w:rsidR="00873D4E">
        <w:rPr>
          <w:rFonts w:ascii="Century Gothic" w:hAnsi="Century Gothic"/>
          <w:sz w:val="20"/>
          <w:szCs w:val="20"/>
        </w:rPr>
        <w:t>ie wordt opgedeeld in 3 stukken.</w:t>
      </w:r>
      <w:r w:rsidR="004A51C8" w:rsidRPr="00C07C36">
        <w:rPr>
          <w:rFonts w:ascii="Century Gothic" w:hAnsi="Century Gothic"/>
          <w:sz w:val="20"/>
          <w:szCs w:val="20"/>
        </w:rPr>
        <w:t xml:space="preserve"> Dit bestaat uit het datamodel(model), datapresentatie(view) en de applicatielogica(controller).</w:t>
      </w:r>
      <w:r w:rsidRPr="00C07C36">
        <w:rPr>
          <w:rFonts w:ascii="Century Gothic" w:hAnsi="Century Gothic"/>
          <w:sz w:val="20"/>
          <w:szCs w:val="20"/>
        </w:rPr>
        <w:t xml:space="preserve"> </w:t>
      </w:r>
    </w:p>
    <w:p w:rsidR="006D4CD5" w:rsidRPr="00C07C36" w:rsidRDefault="006D4CD5" w:rsidP="006D4CD5">
      <w:pPr>
        <w:rPr>
          <w:rFonts w:ascii="Century Gothic" w:hAnsi="Century Gothic"/>
          <w:sz w:val="20"/>
          <w:szCs w:val="20"/>
        </w:rPr>
      </w:pPr>
      <w:r w:rsidRPr="00C07C36">
        <w:rPr>
          <w:rFonts w:ascii="Century Gothic" w:hAnsi="Century Gothic"/>
          <w:sz w:val="20"/>
          <w:szCs w:val="20"/>
        </w:rPr>
        <w:t>De scheiding van deze 3 onderdelen zorgt er mede voor dat de code ook beter te lezen is en dat het bruikbaa</w:t>
      </w:r>
      <w:r w:rsidR="004A51C8" w:rsidRPr="00C07C36">
        <w:rPr>
          <w:rFonts w:ascii="Century Gothic" w:hAnsi="Century Gothic"/>
          <w:sz w:val="20"/>
          <w:szCs w:val="20"/>
        </w:rPr>
        <w:t>rder en overzichtelijker wordt, zo is hij later ook beter te hergebruiken.</w:t>
      </w:r>
    </w:p>
    <w:p w:rsidR="006D4CD5" w:rsidRPr="00C07C36" w:rsidRDefault="006D4CD5" w:rsidP="006D4CD5">
      <w:pPr>
        <w:pStyle w:val="Heading2"/>
        <w:rPr>
          <w:sz w:val="20"/>
          <w:szCs w:val="20"/>
        </w:rPr>
      </w:pPr>
      <w:r w:rsidRPr="00C07C36">
        <w:rPr>
          <w:sz w:val="20"/>
          <w:szCs w:val="20"/>
        </w:rPr>
        <w:t>Beschrijving</w:t>
      </w:r>
    </w:p>
    <w:p w:rsidR="006D4CD5" w:rsidRPr="00C07C36" w:rsidRDefault="006D4CD5" w:rsidP="006D4CD5">
      <w:pPr>
        <w:pStyle w:val="Heading3"/>
        <w:rPr>
          <w:sz w:val="20"/>
          <w:szCs w:val="20"/>
        </w:rPr>
      </w:pPr>
      <w:r w:rsidRPr="00C07C36">
        <w:rPr>
          <w:sz w:val="20"/>
          <w:szCs w:val="20"/>
        </w:rPr>
        <w:t>Model</w:t>
      </w:r>
    </w:p>
    <w:p w:rsidR="00C079A3" w:rsidRPr="00C07C36" w:rsidRDefault="00C079A3" w:rsidP="006D4C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Een model is de motor achter de </w:t>
      </w:r>
      <w:r w:rsidR="006D4CD5" w:rsidRPr="00C07C36">
        <w:rPr>
          <w:rFonts w:ascii="Century Gothic" w:hAnsi="Century Gothic"/>
          <w:sz w:val="20"/>
          <w:szCs w:val="20"/>
        </w:rPr>
        <w:t>applicatie</w:t>
      </w:r>
      <w:r>
        <w:rPr>
          <w:rFonts w:ascii="Century Gothic" w:hAnsi="Century Gothic"/>
          <w:sz w:val="20"/>
          <w:szCs w:val="20"/>
        </w:rPr>
        <w:t>, waar hij</w:t>
      </w:r>
      <w:r w:rsidR="006D4CD5" w:rsidRPr="00C07C36">
        <w:rPr>
          <w:rFonts w:ascii="Century Gothic" w:hAnsi="Century Gothic"/>
          <w:sz w:val="20"/>
          <w:szCs w:val="20"/>
        </w:rPr>
        <w:t xml:space="preserve"> gerepresenteerd wordt. Een model zorgt ervoor dat data en logica een weg vinden met elkaar, of te wel er wordt een relatie gelegd tussen data en logica. </w:t>
      </w:r>
      <w:r w:rsidR="004A51C8" w:rsidRPr="00C07C36">
        <w:rPr>
          <w:rFonts w:ascii="Century Gothic" w:hAnsi="Century Gothic"/>
          <w:sz w:val="20"/>
          <w:szCs w:val="20"/>
        </w:rPr>
        <w:t>Hij is ook de koppeling tussen de applicatie en de database.</w:t>
      </w:r>
      <w:r>
        <w:rPr>
          <w:rFonts w:ascii="Century Gothic" w:hAnsi="Century Gothic"/>
          <w:sz w:val="20"/>
          <w:szCs w:val="20"/>
        </w:rPr>
        <w:br/>
        <w:t>Per applicatie is er maar 1 model mogelijk.</w:t>
      </w:r>
    </w:p>
    <w:p w:rsidR="006D4CD5" w:rsidRPr="00C07C36" w:rsidRDefault="006D4CD5" w:rsidP="006D4CD5">
      <w:pPr>
        <w:pStyle w:val="Heading3"/>
        <w:rPr>
          <w:sz w:val="20"/>
          <w:szCs w:val="20"/>
        </w:rPr>
      </w:pPr>
      <w:r w:rsidRPr="00C07C36">
        <w:rPr>
          <w:sz w:val="20"/>
          <w:szCs w:val="20"/>
        </w:rPr>
        <w:t>View</w:t>
      </w:r>
    </w:p>
    <w:p w:rsidR="006D4CD5" w:rsidRPr="00C07C36" w:rsidRDefault="006D4CD5" w:rsidP="006D4CD5">
      <w:pPr>
        <w:rPr>
          <w:rFonts w:ascii="Century Gothic" w:hAnsi="Century Gothic"/>
          <w:sz w:val="20"/>
          <w:szCs w:val="20"/>
        </w:rPr>
      </w:pPr>
      <w:r w:rsidRPr="00C07C36">
        <w:rPr>
          <w:rFonts w:ascii="Century Gothic" w:hAnsi="Century Gothic"/>
          <w:sz w:val="20"/>
          <w:szCs w:val="20"/>
        </w:rPr>
        <w:t>Een view doet geen berekeningen of dergelijke. Deze zorgt er alleen maar voor dat de userinterface weergeven wordt.</w:t>
      </w:r>
      <w:r w:rsidR="00C079A3">
        <w:rPr>
          <w:rFonts w:ascii="Century Gothic" w:hAnsi="Century Gothic"/>
          <w:sz w:val="20"/>
          <w:szCs w:val="20"/>
        </w:rPr>
        <w:t xml:space="preserve"> Hij brengt de gegevens vanuit het model, en zorgt dat deze correct word weergegeven. Je kan meerdere views van 1 applicatie weergeven.</w:t>
      </w:r>
    </w:p>
    <w:p w:rsidR="006D4CD5" w:rsidRPr="00C07C36" w:rsidRDefault="006D4CD5" w:rsidP="006D4CD5">
      <w:pPr>
        <w:pStyle w:val="Heading3"/>
        <w:rPr>
          <w:sz w:val="20"/>
          <w:szCs w:val="20"/>
        </w:rPr>
      </w:pPr>
      <w:r w:rsidRPr="00C07C36">
        <w:rPr>
          <w:sz w:val="20"/>
          <w:szCs w:val="20"/>
        </w:rPr>
        <w:t>Controller</w:t>
      </w:r>
    </w:p>
    <w:p w:rsidR="006D4CD5" w:rsidRPr="00C07C36" w:rsidRDefault="006D4CD5" w:rsidP="006D4CD5">
      <w:pPr>
        <w:rPr>
          <w:rFonts w:ascii="Century Gothic" w:hAnsi="Century Gothic"/>
          <w:sz w:val="20"/>
          <w:szCs w:val="20"/>
        </w:rPr>
      </w:pPr>
      <w:r w:rsidRPr="00C07C36">
        <w:rPr>
          <w:rFonts w:ascii="Century Gothic" w:hAnsi="Century Gothic"/>
          <w:sz w:val="20"/>
          <w:szCs w:val="20"/>
        </w:rPr>
        <w:t>De controller verwerkt en reageert op events, die meestal het gevolg zijn van handelingen van de gebruiker.</w:t>
      </w:r>
      <w:r w:rsidR="00C079A3">
        <w:rPr>
          <w:rFonts w:ascii="Century Gothic" w:hAnsi="Century Gothic"/>
          <w:sz w:val="20"/>
          <w:szCs w:val="20"/>
        </w:rPr>
        <w:t xml:space="preserve"> Als je op een knop drukt, geeft de controller het model een opdracht om te verzetten. Ook kun je meerdere controllers in 1 applicatie toevoegen.</w:t>
      </w:r>
    </w:p>
    <w:p w:rsidR="003F2F4C" w:rsidRPr="00C07C36" w:rsidRDefault="003F2F4C" w:rsidP="006D4CD5">
      <w:pPr>
        <w:rPr>
          <w:rFonts w:ascii="Century Gothic" w:hAnsi="Century Gothic"/>
          <w:b/>
          <w:sz w:val="20"/>
          <w:szCs w:val="20"/>
        </w:rPr>
      </w:pPr>
      <w:r w:rsidRPr="00C07C36">
        <w:rPr>
          <w:rFonts w:ascii="Century Gothic" w:hAnsi="Century Gothic"/>
          <w:b/>
          <w:sz w:val="20"/>
          <w:szCs w:val="20"/>
        </w:rPr>
        <w:t>SRC EN BIN</w:t>
      </w:r>
    </w:p>
    <w:p w:rsidR="003F2F4C" w:rsidRPr="00C07C36" w:rsidRDefault="003F2F4C" w:rsidP="006D4CD5">
      <w:pPr>
        <w:rPr>
          <w:rFonts w:ascii="Century Gothic" w:hAnsi="Century Gothic"/>
          <w:sz w:val="20"/>
          <w:szCs w:val="20"/>
        </w:rPr>
      </w:pPr>
      <w:r w:rsidRPr="00C07C36">
        <w:rPr>
          <w:rStyle w:val="hps"/>
          <w:rFonts w:ascii="Arial" w:hAnsi="Arial" w:cs="Arial"/>
          <w:color w:val="222222"/>
          <w:sz w:val="20"/>
          <w:szCs w:val="20"/>
        </w:rPr>
        <w:t>SRC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is de afkorting van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source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-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de map waar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de broncode in staat.</w:t>
      </w:r>
      <w:r w:rsidRPr="00C07C36">
        <w:rPr>
          <w:rFonts w:ascii="Arial" w:hAnsi="Arial" w:cs="Arial"/>
          <w:color w:val="222222"/>
          <w:sz w:val="20"/>
          <w:szCs w:val="20"/>
        </w:rPr>
        <w:br/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BIN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is een afkorting van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binairy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-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de map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waar u uw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gecompileerd</w:t>
      </w:r>
      <w:r w:rsidRPr="00C07C36">
        <w:rPr>
          <w:rFonts w:ascii="Arial" w:hAnsi="Arial" w:cs="Arial"/>
          <w:color w:val="222222"/>
          <w:sz w:val="20"/>
          <w:szCs w:val="20"/>
        </w:rPr>
        <w:t xml:space="preserve"> </w:t>
      </w:r>
      <w:r w:rsidRPr="00C07C36">
        <w:rPr>
          <w:rStyle w:val="hps"/>
          <w:rFonts w:ascii="Arial" w:hAnsi="Arial" w:cs="Arial"/>
          <w:color w:val="222222"/>
          <w:sz w:val="20"/>
          <w:szCs w:val="20"/>
        </w:rPr>
        <w:t>spullen</w:t>
      </w:r>
    </w:p>
    <w:p w:rsidR="00716D1B" w:rsidRDefault="006D4CD5" w:rsidP="00716D1B">
      <w:pPr>
        <w:pStyle w:val="Heading2"/>
        <w:rPr>
          <w:sz w:val="20"/>
          <w:szCs w:val="20"/>
        </w:rPr>
      </w:pPr>
      <w:r w:rsidRPr="00C07C36">
        <w:rPr>
          <w:sz w:val="20"/>
          <w:szCs w:val="20"/>
        </w:rPr>
        <w:t>MVC in Vossen &amp; Konijnen</w:t>
      </w:r>
    </w:p>
    <w:p w:rsidR="00716D1B" w:rsidRPr="00716D1B" w:rsidRDefault="00716D1B" w:rsidP="00716D1B">
      <w:r>
        <w:br/>
        <w:t xml:space="preserve">In het project hebben wij de MVC gebruikt om de klassen te ordenen, zo kun je nu makkelijker een stuk code hergebruiken, maar ook een extra view aan de applicatie toevoegen. </w:t>
      </w:r>
      <w:bookmarkStart w:id="0" w:name="_GoBack"/>
      <w:bookmarkEnd w:id="0"/>
    </w:p>
    <w:sectPr w:rsidR="00716D1B" w:rsidRPr="00716D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9C"/>
    <w:rsid w:val="0008679C"/>
    <w:rsid w:val="003F2F4C"/>
    <w:rsid w:val="004A51C8"/>
    <w:rsid w:val="006D4CD5"/>
    <w:rsid w:val="006E1EED"/>
    <w:rsid w:val="00716D1B"/>
    <w:rsid w:val="00873D4E"/>
    <w:rsid w:val="009701E6"/>
    <w:rsid w:val="00C079A3"/>
    <w:rsid w:val="00C07C36"/>
    <w:rsid w:val="00D611F3"/>
    <w:rsid w:val="00D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72E6-3610-4558-84C2-A49D611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CD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D5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D5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D5"/>
    <w:rPr>
      <w:rFonts w:ascii="Century Gothic" w:eastAsiaTheme="majorEastAsia" w:hAnsi="Century Gothic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4CD5"/>
    <w:rPr>
      <w:rFonts w:ascii="Century Gothic" w:eastAsiaTheme="majorEastAsia" w:hAnsi="Century Gothic" w:cstheme="majorBidi"/>
      <w:b/>
      <w:bCs/>
      <w:sz w:val="24"/>
    </w:rPr>
  </w:style>
  <w:style w:type="character" w:customStyle="1" w:styleId="hps">
    <w:name w:val="hps"/>
    <w:basedOn w:val="DefaultParagraphFont"/>
    <w:rsid w:val="003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</dc:creator>
  <cp:keywords/>
  <dc:description/>
  <cp:lastModifiedBy>Jelle</cp:lastModifiedBy>
  <cp:revision>7</cp:revision>
  <dcterms:created xsi:type="dcterms:W3CDTF">2015-01-21T12:12:00Z</dcterms:created>
  <dcterms:modified xsi:type="dcterms:W3CDTF">2015-02-02T11:05:00Z</dcterms:modified>
</cp:coreProperties>
</file>