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20DF8" w14:textId="77777777" w:rsidR="00442B78" w:rsidRDefault="00442B78" w:rsidP="00442B78">
      <w:pPr>
        <w:pStyle w:val="Heading1"/>
        <w:jc w:val="center"/>
        <w:rPr>
          <w:sz w:val="36"/>
          <w:szCs w:val="36"/>
        </w:rPr>
      </w:pPr>
      <w:r w:rsidRPr="00442B78">
        <w:rPr>
          <w:sz w:val="36"/>
          <w:szCs w:val="36"/>
        </w:rPr>
        <w:t>CS 6041 Theory of Computation</w:t>
      </w:r>
      <w:r>
        <w:rPr>
          <w:sz w:val="36"/>
          <w:szCs w:val="36"/>
        </w:rPr>
        <w:t xml:space="preserve"> </w:t>
      </w:r>
    </w:p>
    <w:p w14:paraId="440E51D3" w14:textId="27D667BB" w:rsidR="00BD56A7" w:rsidRDefault="00BD56A7" w:rsidP="00442B78">
      <w:pPr>
        <w:pStyle w:val="Heading1"/>
        <w:jc w:val="center"/>
        <w:rPr>
          <w:sz w:val="36"/>
          <w:szCs w:val="36"/>
        </w:rPr>
      </w:pPr>
      <w:r w:rsidRPr="00442B78">
        <w:rPr>
          <w:rFonts w:hint="eastAsia"/>
          <w:sz w:val="36"/>
          <w:szCs w:val="36"/>
        </w:rPr>
        <w:t xml:space="preserve">Homework </w:t>
      </w:r>
      <w:r w:rsidR="00FA2206">
        <w:rPr>
          <w:sz w:val="36"/>
          <w:szCs w:val="36"/>
        </w:rPr>
        <w:t>2</w:t>
      </w:r>
    </w:p>
    <w:p w14:paraId="44745EBC" w14:textId="3F6335F4" w:rsidR="00DB0746" w:rsidRDefault="00DB0746" w:rsidP="00DB0746"/>
    <w:p w14:paraId="08115991" w14:textId="77777777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Make sure you follow the instruction before submission:</w:t>
      </w:r>
    </w:p>
    <w:p w14:paraId="1CA5C0AE" w14:textId="18F3466A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>1, Any late submission due to whatever reason will not be graded</w:t>
      </w:r>
      <w:r w:rsidR="00447FC6">
        <w:rPr>
          <w:rFonts w:asciiTheme="minorHAnsi" w:hAnsiTheme="minorHAnsi" w:cstheme="minorHAnsi"/>
          <w:b/>
          <w:bCs/>
          <w:color w:val="FF0000"/>
        </w:rPr>
        <w:t>.</w:t>
      </w:r>
    </w:p>
    <w:p w14:paraId="1DDDA51C" w14:textId="27242AF9" w:rsidR="00FE0250" w:rsidRPr="00B058D1" w:rsidRDefault="00FE0250" w:rsidP="00FE0250">
      <w:pPr>
        <w:pStyle w:val="SectionProblem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2, The answer should be written in </w:t>
      </w:r>
      <w:r w:rsidRPr="00FE0250">
        <w:rPr>
          <w:rFonts w:asciiTheme="minorHAnsi" w:hAnsiTheme="minorHAnsi" w:cstheme="minorHAnsi"/>
          <w:b/>
          <w:bCs/>
          <w:color w:val="4F81BD" w:themeColor="accent1"/>
        </w:rPr>
        <w:t xml:space="preserve">BLUE </w:t>
      </w:r>
      <w:r w:rsidRPr="00B058D1">
        <w:rPr>
          <w:rFonts w:asciiTheme="minorHAnsi" w:hAnsiTheme="minorHAnsi" w:cstheme="minorHAnsi"/>
          <w:b/>
          <w:bCs/>
          <w:color w:val="FF0000"/>
        </w:rPr>
        <w:t>and the figure can be any color. The wrong format</w:t>
      </w:r>
      <w:r>
        <w:rPr>
          <w:rFonts w:asciiTheme="minorHAnsi" w:hAnsiTheme="minorHAnsi" w:cstheme="minorHAnsi"/>
          <w:b/>
          <w:bCs/>
          <w:color w:val="FF0000"/>
        </w:rPr>
        <w:t xml:space="preserve"> submission</w:t>
      </w:r>
      <w:r w:rsidRPr="00B058D1">
        <w:rPr>
          <w:rFonts w:asciiTheme="minorHAnsi" w:hAnsiTheme="minorHAnsi" w:cstheme="minorHAnsi"/>
          <w:b/>
          <w:bCs/>
          <w:color w:val="FF0000"/>
        </w:rPr>
        <w:t xml:space="preserve"> might not be considered.</w:t>
      </w:r>
    </w:p>
    <w:p w14:paraId="5B13EB1A" w14:textId="671A75D0" w:rsidR="00FE0250" w:rsidRPr="00B058D1" w:rsidRDefault="00FE0250" w:rsidP="00FE0250">
      <w:pPr>
        <w:pStyle w:val="SectionProblem"/>
        <w:spacing w:before="0" w:after="0"/>
        <w:ind w:left="0" w:firstLine="0"/>
        <w:rPr>
          <w:rFonts w:asciiTheme="minorHAnsi" w:hAnsiTheme="minorHAnsi" w:cstheme="minorHAnsi"/>
          <w:b/>
          <w:bCs/>
          <w:color w:val="FF0000"/>
        </w:rPr>
      </w:pPr>
      <w:r w:rsidRPr="00B058D1">
        <w:rPr>
          <w:rFonts w:asciiTheme="minorHAnsi" w:hAnsiTheme="minorHAnsi" w:cstheme="minorHAnsi"/>
          <w:b/>
          <w:bCs/>
          <w:color w:val="FF0000"/>
        </w:rPr>
        <w:t xml:space="preserve">3, </w:t>
      </w:r>
      <w:r w:rsidR="006426F4" w:rsidRPr="00B058D1">
        <w:rPr>
          <w:rFonts w:asciiTheme="minorHAnsi" w:hAnsiTheme="minorHAnsi" w:cstheme="minorHAnsi"/>
          <w:b/>
          <w:bCs/>
          <w:color w:val="FF0000"/>
        </w:rPr>
        <w:t>The submission file must be in PDF</w:t>
      </w:r>
      <w:r w:rsidR="006426F4">
        <w:rPr>
          <w:rFonts w:asciiTheme="minorHAnsi" w:hAnsiTheme="minorHAnsi" w:cstheme="minorHAnsi"/>
          <w:b/>
          <w:bCs/>
          <w:color w:val="FF0000"/>
        </w:rPr>
        <w:t>. Any other format (i.e., docx, pages) will not be graded. We don’t accept the hand-written submission.</w:t>
      </w:r>
    </w:p>
    <w:p w14:paraId="5C19A6E8" w14:textId="2A93C41F" w:rsidR="00DB0746" w:rsidRDefault="00DB0746" w:rsidP="00DB0746"/>
    <w:p w14:paraId="01D790A3" w14:textId="77777777" w:rsidR="00DB0746" w:rsidRDefault="00DB0746" w:rsidP="00DB0746"/>
    <w:p w14:paraId="5825FC33" w14:textId="77777777" w:rsidR="007B22F2" w:rsidRDefault="007B22F2" w:rsidP="00DB0746"/>
    <w:p w14:paraId="444D0539" w14:textId="754DC492" w:rsidR="007B22F2" w:rsidRPr="007B22F2" w:rsidRDefault="007B22F2" w:rsidP="007B22F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bookmarkStart w:id="0" w:name="_Hlk165707054"/>
      <w:bookmarkStart w:id="1" w:name="_Hlk165707272"/>
      <w:r>
        <w:rPr>
          <w:rFonts w:asciiTheme="minorHAnsi" w:hAnsiTheme="minorHAnsi" w:cstheme="minorHAnsi"/>
          <w:sz w:val="22"/>
          <w:szCs w:val="20"/>
        </w:rPr>
        <w:t xml:space="preserve">Lecture: </w:t>
      </w:r>
      <w:bookmarkEnd w:id="0"/>
      <w:r>
        <w:rPr>
          <w:rFonts w:asciiTheme="minorHAnsi" w:hAnsiTheme="minorHAnsi" w:cstheme="minorHAnsi"/>
          <w:sz w:val="22"/>
          <w:szCs w:val="20"/>
        </w:rPr>
        <w:t>CFL-PDA</w:t>
      </w:r>
    </w:p>
    <w:bookmarkEnd w:id="1"/>
    <w:p w14:paraId="050E98CE" w14:textId="27815F79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51B7B2C0" w14:textId="77777777" w:rsidR="00086BB3" w:rsidRPr="00086BB3" w:rsidRDefault="00086BB3" w:rsidP="00086BB3">
      <w:pPr>
        <w:pStyle w:val="ListParagraph"/>
        <w:widowControl/>
        <w:spacing w:before="100" w:beforeAutospacing="1" w:after="100" w:afterAutospacing="1"/>
        <w:ind w:left="450" w:firstLineChars="0" w:firstLine="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Give context-free grammars that generate the following languages. In all parts, the alphabet Σ is {0,1}. </w:t>
      </w:r>
    </w:p>
    <w:p w14:paraId="0AE17F6E" w14:textId="59B1B054" w:rsidR="00086BB3" w:rsidRPr="00086BB3" w:rsidRDefault="00086BB3" w:rsidP="007958DE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{w| w starts and ends with the same symbol} </w:t>
      </w:r>
    </w:p>
    <w:p w14:paraId="7990BABA" w14:textId="26BF0286" w:rsidR="00086BB3" w:rsidRPr="00086BB3" w:rsidRDefault="007958DE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b.  </w:t>
      </w:r>
      <w:r w:rsidR="00086BB3" w:rsidRPr="00086BB3">
        <w:rPr>
          <w:rFonts w:asciiTheme="minorHAnsi" w:hAnsiTheme="minorHAnsi" w:cstheme="minorHAnsi"/>
          <w:sz w:val="22"/>
          <w:szCs w:val="22"/>
        </w:rPr>
        <w:t>{w| w = w</w:t>
      </w:r>
      <w:r w:rsidR="00086BB3" w:rsidRPr="00086BB3">
        <w:rPr>
          <w:rFonts w:asciiTheme="minorHAnsi" w:hAnsiTheme="minorHAnsi" w:cstheme="minorHAnsi"/>
          <w:position w:val="8"/>
          <w:sz w:val="22"/>
          <w:szCs w:val="22"/>
        </w:rPr>
        <w:t>R</w:t>
      </w:r>
      <w:r w:rsidR="00086BB3" w:rsidRPr="00086BB3">
        <w:rPr>
          <w:rFonts w:asciiTheme="minorHAnsi" w:hAnsiTheme="minorHAnsi" w:cstheme="minorHAnsi"/>
          <w:sz w:val="22"/>
          <w:szCs w:val="22"/>
        </w:rPr>
        <w:t xml:space="preserve">, that is, w is a palindrome} </w:t>
      </w:r>
    </w:p>
    <w:p w14:paraId="0E729721" w14:textId="51AD2A6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409D9C" w14:textId="78EB74F6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BF2F4FA" w14:textId="32AD2584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84F4D2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619CD19" w14:textId="77777777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57EB62F7" w14:textId="77777777" w:rsidR="00086BB3" w:rsidRPr="003B5342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E551DD1" w14:textId="77777777" w:rsidR="007B22F2" w:rsidRPr="007B22F2" w:rsidRDefault="007B22F2" w:rsidP="007B22F2">
      <w:pPr>
        <w:pStyle w:val="SectionProblem"/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Lecture: CFL-PDA</w:t>
      </w:r>
    </w:p>
    <w:p w14:paraId="00E24ABE" w14:textId="72ADE018" w:rsidR="003B5342" w:rsidRPr="00086BB3" w:rsidRDefault="003B5342" w:rsidP="00086BB3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4CF30856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>Give a context-free grammar that generates the language</w:t>
      </w:r>
      <w:r w:rsidRPr="00086BB3">
        <w:rPr>
          <w:rFonts w:eastAsia="Times New Roman" w:cstheme="minorHAnsi"/>
          <w:kern w:val="0"/>
          <w:sz w:val="22"/>
        </w:rPr>
        <w:br/>
        <w:t>A = {a</w:t>
      </w:r>
      <w:proofErr w:type="spellStart"/>
      <w:r w:rsidRPr="00086BB3">
        <w:rPr>
          <w:rFonts w:eastAsia="Times New Roman" w:cstheme="minorHAnsi"/>
          <w:kern w:val="0"/>
          <w:position w:val="8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>b</w:t>
      </w:r>
      <w:r w:rsidRPr="00086BB3">
        <w:rPr>
          <w:rFonts w:eastAsia="Times New Roman" w:cstheme="minorHAnsi"/>
          <w:kern w:val="0"/>
          <w:position w:val="8"/>
          <w:sz w:val="22"/>
        </w:rPr>
        <w:t>j</w:t>
      </w:r>
      <w:r w:rsidRPr="00086BB3">
        <w:rPr>
          <w:rFonts w:eastAsia="Times New Roman" w:cstheme="minorHAnsi"/>
          <w:kern w:val="0"/>
          <w:sz w:val="22"/>
        </w:rPr>
        <w:t>c</w:t>
      </w:r>
      <w:r w:rsidRPr="00086BB3">
        <w:rPr>
          <w:rFonts w:eastAsia="Times New Roman" w:cstheme="minorHAnsi"/>
          <w:kern w:val="0"/>
          <w:position w:val="8"/>
          <w:sz w:val="22"/>
        </w:rPr>
        <w:t>k</w:t>
      </w:r>
      <w:r w:rsidRPr="00086BB3">
        <w:rPr>
          <w:rFonts w:eastAsia="Times New Roman" w:cstheme="minorHAnsi"/>
          <w:kern w:val="0"/>
          <w:sz w:val="22"/>
        </w:rPr>
        <w:t xml:space="preserve">| i = j or j = k where </w:t>
      </w:r>
      <w:proofErr w:type="spellStart"/>
      <w:r w:rsidRPr="00086BB3">
        <w:rPr>
          <w:rFonts w:eastAsia="Times New Roman" w:cstheme="minorHAnsi"/>
          <w:kern w:val="0"/>
          <w:sz w:val="22"/>
        </w:rPr>
        <w:t>i</w:t>
      </w:r>
      <w:proofErr w:type="spellEnd"/>
      <w:r w:rsidRPr="00086BB3">
        <w:rPr>
          <w:rFonts w:eastAsia="Times New Roman" w:cstheme="minorHAnsi"/>
          <w:kern w:val="0"/>
          <w:sz w:val="22"/>
        </w:rPr>
        <w:t xml:space="preserve">, j, k ≥ 0}. </w:t>
      </w:r>
    </w:p>
    <w:p w14:paraId="2293B305" w14:textId="043DF9F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lastRenderedPageBreak/>
        <w:t>Is your grammar ambiguous? Why or why not?</w:t>
      </w:r>
      <w:r w:rsidR="0063561B">
        <w:rPr>
          <w:rFonts w:eastAsia="Times New Roman" w:cstheme="minorHAnsi"/>
          <w:kern w:val="0"/>
          <w:sz w:val="22"/>
        </w:rPr>
        <w:t xml:space="preserve"> (</w:t>
      </w:r>
      <w:proofErr w:type="gramStart"/>
      <w:r w:rsidR="0063561B">
        <w:rPr>
          <w:rFonts w:eastAsia="Times New Roman" w:cstheme="minorHAnsi"/>
          <w:kern w:val="0"/>
          <w:sz w:val="22"/>
        </w:rPr>
        <w:t>if</w:t>
      </w:r>
      <w:proofErr w:type="gramEnd"/>
      <w:r w:rsidR="0063561B">
        <w:rPr>
          <w:rFonts w:eastAsia="Times New Roman" w:cstheme="minorHAnsi"/>
          <w:kern w:val="0"/>
          <w:sz w:val="22"/>
        </w:rPr>
        <w:t xml:space="preserve"> yes, please draw the parse trees.)</w:t>
      </w:r>
    </w:p>
    <w:p w14:paraId="0F1EBD4B" w14:textId="40877374" w:rsidR="00086BB3" w:rsidRDefault="00086BB3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2764F9FD" w14:textId="67D7385F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69A9012" w14:textId="3295CA2C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779C656" w14:textId="55BAAE9A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5C93038" w14:textId="424BD239" w:rsidR="005C21CC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71CCB48A" w14:textId="77777777" w:rsidR="005C21CC" w:rsidRPr="003B5342" w:rsidRDefault="005C21CC" w:rsidP="003B5342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045A1433" w14:textId="438C994F" w:rsidR="003B5342" w:rsidRPr="007B22F2" w:rsidRDefault="007B22F2" w:rsidP="007B22F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Lecture: CFL-PDA</w:t>
      </w:r>
    </w:p>
    <w:p w14:paraId="0EC58C59" w14:textId="7047807F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6449E90A" w14:textId="77777777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Convert the following CFG into an equivalent CFG in Chomsky normal form, using the procedure given in Theorem 2.9. </w:t>
      </w:r>
    </w:p>
    <w:p w14:paraId="436BC614" w14:textId="77777777" w:rsidR="00086BB3" w:rsidRDefault="00086BB3" w:rsidP="00086BB3">
      <w:pPr>
        <w:pStyle w:val="NormalWeb"/>
        <w:ind w:left="450"/>
        <w:rPr>
          <w:rFonts w:asciiTheme="minorHAnsi" w:hAnsiTheme="minorHAnsi" w:cstheme="minorHAnsi"/>
          <w:sz w:val="22"/>
          <w:szCs w:val="22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A → BAB | B | ε </w:t>
      </w:r>
    </w:p>
    <w:p w14:paraId="027E14F4" w14:textId="39F692D5" w:rsidR="00086BB3" w:rsidRPr="00086BB3" w:rsidRDefault="00086BB3" w:rsidP="00086BB3">
      <w:pPr>
        <w:pStyle w:val="NormalWeb"/>
        <w:ind w:left="450"/>
        <w:rPr>
          <w:rFonts w:asciiTheme="minorHAnsi" w:hAnsiTheme="minorHAnsi" w:cstheme="minorHAnsi"/>
          <w:sz w:val="36"/>
          <w:szCs w:val="36"/>
        </w:rPr>
      </w:pPr>
      <w:r w:rsidRPr="00086BB3">
        <w:rPr>
          <w:rFonts w:asciiTheme="minorHAnsi" w:hAnsiTheme="minorHAnsi" w:cstheme="minorHAnsi"/>
          <w:sz w:val="22"/>
          <w:szCs w:val="22"/>
        </w:rPr>
        <w:t xml:space="preserve">B →00|ε </w:t>
      </w:r>
    </w:p>
    <w:p w14:paraId="4BA5EA90" w14:textId="2ACC2A63" w:rsidR="003B5342" w:rsidRDefault="003B5342" w:rsidP="003B5342">
      <w:pPr>
        <w:pStyle w:val="ListParagraph"/>
        <w:ind w:firstLine="440"/>
        <w:rPr>
          <w:rFonts w:cstheme="minorHAnsi"/>
          <w:sz w:val="22"/>
        </w:rPr>
      </w:pPr>
    </w:p>
    <w:p w14:paraId="7582EA9C" w14:textId="0749C828" w:rsidR="00EF67C5" w:rsidRDefault="00EF67C5" w:rsidP="003B5342">
      <w:pPr>
        <w:pStyle w:val="ListParagraph"/>
        <w:ind w:firstLine="440"/>
        <w:rPr>
          <w:rFonts w:cstheme="minorHAnsi"/>
          <w:sz w:val="22"/>
        </w:rPr>
      </w:pPr>
    </w:p>
    <w:p w14:paraId="34904FAB" w14:textId="1F4D223F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6D279D88" w14:textId="23D351A9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CF07F8E" w14:textId="315A6F83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7574B10E" w14:textId="77777777" w:rsidR="005C21CC" w:rsidRDefault="005C21CC" w:rsidP="003B5342">
      <w:pPr>
        <w:pStyle w:val="ListParagraph"/>
        <w:ind w:firstLine="440"/>
        <w:rPr>
          <w:rFonts w:cstheme="minorHAnsi"/>
          <w:sz w:val="22"/>
        </w:rPr>
      </w:pPr>
    </w:p>
    <w:p w14:paraId="3602CD6D" w14:textId="248FA691" w:rsidR="00086BB3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5F5C598" w14:textId="77777777" w:rsidR="00086BB3" w:rsidRPr="003B5342" w:rsidRDefault="00086BB3" w:rsidP="003B5342">
      <w:pPr>
        <w:pStyle w:val="ListParagraph"/>
        <w:ind w:firstLine="440"/>
        <w:rPr>
          <w:rFonts w:cstheme="minorHAnsi"/>
          <w:sz w:val="22"/>
        </w:rPr>
      </w:pPr>
    </w:p>
    <w:p w14:paraId="372461AC" w14:textId="164DD87A" w:rsidR="003B5342" w:rsidRPr="007B22F2" w:rsidRDefault="007B22F2" w:rsidP="007B22F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Lecture: CFL-PDA</w:t>
      </w:r>
    </w:p>
    <w:p w14:paraId="09C3DADB" w14:textId="24EFCD0D" w:rsidR="003B5342" w:rsidRPr="003B5342" w:rsidRDefault="003B5342" w:rsidP="003B5342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  <w:sz w:val="22"/>
          <w:szCs w:val="22"/>
        </w:rPr>
      </w:pPr>
      <w:r w:rsidRPr="003B5342">
        <w:rPr>
          <w:rFonts w:asciiTheme="minorHAnsi" w:hAnsiTheme="minorHAnsi" w:cstheme="minorHAnsi"/>
          <w:sz w:val="22"/>
          <w:szCs w:val="22"/>
        </w:rPr>
        <w:t xml:space="preserve"> (2</w:t>
      </w:r>
      <w:r w:rsidR="00A72748">
        <w:rPr>
          <w:rFonts w:asciiTheme="minorHAnsi" w:hAnsiTheme="minorHAnsi" w:cstheme="minorHAnsi"/>
          <w:sz w:val="22"/>
          <w:szCs w:val="22"/>
        </w:rPr>
        <w:t>0</w:t>
      </w:r>
      <w:r w:rsidRPr="003B5342">
        <w:rPr>
          <w:rFonts w:asciiTheme="minorHAnsi" w:hAnsiTheme="minorHAnsi" w:cstheme="minorHAnsi"/>
          <w:sz w:val="22"/>
          <w:szCs w:val="22"/>
        </w:rPr>
        <w:t xml:space="preserve"> points)</w:t>
      </w:r>
    </w:p>
    <w:p w14:paraId="362749DF" w14:textId="77777777" w:rsidR="00086BB3" w:rsidRPr="00086BB3" w:rsidRDefault="00086BB3" w:rsidP="00086BB3">
      <w:pPr>
        <w:widowControl/>
        <w:spacing w:before="100" w:beforeAutospacing="1" w:after="100" w:afterAutospacing="1"/>
        <w:ind w:left="450"/>
        <w:jc w:val="left"/>
        <w:rPr>
          <w:rFonts w:eastAsia="Times New Roman" w:cstheme="minorHAnsi"/>
          <w:kern w:val="0"/>
          <w:sz w:val="22"/>
        </w:rPr>
      </w:pPr>
      <w:r w:rsidRPr="00086BB3">
        <w:rPr>
          <w:rFonts w:eastAsia="Times New Roman" w:cstheme="minorHAnsi"/>
          <w:kern w:val="0"/>
          <w:sz w:val="22"/>
        </w:rPr>
        <w:t xml:space="preserve">Show that if G is a CFG in Chomsky normal form, then for any string w </w:t>
      </w:r>
      <w:r w:rsidRPr="00086BB3">
        <w:rPr>
          <w:rFonts w:ascii="Cambria Math" w:eastAsia="Times New Roman" w:hAnsi="Cambria Math" w:cs="Cambria Math"/>
          <w:kern w:val="0"/>
          <w:sz w:val="22"/>
        </w:rPr>
        <w:t>∈</w:t>
      </w:r>
      <w:r w:rsidRPr="00086BB3">
        <w:rPr>
          <w:rFonts w:eastAsia="Times New Roman" w:cstheme="minorHAnsi"/>
          <w:kern w:val="0"/>
          <w:sz w:val="22"/>
        </w:rPr>
        <w:t xml:space="preserve"> L(G) of length n ≥ 1, exactly 2n − 1 steps are required for any derivation of w. </w:t>
      </w:r>
    </w:p>
    <w:p w14:paraId="2633E8D1" w14:textId="77777777" w:rsidR="00EF67C5" w:rsidRDefault="00EF67C5" w:rsidP="00EF67C5">
      <w:pPr>
        <w:rPr>
          <w:color w:val="1F497D" w:themeColor="text2"/>
        </w:rPr>
      </w:pPr>
    </w:p>
    <w:p w14:paraId="710B7E99" w14:textId="77777777" w:rsidR="00EF67C5" w:rsidRDefault="00EF67C5" w:rsidP="00EF67C5">
      <w:pPr>
        <w:rPr>
          <w:color w:val="1F497D" w:themeColor="text2"/>
        </w:rPr>
      </w:pPr>
    </w:p>
    <w:p w14:paraId="68E6986A" w14:textId="199C735F" w:rsidR="00EA36AB" w:rsidRDefault="00EA36AB" w:rsidP="003B5342">
      <w:pPr>
        <w:pStyle w:val="SectionProblem"/>
        <w:spacing w:before="0" w:after="0"/>
        <w:ind w:left="0" w:firstLine="0"/>
        <w:rPr>
          <w:sz w:val="28"/>
        </w:rPr>
      </w:pPr>
    </w:p>
    <w:p w14:paraId="2202D257" w14:textId="614C0A60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3D36FC9C" w14:textId="0185D08E" w:rsidR="005C21CC" w:rsidRDefault="005C21CC" w:rsidP="003B5342">
      <w:pPr>
        <w:pStyle w:val="SectionProblem"/>
        <w:spacing w:before="0" w:after="0"/>
        <w:ind w:left="0" w:firstLine="0"/>
        <w:rPr>
          <w:sz w:val="28"/>
        </w:rPr>
      </w:pPr>
    </w:p>
    <w:p w14:paraId="059E8FF0" w14:textId="5804F1E7" w:rsidR="005C21CC" w:rsidRPr="007B22F2" w:rsidRDefault="007B22F2" w:rsidP="007B22F2">
      <w:pPr>
        <w:pStyle w:val="SectionProblem"/>
        <w:spacing w:before="0" w:after="0"/>
        <w:ind w:left="-360" w:firstLine="36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Lecture: </w:t>
      </w:r>
      <w:r>
        <w:rPr>
          <w:rFonts w:asciiTheme="minorHAnsi" w:hAnsiTheme="minorHAnsi" w:cstheme="minorHAnsi"/>
          <w:sz w:val="22"/>
          <w:szCs w:val="20"/>
        </w:rPr>
        <w:t>non-</w:t>
      </w:r>
      <w:r>
        <w:rPr>
          <w:rFonts w:asciiTheme="minorHAnsi" w:hAnsiTheme="minorHAnsi" w:cstheme="minorHAnsi"/>
          <w:sz w:val="22"/>
          <w:szCs w:val="20"/>
        </w:rPr>
        <w:t>CFL</w:t>
      </w:r>
    </w:p>
    <w:p w14:paraId="5FB9BD64" w14:textId="77777777" w:rsidR="00EA36AB" w:rsidRDefault="00EA36AB" w:rsidP="00EA36AB">
      <w:pPr>
        <w:pStyle w:val="SectionProblem"/>
        <w:numPr>
          <w:ilvl w:val="0"/>
          <w:numId w:val="5"/>
        </w:numPr>
        <w:spacing w:before="0" w:after="0"/>
        <w:ind w:left="360"/>
        <w:rPr>
          <w:rFonts w:asciiTheme="minorHAnsi" w:hAnsiTheme="minorHAnsi" w:cstheme="minorHAnsi"/>
        </w:rPr>
      </w:pPr>
      <w:r w:rsidRPr="006F344B">
        <w:rPr>
          <w:rFonts w:asciiTheme="minorHAnsi" w:hAnsiTheme="minorHAnsi" w:cstheme="minorHAnsi"/>
        </w:rPr>
        <w:t>(20 points)</w:t>
      </w:r>
      <w:r>
        <w:rPr>
          <w:rFonts w:asciiTheme="minorHAnsi" w:hAnsiTheme="minorHAnsi" w:cstheme="minorHAnsi"/>
        </w:rPr>
        <w:t xml:space="preserve"> </w:t>
      </w:r>
    </w:p>
    <w:p w14:paraId="6D1E78EA" w14:textId="097EC78A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Let Σ = {1,2,3,4} and C = {w </w:t>
      </w:r>
      <w:r w:rsidRPr="00EA36AB">
        <w:rPr>
          <w:rFonts w:ascii="Cambria Math" w:hAnsi="Cambria Math" w:cs="Cambria Math"/>
          <w:sz w:val="22"/>
          <w:szCs w:val="22"/>
        </w:rPr>
        <w:t>∈</w:t>
      </w:r>
      <w:r w:rsidRPr="00EA36AB">
        <w:rPr>
          <w:rFonts w:asciiTheme="minorHAnsi" w:hAnsiTheme="minorHAnsi" w:cstheme="minorHAnsi"/>
          <w:sz w:val="22"/>
          <w:szCs w:val="22"/>
        </w:rPr>
        <w:t xml:space="preserve"> Σ</w:t>
      </w:r>
      <w:r w:rsidRPr="00EA36AB">
        <w:rPr>
          <w:rFonts w:ascii="Cambria Math" w:hAnsi="Cambria Math" w:cs="Cambria Math"/>
          <w:position w:val="8"/>
          <w:sz w:val="22"/>
          <w:szCs w:val="22"/>
        </w:rPr>
        <w:t>∗</w:t>
      </w:r>
      <w:r w:rsidRPr="00EA36AB">
        <w:rPr>
          <w:rFonts w:asciiTheme="minorHAnsi" w:hAnsiTheme="minorHAnsi" w:cstheme="minorHAnsi"/>
          <w:sz w:val="22"/>
          <w:szCs w:val="22"/>
        </w:rPr>
        <w:t xml:space="preserve">| in w, the number of 1s equals the number of 2s, and the number of 3s equals the number of 4s}. Show that C is not context free. </w:t>
      </w:r>
    </w:p>
    <w:p w14:paraId="451189F7" w14:textId="77777777" w:rsidR="00EA36AB" w:rsidRPr="00EA36AB" w:rsidRDefault="00EA36AB" w:rsidP="00EA36AB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4CE6A45E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  <w:r w:rsidRPr="00EA36AB">
        <w:rPr>
          <w:rFonts w:asciiTheme="minorHAnsi" w:hAnsiTheme="minorHAnsi" w:cstheme="minorHAnsi"/>
          <w:sz w:val="22"/>
          <w:szCs w:val="22"/>
        </w:rPr>
        <w:t xml:space="preserve">Please make sure to choose an appropriate string S in your proof.  </w:t>
      </w:r>
    </w:p>
    <w:p w14:paraId="473C899B" w14:textId="77777777" w:rsidR="00EA36AB" w:rsidRP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A3B8C35" w14:textId="31ED18B4" w:rsidR="00EA36AB" w:rsidRDefault="00EA36AB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6FD9890E" w14:textId="076BCBDC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4D786E71" w14:textId="2031D5BF" w:rsidR="005C21CC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2E1BB0F" w14:textId="77777777" w:rsidR="005C21CC" w:rsidRPr="00EA36AB" w:rsidRDefault="005C21CC" w:rsidP="00EA36AB">
      <w:pPr>
        <w:pStyle w:val="SectionProblem"/>
        <w:spacing w:before="0" w:after="0"/>
        <w:ind w:firstLine="0"/>
        <w:rPr>
          <w:rFonts w:asciiTheme="minorHAnsi" w:hAnsiTheme="minorHAnsi" w:cstheme="minorHAnsi"/>
          <w:sz w:val="22"/>
          <w:szCs w:val="22"/>
        </w:rPr>
      </w:pPr>
    </w:p>
    <w:p w14:paraId="3F4FA29F" w14:textId="77777777" w:rsidR="00EA36AB" w:rsidRPr="00EA36AB" w:rsidRDefault="00EA36AB" w:rsidP="003B5342">
      <w:pPr>
        <w:pStyle w:val="SectionProblem"/>
        <w:spacing w:before="0" w:after="0"/>
        <w:ind w:left="0" w:firstLine="0"/>
        <w:rPr>
          <w:rFonts w:asciiTheme="minorHAnsi" w:hAnsiTheme="minorHAnsi" w:cstheme="minorHAnsi"/>
          <w:sz w:val="22"/>
          <w:szCs w:val="22"/>
        </w:rPr>
      </w:pPr>
    </w:p>
    <w:p w14:paraId="390CCFD0" w14:textId="77777777" w:rsidR="009C38C8" w:rsidRPr="006F6FA6" w:rsidRDefault="009C38C8" w:rsidP="009C38C8">
      <w:pPr>
        <w:rPr>
          <w:rFonts w:cstheme="minorHAnsi"/>
          <w:color w:val="4F81BD" w:themeColor="accent1"/>
          <w:sz w:val="22"/>
        </w:rPr>
      </w:pPr>
      <m:oMathPara>
        <m:oMath>
          <m:r>
            <m:rPr>
              <m:sty m:val="p"/>
            </m:rPr>
            <w:rPr>
              <w:rFonts w:ascii="Cambria Math" w:hAnsi="Cambria Math" w:cstheme="minorHAnsi"/>
              <w:color w:val="4F81BD" w:themeColor="accent1"/>
              <w:sz w:val="22"/>
            </w:rPr>
            <m:t xml:space="preserve">  </m:t>
          </m:r>
        </m:oMath>
      </m:oMathPara>
    </w:p>
    <w:sectPr w:rsidR="009C38C8" w:rsidRPr="006F6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07BF4"/>
    <w:multiLevelType w:val="hybridMultilevel"/>
    <w:tmpl w:val="4680FEFC"/>
    <w:lvl w:ilvl="0" w:tplc="505C61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0C624C1"/>
    <w:multiLevelType w:val="hybridMultilevel"/>
    <w:tmpl w:val="65F4CBA8"/>
    <w:lvl w:ilvl="0" w:tplc="B9B6FA1A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C636C1"/>
    <w:multiLevelType w:val="hybridMultilevel"/>
    <w:tmpl w:val="C23AE0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F6D4A34"/>
    <w:multiLevelType w:val="multilevel"/>
    <w:tmpl w:val="DE96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6B743F"/>
    <w:multiLevelType w:val="multilevel"/>
    <w:tmpl w:val="BD7CB98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D84A08"/>
    <w:multiLevelType w:val="hybridMultilevel"/>
    <w:tmpl w:val="E9FAE4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87699C"/>
    <w:multiLevelType w:val="multilevel"/>
    <w:tmpl w:val="C2224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947B97"/>
    <w:multiLevelType w:val="multilevel"/>
    <w:tmpl w:val="3F0AB8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AC1030"/>
    <w:multiLevelType w:val="multilevel"/>
    <w:tmpl w:val="67BC045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4733022"/>
    <w:multiLevelType w:val="hybridMultilevel"/>
    <w:tmpl w:val="CF34A776"/>
    <w:lvl w:ilvl="0" w:tplc="2FBC9EFC">
      <w:start w:val="3"/>
      <w:numFmt w:val="bullet"/>
      <w:lvlText w:val="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241566701">
    <w:abstractNumId w:val="9"/>
  </w:num>
  <w:num w:numId="2" w16cid:durableId="1108547336">
    <w:abstractNumId w:val="2"/>
  </w:num>
  <w:num w:numId="3" w16cid:durableId="2130077459">
    <w:abstractNumId w:val="4"/>
  </w:num>
  <w:num w:numId="4" w16cid:durableId="2036080721">
    <w:abstractNumId w:val="3"/>
  </w:num>
  <w:num w:numId="5" w16cid:durableId="212929920">
    <w:abstractNumId w:val="5"/>
  </w:num>
  <w:num w:numId="6" w16cid:durableId="867259033">
    <w:abstractNumId w:val="6"/>
  </w:num>
  <w:num w:numId="7" w16cid:durableId="758254252">
    <w:abstractNumId w:val="7"/>
  </w:num>
  <w:num w:numId="8" w16cid:durableId="725908126">
    <w:abstractNumId w:val="8"/>
  </w:num>
  <w:num w:numId="9" w16cid:durableId="1918318372">
    <w:abstractNumId w:val="1"/>
  </w:num>
  <w:num w:numId="10" w16cid:durableId="1017925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1E64"/>
    <w:rsid w:val="0001499B"/>
    <w:rsid w:val="00025B73"/>
    <w:rsid w:val="00086BB3"/>
    <w:rsid w:val="000A3F47"/>
    <w:rsid w:val="000A7DD1"/>
    <w:rsid w:val="0011358E"/>
    <w:rsid w:val="002D23AB"/>
    <w:rsid w:val="003B1E64"/>
    <w:rsid w:val="003B5342"/>
    <w:rsid w:val="00442B78"/>
    <w:rsid w:val="00447FC6"/>
    <w:rsid w:val="00485625"/>
    <w:rsid w:val="00526E70"/>
    <w:rsid w:val="005C21CC"/>
    <w:rsid w:val="0063561B"/>
    <w:rsid w:val="006426F4"/>
    <w:rsid w:val="00684A28"/>
    <w:rsid w:val="006F2F2D"/>
    <w:rsid w:val="006F6FA6"/>
    <w:rsid w:val="0076111C"/>
    <w:rsid w:val="007958DE"/>
    <w:rsid w:val="00796A7A"/>
    <w:rsid w:val="007B22F2"/>
    <w:rsid w:val="00923B81"/>
    <w:rsid w:val="009A5AC6"/>
    <w:rsid w:val="009C38C8"/>
    <w:rsid w:val="00A72748"/>
    <w:rsid w:val="00B179FB"/>
    <w:rsid w:val="00BD56A7"/>
    <w:rsid w:val="00CE7EFB"/>
    <w:rsid w:val="00D766A7"/>
    <w:rsid w:val="00DB0746"/>
    <w:rsid w:val="00DE22A0"/>
    <w:rsid w:val="00E75451"/>
    <w:rsid w:val="00EA36AB"/>
    <w:rsid w:val="00EB2FEE"/>
    <w:rsid w:val="00EF67C5"/>
    <w:rsid w:val="00FA2206"/>
    <w:rsid w:val="00FE0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D3167"/>
  <w15:docId w15:val="{1AB2ABBC-4D72-5B4C-97DE-B5ACAAD7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56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1E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1E6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E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C38C8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BD56A7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BD56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ectionProblem">
    <w:name w:val="Section Problem"/>
    <w:basedOn w:val="Normal"/>
    <w:rsid w:val="00442B78"/>
    <w:pPr>
      <w:widowControl/>
      <w:spacing w:before="240" w:after="240"/>
      <w:ind w:left="360" w:hanging="360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442B78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2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3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2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4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07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91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8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9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3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25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Kun Suo</cp:lastModifiedBy>
  <cp:revision>49</cp:revision>
  <cp:lastPrinted>2015-02-05T05:09:00Z</cp:lastPrinted>
  <dcterms:created xsi:type="dcterms:W3CDTF">2015-01-31T04:54:00Z</dcterms:created>
  <dcterms:modified xsi:type="dcterms:W3CDTF">2024-05-04T13:28:00Z</dcterms:modified>
</cp:coreProperties>
</file>