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1B6D77EE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FD4BC2">
        <w:rPr>
          <w:sz w:val="36"/>
          <w:szCs w:val="36"/>
        </w:rPr>
        <w:t>3</w:t>
      </w:r>
    </w:p>
    <w:p w14:paraId="19AD4531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74439A6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7F646EC4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4AFA50C2" w14:textId="150A4F6C" w:rsidR="0005623E" w:rsidRPr="00B058D1" w:rsidRDefault="0005623E" w:rsidP="0005623E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2720AE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2720AE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7FF9108B" w14:textId="77777777" w:rsidR="0005623E" w:rsidRDefault="0005623E" w:rsidP="0005623E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7C12D2A1" w:rsidR="006F344B" w:rsidRPr="00681DD0" w:rsidRDefault="00681DD0" w:rsidP="00681DD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bookmarkStart w:id="0" w:name="_Hlk165707054"/>
      <w:bookmarkStart w:id="1" w:name="_Hlk165707272"/>
      <w:bookmarkStart w:id="2" w:name="_Hlk165707487"/>
      <w:r>
        <w:rPr>
          <w:rFonts w:asciiTheme="minorHAnsi" w:hAnsiTheme="minorHAnsi" w:cstheme="minorHAnsi"/>
          <w:sz w:val="22"/>
          <w:szCs w:val="20"/>
        </w:rPr>
        <w:t xml:space="preserve">Lecture: </w:t>
      </w:r>
      <w:bookmarkEnd w:id="0"/>
      <w:bookmarkEnd w:id="1"/>
      <w:r>
        <w:rPr>
          <w:rFonts w:asciiTheme="minorHAnsi" w:hAnsiTheme="minorHAnsi" w:cstheme="minorHAnsi"/>
          <w:sz w:val="22"/>
          <w:szCs w:val="20"/>
        </w:rPr>
        <w:t>TM</w:t>
      </w:r>
    </w:p>
    <w:bookmarkEnd w:id="2"/>
    <w:p w14:paraId="3773213C" w14:textId="77777777" w:rsidR="004733B5" w:rsidRPr="007B20A6" w:rsidRDefault="004733B5" w:rsidP="004733B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120"/>
        <w:ind w:firstLineChars="0"/>
        <w:contextualSpacing/>
        <w:jc w:val="left"/>
        <w:rPr>
          <w:rFonts w:cstheme="minorHAnsi"/>
        </w:rPr>
      </w:pPr>
      <w:r>
        <w:rPr>
          <w:rFonts w:cstheme="minorHAnsi"/>
          <w:color w:val="000000" w:themeColor="text1"/>
        </w:rPr>
        <w:t xml:space="preserve">For the following </w:t>
      </w:r>
      <w:r w:rsidRPr="00DE632E">
        <w:rPr>
          <w:rFonts w:cstheme="minorHAnsi"/>
          <w:color w:val="000000" w:themeColor="text1"/>
        </w:rPr>
        <w:t>Turing machine M = (Q, Σ, Γ, δ, 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proofErr w:type="spellEnd"/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proofErr w:type="spellEnd"/>
      <w:r w:rsidRPr="00DE632E">
        <w:rPr>
          <w:rFonts w:cstheme="minorHAnsi"/>
          <w:color w:val="000000" w:themeColor="text1"/>
        </w:rPr>
        <w:t xml:space="preserve">) with </w:t>
      </w:r>
    </w:p>
    <w:p w14:paraId="56CEC3A0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>Q = {q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>, . . . , q</w:t>
      </w:r>
      <w:r w:rsidRPr="00DE632E">
        <w:rPr>
          <w:rFonts w:cstheme="minorHAnsi"/>
          <w:color w:val="000000" w:themeColor="text1"/>
          <w:vertAlign w:val="subscript"/>
        </w:rPr>
        <w:t>8</w:t>
      </w:r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proofErr w:type="spellEnd"/>
      <w:r w:rsidRPr="00DE632E">
        <w:rPr>
          <w:rFonts w:cstheme="minorHAnsi"/>
          <w:color w:val="000000" w:themeColor="text1"/>
        </w:rPr>
        <w:t xml:space="preserve">, </w:t>
      </w:r>
      <w:proofErr w:type="spellStart"/>
      <w:r w:rsidRPr="00DE632E">
        <w:rPr>
          <w:rFonts w:cstheme="minorHAnsi"/>
          <w:color w:val="000000" w:themeColor="text1"/>
        </w:rPr>
        <w:t>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proofErr w:type="spellEnd"/>
      <w:r w:rsidRPr="00DE632E">
        <w:rPr>
          <w:rFonts w:cstheme="minorHAnsi"/>
          <w:color w:val="000000" w:themeColor="text1"/>
        </w:rPr>
        <w:t xml:space="preserve">}, </w:t>
      </w:r>
    </w:p>
    <w:p w14:paraId="5533C03E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Σ = {0, 1, #}, </w:t>
      </w:r>
    </w:p>
    <w:p w14:paraId="3D62F2AD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Γ = {0, 1, #, x, </w:t>
      </w:r>
      <w:r w:rsidRPr="00DE632E">
        <w:rPr>
          <w:rFonts w:ascii="Segoe UI Symbol" w:hAnsi="Segoe UI Symbol" w:cs="Segoe UI Symbol"/>
          <w:color w:val="000000" w:themeColor="text1"/>
        </w:rPr>
        <w:t>␣</w:t>
      </w:r>
      <w:r w:rsidRPr="00DE632E">
        <w:rPr>
          <w:rFonts w:cstheme="minorHAnsi"/>
          <w:color w:val="000000" w:themeColor="text1"/>
        </w:rPr>
        <w:t xml:space="preserve">}, </w:t>
      </w:r>
    </w:p>
    <w:p w14:paraId="18049CC2" w14:textId="2430F80D" w:rsidR="004733B5" w:rsidRPr="00EF7152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DE632E">
        <w:rPr>
          <w:rFonts w:cstheme="minorHAnsi"/>
          <w:color w:val="000000" w:themeColor="text1"/>
        </w:rPr>
        <w:t>and transitions below.</w:t>
      </w:r>
      <w:r>
        <w:rPr>
          <w:rFonts w:cstheme="minorHAnsi"/>
          <w:color w:val="000000" w:themeColor="text1"/>
        </w:rPr>
        <w:t xml:space="preserve">    </w:t>
      </w:r>
      <w:r w:rsidRPr="00BD62EF">
        <w:rPr>
          <w:rFonts w:cstheme="minorHAnsi"/>
        </w:rPr>
        <w:t>(</w:t>
      </w:r>
      <w:r w:rsidR="00C03101">
        <w:rPr>
          <w:rFonts w:cstheme="minorHAnsi"/>
        </w:rPr>
        <w:t>2</w:t>
      </w:r>
      <w:r w:rsidR="00FD4BC2">
        <w:rPr>
          <w:rFonts w:cstheme="minorHAnsi"/>
        </w:rPr>
        <w:t>0</w:t>
      </w:r>
      <w:r w:rsidRPr="00BD62EF">
        <w:rPr>
          <w:rFonts w:cstheme="minorHAnsi"/>
        </w:rPr>
        <w:t xml:space="preserve"> points)</w:t>
      </w:r>
    </w:p>
    <w:p w14:paraId="03FE8404" w14:textId="77777777" w:rsidR="004733B5" w:rsidRDefault="004733B5" w:rsidP="004733B5">
      <w:pPr>
        <w:rPr>
          <w:rFonts w:cstheme="minorHAnsi"/>
        </w:rPr>
      </w:pPr>
    </w:p>
    <w:p w14:paraId="561B3025" w14:textId="77777777" w:rsidR="004733B5" w:rsidRDefault="004733B5" w:rsidP="004733B5">
      <w:pPr>
        <w:jc w:val="center"/>
        <w:rPr>
          <w:rFonts w:cstheme="minorHAnsi"/>
        </w:rPr>
      </w:pPr>
      <w:r w:rsidRPr="00DE632E">
        <w:rPr>
          <w:rFonts w:cstheme="minorHAnsi"/>
          <w:noProof/>
        </w:rPr>
        <w:drawing>
          <wp:inline distT="0" distB="0" distL="0" distR="0" wp14:anchorId="6CD732AB" wp14:editId="16BFC4EE">
            <wp:extent cx="5154031" cy="3180522"/>
            <wp:effectExtent l="0" t="0" r="254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95" cy="31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19" w14:textId="77777777" w:rsidR="004733B5" w:rsidRDefault="004733B5" w:rsidP="004733B5"/>
    <w:p w14:paraId="2A1F963C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The reject state and the transition to </w:t>
      </w:r>
      <w:proofErr w:type="spellStart"/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proofErr w:type="spellEnd"/>
      <w:r>
        <w:rPr>
          <w:rFonts w:cstheme="minorHAnsi"/>
        </w:rPr>
        <w:t xml:space="preserve"> is not highlighted in the above figure. If there is no outgoing transition for a given state, it goes to </w:t>
      </w:r>
      <w:proofErr w:type="spellStart"/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proofErr w:type="spellEnd"/>
      <w:r>
        <w:rPr>
          <w:rFonts w:cstheme="minorHAnsi"/>
        </w:rPr>
        <w:t xml:space="preserve"> and the head does not change the tape and just moves right.</w:t>
      </w:r>
    </w:p>
    <w:p w14:paraId="18D342E8" w14:textId="77777777" w:rsidR="004733B5" w:rsidRDefault="004733B5" w:rsidP="004733B5">
      <w:pPr>
        <w:ind w:left="360"/>
        <w:rPr>
          <w:rFonts w:cstheme="minorHAnsi"/>
        </w:rPr>
      </w:pPr>
    </w:p>
    <w:p w14:paraId="7BBA8037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Please show the </w:t>
      </w:r>
      <w:r w:rsidRPr="00DE632E">
        <w:rPr>
          <w:rFonts w:cstheme="minorHAnsi"/>
        </w:rPr>
        <w:t>sequence of configurations</w:t>
      </w:r>
      <w:r>
        <w:rPr>
          <w:rFonts w:cstheme="minorHAnsi"/>
        </w:rPr>
        <w:t xml:space="preserve"> when the Turing machine input tape is string </w:t>
      </w:r>
      <w:r w:rsidRPr="00DE632E">
        <w:rPr>
          <w:rFonts w:cstheme="minorHAnsi"/>
        </w:rPr>
        <w:t>1#1</w:t>
      </w:r>
      <w:r>
        <w:rPr>
          <w:rFonts w:cstheme="minorHAnsi"/>
        </w:rPr>
        <w:t>.</w:t>
      </w:r>
    </w:p>
    <w:p w14:paraId="3CD5B830" w14:textId="77777777" w:rsidR="004733B5" w:rsidRDefault="004733B5" w:rsidP="004733B5">
      <w:pPr>
        <w:rPr>
          <w:rFonts w:cstheme="minorHAnsi"/>
        </w:rPr>
      </w:pPr>
    </w:p>
    <w:p w14:paraId="6E07ED2A" w14:textId="77777777" w:rsidR="004733B5" w:rsidRDefault="004733B5" w:rsidP="004733B5">
      <w:pPr>
        <w:ind w:left="360"/>
        <w:rPr>
          <w:rFonts w:cstheme="minorHAnsi"/>
        </w:rPr>
      </w:pPr>
    </w:p>
    <w:p w14:paraId="41225B65" w14:textId="77777777" w:rsidR="004733B5" w:rsidRDefault="004733B5" w:rsidP="004733B5">
      <w:pPr>
        <w:ind w:left="360"/>
        <w:rPr>
          <w:rFonts w:cstheme="minorHAnsi"/>
        </w:rPr>
      </w:pPr>
    </w:p>
    <w:p w14:paraId="2C9BB764" w14:textId="4F8B8840" w:rsidR="004733B5" w:rsidRDefault="00891905" w:rsidP="004733B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36F6D3FF" w14:textId="362FA1D3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5C5FDA5E" w14:textId="64492342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64DA9662" w14:textId="77777777" w:rsidR="00891905" w:rsidRPr="003221EC" w:rsidRDefault="00891905" w:rsidP="004733B5">
      <w:pPr>
        <w:ind w:left="360"/>
        <w:rPr>
          <w:rFonts w:cstheme="minorHAnsi"/>
          <w:color w:val="4F81BD" w:themeColor="accent1"/>
        </w:rPr>
      </w:pPr>
    </w:p>
    <w:p w14:paraId="5366AC94" w14:textId="77777777" w:rsidR="00891905" w:rsidRDefault="00891905" w:rsidP="00FD4BC2">
      <w:pPr>
        <w:rPr>
          <w:rFonts w:cstheme="minorHAnsi"/>
          <w:color w:val="4F81BD" w:themeColor="accent1"/>
        </w:rPr>
      </w:pPr>
    </w:p>
    <w:p w14:paraId="729F7B78" w14:textId="77777777" w:rsidR="007F08BF" w:rsidRPr="006F344B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8B6731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A6B0C7C" w14:textId="386B0F02" w:rsidR="00736174" w:rsidRPr="00681DD0" w:rsidRDefault="00681DD0" w:rsidP="00681DD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bookmarkStart w:id="3" w:name="_Hlk165707509"/>
      <w:r>
        <w:rPr>
          <w:rFonts w:asciiTheme="minorHAnsi" w:hAnsiTheme="minorHAnsi" w:cstheme="minorHAnsi"/>
          <w:sz w:val="22"/>
          <w:szCs w:val="20"/>
        </w:rPr>
        <w:t>Lecture: Decidability</w:t>
      </w:r>
    </w:p>
    <w:bookmarkEnd w:id="3"/>
    <w:p w14:paraId="7443419D" w14:textId="5A594025" w:rsidR="005B4568" w:rsidRPr="00497418" w:rsidRDefault="005B4568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497418">
        <w:rPr>
          <w:rFonts w:asciiTheme="minorHAnsi" w:hAnsiTheme="minorHAnsi" w:cstheme="minorHAnsi"/>
        </w:rPr>
        <w:t>Let</w:t>
      </w:r>
      <w:r w:rsidRPr="0049741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97418">
        <w:rPr>
          <w:rFonts w:asciiTheme="minorHAnsi" w:hAnsiTheme="minorHAnsi" w:cstheme="minorHAnsi"/>
          <w:sz w:val="22"/>
          <w:szCs w:val="22"/>
        </w:rPr>
        <w:t>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proofErr w:type="spellEnd"/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= {</w:t>
      </w:r>
      <w:r w:rsidRPr="00497418">
        <w:rPr>
          <w:rFonts w:ascii="Cambria Math" w:hAnsi="Cambria Math" w:cs="Cambria Math"/>
          <w:sz w:val="22"/>
          <w:szCs w:val="22"/>
        </w:rPr>
        <w:t>⟨</w:t>
      </w:r>
      <w:r w:rsidRPr="00497418">
        <w:rPr>
          <w:rFonts w:asciiTheme="minorHAnsi" w:hAnsiTheme="minorHAnsi" w:cstheme="minorHAnsi"/>
          <w:sz w:val="22"/>
          <w:szCs w:val="22"/>
        </w:rPr>
        <w:t>G</w:t>
      </w:r>
      <w:r w:rsidRPr="00497418">
        <w:rPr>
          <w:rFonts w:ascii="Cambria Math" w:hAnsi="Cambria Math" w:cs="Cambria Math"/>
          <w:sz w:val="22"/>
          <w:szCs w:val="22"/>
        </w:rPr>
        <w:t>⟩</w:t>
      </w:r>
      <w:r w:rsidRPr="00497418">
        <w:rPr>
          <w:rFonts w:asciiTheme="minorHAnsi" w:hAnsiTheme="minorHAnsi" w:cstheme="minorHAnsi"/>
          <w:sz w:val="22"/>
          <w:szCs w:val="22"/>
        </w:rPr>
        <w:t xml:space="preserve">| G is a CFG that generates ε}. Show that </w:t>
      </w:r>
      <w:proofErr w:type="spellStart"/>
      <w:r w:rsidRPr="00497418">
        <w:rPr>
          <w:rFonts w:asciiTheme="minorHAnsi" w:hAnsiTheme="minorHAnsi" w:cstheme="minorHAnsi"/>
          <w:sz w:val="22"/>
          <w:szCs w:val="22"/>
        </w:rPr>
        <w:t>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proofErr w:type="spellEnd"/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is decidable.  (</w:t>
      </w:r>
      <w:r w:rsidR="009B2F64" w:rsidRPr="00497418">
        <w:rPr>
          <w:rFonts w:cstheme="minorHAnsi"/>
          <w:sz w:val="22"/>
        </w:rPr>
        <w:t>2</w:t>
      </w:r>
      <w:r w:rsidR="00FD4BC2">
        <w:rPr>
          <w:rFonts w:cstheme="minorHAnsi"/>
          <w:sz w:val="22"/>
        </w:rPr>
        <w:t>0</w:t>
      </w:r>
      <w:r w:rsidRPr="00497418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E3624B5" w14:textId="77777777" w:rsidR="00470FF7" w:rsidRPr="00470FF7" w:rsidRDefault="00470FF7" w:rsidP="00470FF7">
      <w:pPr>
        <w:pStyle w:val="SectionProblem"/>
        <w:ind w:left="0" w:firstLine="360"/>
        <w:rPr>
          <w:rFonts w:asciiTheme="minorHAnsi" w:hAnsiTheme="minorHAnsi" w:cstheme="minorHAnsi"/>
        </w:rPr>
      </w:pPr>
      <w:r w:rsidRPr="00470FF7">
        <w:rPr>
          <w:rFonts w:asciiTheme="minorHAnsi" w:hAnsiTheme="minorHAnsi" w:cstheme="minorHAnsi"/>
          <w:lang w:val="en-AU"/>
        </w:rPr>
        <w:t xml:space="preserve">(Hints: </w:t>
      </w:r>
      <w:r w:rsidRPr="00470FF7">
        <w:rPr>
          <w:rFonts w:asciiTheme="minorHAnsi" w:hAnsiTheme="minorHAnsi" w:cstheme="minorHAnsi"/>
        </w:rPr>
        <w:t xml:space="preserve">Create a Turing machine M, </w:t>
      </w:r>
      <w:proofErr w:type="gramStart"/>
      <w:r w:rsidRPr="00470FF7">
        <w:rPr>
          <w:rFonts w:asciiTheme="minorHAnsi" w:hAnsiTheme="minorHAnsi" w:cstheme="minorHAnsi"/>
        </w:rPr>
        <w:t>For</w:t>
      </w:r>
      <w:proofErr w:type="gramEnd"/>
      <w:r w:rsidRPr="00470FF7">
        <w:rPr>
          <w:rFonts w:asciiTheme="minorHAnsi" w:hAnsiTheme="minorHAnsi" w:cstheme="minorHAnsi"/>
        </w:rPr>
        <w:t xml:space="preserve"> each x</w:t>
      </w:r>
      <w:r w:rsidRPr="00470FF7">
        <w:rPr>
          <w:rFonts w:asciiTheme="minorHAnsi" w:hAnsiTheme="minorHAnsi" w:cstheme="minorHAnsi"/>
        </w:rPr>
        <w:sym w:font="Symbol" w:char="F0CE"/>
      </w:r>
      <w:r w:rsidRPr="00470FF7">
        <w:rPr>
          <w:rFonts w:asciiTheme="minorHAnsi" w:hAnsiTheme="minorHAnsi" w:cstheme="minorHAnsi"/>
        </w:rPr>
        <w:t xml:space="preserve">L, M either </w:t>
      </w:r>
      <w:r>
        <w:rPr>
          <w:rFonts w:asciiTheme="minorHAnsi" w:hAnsiTheme="minorHAnsi" w:cstheme="minorHAnsi"/>
        </w:rPr>
        <w:t>accepts</w:t>
      </w:r>
      <w:r w:rsidRPr="00470FF7">
        <w:rPr>
          <w:rFonts w:asciiTheme="minorHAnsi" w:hAnsiTheme="minorHAnsi" w:cstheme="minorHAnsi"/>
        </w:rPr>
        <w:t xml:space="preserve"> or reject</w:t>
      </w:r>
      <w:r>
        <w:rPr>
          <w:rFonts w:asciiTheme="minorHAnsi" w:hAnsiTheme="minorHAnsi" w:cstheme="minorHAnsi"/>
        </w:rPr>
        <w:t>s</w:t>
      </w:r>
      <w:r w:rsidRPr="00470FF7">
        <w:rPr>
          <w:rFonts w:asciiTheme="minorHAnsi" w:hAnsiTheme="minorHAnsi" w:cstheme="minorHAnsi"/>
        </w:rPr>
        <w:t xml:space="preserve"> x</w:t>
      </w:r>
      <w:r w:rsidRPr="00470FF7">
        <w:rPr>
          <w:rFonts w:asciiTheme="minorHAnsi" w:hAnsiTheme="minorHAnsi" w:cstheme="minorHAnsi"/>
          <w:lang w:val="en-AU"/>
        </w:rPr>
        <w:t>)</w:t>
      </w:r>
    </w:p>
    <w:p w14:paraId="7C1F7771" w14:textId="77777777" w:rsidR="00470FF7" w:rsidRDefault="00470FF7" w:rsidP="005B4568">
      <w:pPr>
        <w:ind w:left="360"/>
        <w:rPr>
          <w:rFonts w:cstheme="minorHAnsi"/>
          <w:sz w:val="22"/>
        </w:rPr>
      </w:pPr>
    </w:p>
    <w:p w14:paraId="24F785D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46D6DF1A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67CAA891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4B1B35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A5F5BDB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07539E01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19E3C99A" w14:textId="77777777" w:rsidR="00681DD0" w:rsidRDefault="00681DD0" w:rsidP="00681DD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Lecture: Decidability</w:t>
      </w:r>
    </w:p>
    <w:p w14:paraId="3F4BF552" w14:textId="7DDAF259" w:rsidR="008D76E3" w:rsidRPr="00681DD0" w:rsidRDefault="008D76E3" w:rsidP="00681DD0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lang w:val="en-AU"/>
        </w:rPr>
        <w:t xml:space="preserve">In the chapter of regular language, we know that the DFA is equivalent with NFA and regular expression (RE). For the problem to determine whether a given DFA and RE are the same, </w:t>
      </w:r>
      <w:r>
        <w:rPr>
          <w:rFonts w:asciiTheme="minorHAnsi" w:hAnsiTheme="minorHAnsi" w:cstheme="minorHAnsi" w:hint="eastAsia"/>
          <w:lang w:val="en-AU"/>
        </w:rPr>
        <w:t>C</w:t>
      </w:r>
      <w:r>
        <w:rPr>
          <w:rFonts w:asciiTheme="minorHAnsi" w:hAnsiTheme="minorHAnsi" w:cstheme="minorHAnsi"/>
          <w:lang w:val="en-AU"/>
        </w:rPr>
        <w:t xml:space="preserve"> = {&lt;D, R&gt; | D is a </w:t>
      </w:r>
      <w:proofErr w:type="gramStart"/>
      <w:r>
        <w:rPr>
          <w:rFonts w:asciiTheme="minorHAnsi" w:hAnsiTheme="minorHAnsi" w:cstheme="minorHAnsi"/>
          <w:lang w:val="en-AU"/>
        </w:rPr>
        <w:t>DFA</w:t>
      </w:r>
      <w:proofErr w:type="gramEnd"/>
      <w:r>
        <w:rPr>
          <w:rFonts w:asciiTheme="minorHAnsi" w:hAnsiTheme="minorHAnsi" w:cstheme="minorHAnsi"/>
          <w:lang w:val="en-AU"/>
        </w:rPr>
        <w:t xml:space="preserve"> and R is a RE that L(D) = L (R)}, please prove that C is decidable.</w:t>
      </w:r>
      <w:r w:rsidRPr="009A3C5D">
        <w:rPr>
          <w:rFonts w:asciiTheme="minorHAnsi" w:hAnsiTheme="minorHAnsi" w:cstheme="minorHAnsi"/>
          <w:lang w:val="en-AU"/>
        </w:rPr>
        <w:t xml:space="preserve"> (</w:t>
      </w:r>
      <w:r w:rsidR="002848AE">
        <w:rPr>
          <w:rFonts w:asciiTheme="minorHAnsi" w:hAnsiTheme="minorHAnsi" w:cstheme="minorHAnsi"/>
          <w:lang w:val="en-AU"/>
        </w:rPr>
        <w:t>15</w:t>
      </w:r>
      <w:r w:rsidRPr="009A3C5D">
        <w:rPr>
          <w:rFonts w:asciiTheme="minorHAnsi" w:hAnsiTheme="minorHAnsi" w:cstheme="minorHAnsi"/>
          <w:lang w:val="en-AU"/>
        </w:rPr>
        <w:t xml:space="preserve"> points)</w:t>
      </w:r>
    </w:p>
    <w:p w14:paraId="29F8297B" w14:textId="5E919E18" w:rsidR="00470FF7" w:rsidRPr="00470FF7" w:rsidRDefault="00470FF7" w:rsidP="00470FF7">
      <w:pPr>
        <w:pStyle w:val="SectionProblem"/>
        <w:ind w:firstLine="0"/>
        <w:rPr>
          <w:rFonts w:asciiTheme="minorHAnsi" w:hAnsiTheme="minorHAnsi" w:cstheme="minorHAnsi"/>
        </w:rPr>
      </w:pPr>
      <w:r w:rsidRPr="00470FF7">
        <w:rPr>
          <w:rFonts w:asciiTheme="minorHAnsi" w:hAnsiTheme="minorHAnsi" w:cstheme="minorHAnsi"/>
          <w:lang w:val="en-AU"/>
        </w:rPr>
        <w:t xml:space="preserve">(Hints: </w:t>
      </w:r>
      <w:r w:rsidRPr="00470FF7">
        <w:rPr>
          <w:rFonts w:asciiTheme="minorHAnsi" w:hAnsiTheme="minorHAnsi" w:cstheme="minorHAnsi"/>
        </w:rPr>
        <w:t xml:space="preserve">Create a Turing machine M, </w:t>
      </w:r>
      <w:proofErr w:type="gramStart"/>
      <w:r w:rsidRPr="00470FF7">
        <w:rPr>
          <w:rFonts w:asciiTheme="minorHAnsi" w:hAnsiTheme="minorHAnsi" w:cstheme="minorHAnsi"/>
        </w:rPr>
        <w:t>For</w:t>
      </w:r>
      <w:proofErr w:type="gramEnd"/>
      <w:r w:rsidRPr="00470FF7">
        <w:rPr>
          <w:rFonts w:asciiTheme="minorHAnsi" w:hAnsiTheme="minorHAnsi" w:cstheme="minorHAnsi"/>
        </w:rPr>
        <w:t xml:space="preserve"> each x</w:t>
      </w:r>
      <w:r w:rsidRPr="00470FF7">
        <w:rPr>
          <w:rFonts w:asciiTheme="minorHAnsi" w:hAnsiTheme="minorHAnsi" w:cstheme="minorHAnsi"/>
        </w:rPr>
        <w:sym w:font="Symbol" w:char="F0CE"/>
      </w:r>
      <w:r w:rsidRPr="00470FF7">
        <w:rPr>
          <w:rFonts w:asciiTheme="minorHAnsi" w:hAnsiTheme="minorHAnsi" w:cstheme="minorHAnsi"/>
        </w:rPr>
        <w:t xml:space="preserve">L, M either </w:t>
      </w:r>
      <w:r>
        <w:rPr>
          <w:rFonts w:asciiTheme="minorHAnsi" w:hAnsiTheme="minorHAnsi" w:cstheme="minorHAnsi"/>
        </w:rPr>
        <w:t>accepts</w:t>
      </w:r>
      <w:r w:rsidRPr="00470FF7">
        <w:rPr>
          <w:rFonts w:asciiTheme="minorHAnsi" w:hAnsiTheme="minorHAnsi" w:cstheme="minorHAnsi"/>
        </w:rPr>
        <w:t xml:space="preserve"> or reject</w:t>
      </w:r>
      <w:r>
        <w:rPr>
          <w:rFonts w:asciiTheme="minorHAnsi" w:hAnsiTheme="minorHAnsi" w:cstheme="minorHAnsi"/>
        </w:rPr>
        <w:t>s</w:t>
      </w:r>
      <w:r w:rsidRPr="00470FF7">
        <w:rPr>
          <w:rFonts w:asciiTheme="minorHAnsi" w:hAnsiTheme="minorHAnsi" w:cstheme="minorHAnsi"/>
        </w:rPr>
        <w:t xml:space="preserve"> x</w:t>
      </w:r>
      <w:r w:rsidRPr="00470FF7">
        <w:rPr>
          <w:rFonts w:asciiTheme="minorHAnsi" w:hAnsiTheme="minorHAnsi" w:cstheme="minorHAnsi"/>
          <w:lang w:val="en-AU"/>
        </w:rPr>
        <w:t>)</w:t>
      </w:r>
    </w:p>
    <w:p w14:paraId="600F15DE" w14:textId="77777777" w:rsidR="008D76E3" w:rsidRPr="005A69D5" w:rsidRDefault="008D76E3" w:rsidP="008D76E3">
      <w:pPr>
        <w:pStyle w:val="SectionProblem"/>
        <w:spacing w:before="0" w:after="0"/>
        <w:ind w:firstLine="420"/>
        <w:rPr>
          <w:rFonts w:asciiTheme="minorHAnsi" w:hAnsiTheme="minorHAnsi" w:cstheme="minorHAnsi"/>
          <w:lang w:val="en-AU"/>
        </w:rPr>
      </w:pPr>
    </w:p>
    <w:p w14:paraId="3C39B94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0D864BB7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5FCC5581" w14:textId="77777777" w:rsidR="008D76E3" w:rsidRDefault="008D76E3" w:rsidP="008D76E3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</w:p>
    <w:p w14:paraId="390CCFD0" w14:textId="76C3BEA1" w:rsidR="009C38C8" w:rsidRDefault="009C38C8" w:rsidP="009C38C8">
      <w:pPr>
        <w:rPr>
          <w:rFonts w:cstheme="minorHAnsi"/>
          <w:color w:val="4F81BD" w:themeColor="accent1"/>
          <w:sz w:val="22"/>
        </w:rPr>
      </w:pPr>
    </w:p>
    <w:p w14:paraId="4EDF8067" w14:textId="77777777" w:rsidR="009368D4" w:rsidRDefault="00E34F6C" w:rsidP="009368D4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Lecture: Reducibility</w:t>
      </w:r>
    </w:p>
    <w:p w14:paraId="59D9597B" w14:textId="32D581A0" w:rsidR="00FD4BC2" w:rsidRPr="009368D4" w:rsidRDefault="00FD4BC2" w:rsidP="009368D4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A53BE0">
        <w:rPr>
          <w:rFonts w:asciiTheme="minorHAnsi" w:hAnsiTheme="minorHAnsi" w:cstheme="minorHAnsi"/>
          <w:sz w:val="22"/>
          <w:szCs w:val="22"/>
        </w:rPr>
        <w:t xml:space="preserve">Show that EQ </w:t>
      </w:r>
      <w:r w:rsidRPr="00A53BE0">
        <w:rPr>
          <w:rFonts w:asciiTheme="minorHAnsi" w:hAnsiTheme="minorHAnsi" w:cstheme="minorHAnsi"/>
          <w:position w:val="-4"/>
          <w:sz w:val="22"/>
          <w:szCs w:val="22"/>
          <w:vertAlign w:val="subscript"/>
        </w:rPr>
        <w:t>CFG</w:t>
      </w:r>
      <w:r w:rsidRPr="00A53BE0">
        <w:rPr>
          <w:rFonts w:asciiTheme="minorHAnsi" w:hAnsiTheme="minorHAnsi" w:cstheme="minorHAnsi"/>
          <w:position w:val="-4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>is undecidable.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 xml:space="preserve"> (</w:t>
      </w:r>
      <w:r w:rsidR="002848AE">
        <w:rPr>
          <w:rFonts w:asciiTheme="minorHAnsi" w:hAnsiTheme="minorHAnsi" w:cstheme="minorHAnsi"/>
          <w:sz w:val="22"/>
          <w:szCs w:val="22"/>
        </w:rPr>
        <w:t>15</w:t>
      </w:r>
      <w:r w:rsidRPr="00A53BE0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024AA70B" w14:textId="77777777" w:rsidR="00FD4BC2" w:rsidRPr="00CA7EB1" w:rsidRDefault="00FD4BC2" w:rsidP="00FD4BC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lastRenderedPageBreak/>
        <w:t>Hint: You can directly use the result of Theorem 5.13.  That is, instead of considering a reduction from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 xml:space="preserve">TM, </w:t>
      </w:r>
      <w:r w:rsidRPr="00CA7EB1">
        <w:rPr>
          <w:rFonts w:asciiTheme="minorHAnsi" w:hAnsiTheme="minorHAnsi" w:cstheme="minorHAnsi"/>
          <w:sz w:val="22"/>
          <w:szCs w:val="22"/>
        </w:rPr>
        <w:t>you can directly consider a reduction from ALL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sz w:val="22"/>
          <w:szCs w:val="22"/>
        </w:rPr>
        <w:t>.</w:t>
      </w:r>
    </w:p>
    <w:p w14:paraId="04F6FEEE" w14:textId="77777777" w:rsidR="00FD4BC2" w:rsidRDefault="00FD4BC2" w:rsidP="00FD4BC2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95E84EA" w14:textId="77777777" w:rsidR="002848AE" w:rsidRDefault="002848AE" w:rsidP="002848AE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129EB134" w14:textId="77777777" w:rsidR="00FD4BC2" w:rsidRDefault="00FD4BC2" w:rsidP="00FD4BC2">
      <w:pPr>
        <w:rPr>
          <w:color w:val="1F497D" w:themeColor="text2"/>
          <w:sz w:val="22"/>
        </w:rPr>
      </w:pPr>
    </w:p>
    <w:p w14:paraId="6D00DFF7" w14:textId="77777777" w:rsidR="00FD4BC2" w:rsidRDefault="00FD4BC2" w:rsidP="00FD4BC2">
      <w:pPr>
        <w:rPr>
          <w:color w:val="1F497D" w:themeColor="text2"/>
          <w:sz w:val="22"/>
        </w:rPr>
      </w:pPr>
    </w:p>
    <w:p w14:paraId="25DE5200" w14:textId="77777777" w:rsidR="00681DD0" w:rsidRDefault="00681DD0" w:rsidP="00FD4BC2">
      <w:pPr>
        <w:rPr>
          <w:color w:val="1F497D" w:themeColor="text2"/>
          <w:sz w:val="22"/>
        </w:rPr>
      </w:pPr>
    </w:p>
    <w:p w14:paraId="6265A971" w14:textId="77777777" w:rsidR="00681DD0" w:rsidRDefault="00681DD0" w:rsidP="00FD4BC2">
      <w:pPr>
        <w:rPr>
          <w:color w:val="1F497D" w:themeColor="text2"/>
          <w:sz w:val="22"/>
        </w:rPr>
      </w:pPr>
    </w:p>
    <w:p w14:paraId="559CF544" w14:textId="51ECF10C" w:rsidR="00FD4BC2" w:rsidRPr="00DE55D6" w:rsidRDefault="00DE55D6" w:rsidP="00DE55D6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Lecture: Complexity</w:t>
      </w:r>
    </w:p>
    <w:p w14:paraId="17FCD232" w14:textId="038FC2CD" w:rsidR="00FD4BC2" w:rsidRDefault="00FD4BC2" w:rsidP="00FD4BC2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Answer each part TRUE or FALSE.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20</w:t>
      </w:r>
      <w:r w:rsidRPr="00D3096D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9187A97" w14:textId="77777777" w:rsidR="00FD4BC2" w:rsidRPr="00D3096D" w:rsidRDefault="00FD4BC2" w:rsidP="00FD4BC2">
      <w:pPr>
        <w:pStyle w:val="SectionProblem"/>
        <w:numPr>
          <w:ilvl w:val="0"/>
          <w:numId w:val="26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2n = O(n).</w:t>
      </w:r>
    </w:p>
    <w:p w14:paraId="1B23D610" w14:textId="77777777" w:rsidR="00FD4BC2" w:rsidRPr="00D3096D" w:rsidRDefault="00FD4BC2" w:rsidP="00FD4BC2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n</w:t>
      </w:r>
      <w:r w:rsidRPr="00D3096D">
        <w:rPr>
          <w:rFonts w:asciiTheme="minorHAnsi" w:hAnsiTheme="minorHAnsi" w:cstheme="minorHAnsi"/>
          <w:position w:val="8"/>
          <w:sz w:val="22"/>
          <w:szCs w:val="22"/>
        </w:rPr>
        <w:t xml:space="preserve">2 </w:t>
      </w:r>
      <w:r w:rsidRPr="00D3096D">
        <w:rPr>
          <w:rFonts w:asciiTheme="minorHAnsi" w:hAnsiTheme="minorHAnsi" w:cstheme="minorHAnsi"/>
          <w:sz w:val="22"/>
          <w:szCs w:val="22"/>
        </w:rPr>
        <w:t xml:space="preserve">= O(n). </w:t>
      </w:r>
    </w:p>
    <w:p w14:paraId="48D7EA2C" w14:textId="77777777" w:rsidR="00FD4BC2" w:rsidRPr="00D3096D" w:rsidRDefault="00FD4BC2" w:rsidP="00FD4BC2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3</w:t>
      </w:r>
      <w:r w:rsidRPr="00D3096D">
        <w:rPr>
          <w:rFonts w:eastAsia="Times New Roman" w:cstheme="minorHAnsi"/>
          <w:kern w:val="0"/>
          <w:position w:val="8"/>
          <w:sz w:val="22"/>
        </w:rPr>
        <w:t xml:space="preserve">n </w:t>
      </w:r>
      <w:r w:rsidRPr="00D3096D">
        <w:rPr>
          <w:rFonts w:eastAsia="Times New Roman" w:cstheme="minorHAnsi"/>
          <w:kern w:val="0"/>
          <w:sz w:val="22"/>
        </w:rPr>
        <w:t>= 2</w:t>
      </w:r>
      <w:r w:rsidRPr="00D3096D">
        <w:rPr>
          <w:rFonts w:eastAsia="Times New Roman" w:cstheme="minorHAnsi"/>
          <w:kern w:val="0"/>
          <w:position w:val="8"/>
          <w:sz w:val="22"/>
        </w:rPr>
        <w:t>O(n)</w:t>
      </w:r>
      <w:r w:rsidRPr="00D3096D">
        <w:rPr>
          <w:rFonts w:eastAsia="Times New Roman" w:cstheme="minorHAnsi"/>
          <w:kern w:val="0"/>
          <w:sz w:val="22"/>
        </w:rPr>
        <w:t xml:space="preserve">. </w:t>
      </w:r>
    </w:p>
    <w:p w14:paraId="1E3F62F8" w14:textId="77777777" w:rsidR="00FD4BC2" w:rsidRPr="00D3096D" w:rsidRDefault="00FD4BC2" w:rsidP="00FD4BC2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>= O(2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). </w:t>
      </w:r>
    </w:p>
    <w:p w14:paraId="00C4746D" w14:textId="77777777" w:rsidR="00FD4BC2" w:rsidRPr="00D3096D" w:rsidRDefault="00FD4BC2" w:rsidP="00FD4BC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Please also justify each of your true/false answers using the Definition 7.2.</w:t>
      </w:r>
    </w:p>
    <w:p w14:paraId="0BB33325" w14:textId="77777777" w:rsidR="00FD4BC2" w:rsidRDefault="00FD4BC2" w:rsidP="00FD4BC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In more details: what is f(n), what is g(n), whether c and 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 xml:space="preserve">0 </w:t>
      </w:r>
      <w:r w:rsidRPr="00D3096D">
        <w:rPr>
          <w:rFonts w:asciiTheme="minorHAnsi" w:hAnsiTheme="minorHAnsi" w:cstheme="minorHAnsi"/>
          <w:sz w:val="22"/>
          <w:szCs w:val="22"/>
        </w:rPr>
        <w:t>exist so that when n≥n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D3096D">
        <w:rPr>
          <w:rFonts w:asciiTheme="minorHAnsi" w:hAnsiTheme="minorHAnsi" w:cstheme="minorHAnsi"/>
          <w:sz w:val="22"/>
          <w:szCs w:val="22"/>
        </w:rPr>
        <w:t xml:space="preserve"> that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inequation is always true.</w:t>
      </w:r>
    </w:p>
    <w:p w14:paraId="6FB75E7C" w14:textId="77777777" w:rsidR="002848AE" w:rsidRPr="00D3096D" w:rsidRDefault="002848AE" w:rsidP="00FD4BC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A1DC4B2" w14:textId="77777777" w:rsidR="002848AE" w:rsidRDefault="002848AE" w:rsidP="002848AE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74BDD919" w14:textId="77777777" w:rsidR="00FD4BC2" w:rsidRDefault="00FD4BC2" w:rsidP="00FD4BC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23E8470" w14:textId="77777777" w:rsidR="00FD4BC2" w:rsidRDefault="00FD4BC2" w:rsidP="00FD4BC2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236B9195" w14:textId="77777777" w:rsidR="00FD4BC2" w:rsidRDefault="00FD4BC2" w:rsidP="00FD4BC2">
      <w:pPr>
        <w:rPr>
          <w:color w:val="1F497D" w:themeColor="text2"/>
          <w:sz w:val="22"/>
        </w:rPr>
      </w:pPr>
    </w:p>
    <w:p w14:paraId="5D6DB785" w14:textId="77777777" w:rsidR="002848AE" w:rsidRDefault="002848AE" w:rsidP="00FD4BC2">
      <w:pPr>
        <w:rPr>
          <w:color w:val="1F497D" w:themeColor="text2"/>
          <w:sz w:val="22"/>
        </w:rPr>
      </w:pPr>
    </w:p>
    <w:p w14:paraId="38724120" w14:textId="77777777" w:rsidR="002848AE" w:rsidRDefault="002848AE" w:rsidP="00FD4BC2">
      <w:pPr>
        <w:rPr>
          <w:color w:val="1F497D" w:themeColor="text2"/>
          <w:sz w:val="22"/>
        </w:rPr>
      </w:pPr>
    </w:p>
    <w:p w14:paraId="5117ED26" w14:textId="77777777" w:rsidR="002848AE" w:rsidRDefault="002848AE" w:rsidP="002848A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11442C">
        <w:rPr>
          <w:rFonts w:ascii="Cambria Math" w:hAnsi="Cambria Math" w:cs="Cambria Math"/>
          <w:sz w:val="22"/>
          <w:szCs w:val="22"/>
        </w:rPr>
        <w:t>Kennesaw State course evaluations are open for students.</w:t>
      </w:r>
      <w:r>
        <w:rPr>
          <w:rFonts w:ascii="Cambria Math" w:hAnsi="Cambria Math" w:cs="Cambria Math"/>
          <w:sz w:val="22"/>
          <w:szCs w:val="22"/>
        </w:rPr>
        <w:t xml:space="preserve"> I have finished the survey and shared my feedback (Y/N). </w:t>
      </w:r>
      <w:r w:rsidRPr="00CA7EB1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CA7EB1">
        <w:rPr>
          <w:rFonts w:asciiTheme="minorHAnsi" w:hAnsiTheme="minorHAnsi" w:cstheme="minorHAnsi"/>
          <w:sz w:val="22"/>
          <w:szCs w:val="22"/>
        </w:rPr>
        <w:t>0 points)</w:t>
      </w:r>
    </w:p>
    <w:p w14:paraId="49E99EC7" w14:textId="230F31D5" w:rsidR="00F76519" w:rsidRDefault="00F76519" w:rsidP="00F76519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Hint: </w:t>
      </w:r>
      <w:r w:rsidR="00DA30C2">
        <w:rPr>
          <w:rFonts w:asciiTheme="minorHAnsi" w:hAnsiTheme="minorHAnsi" w:cstheme="minorHAnsi"/>
          <w:sz w:val="22"/>
          <w:szCs w:val="22"/>
        </w:rPr>
        <w:t xml:space="preserve">There should be a confirmation email if you fill the form. </w:t>
      </w:r>
      <w:r w:rsidRPr="00CA7EB1">
        <w:rPr>
          <w:rFonts w:asciiTheme="minorHAnsi" w:hAnsiTheme="minorHAnsi" w:cstheme="minorHAnsi"/>
          <w:sz w:val="22"/>
          <w:szCs w:val="22"/>
        </w:rPr>
        <w:t xml:space="preserve">You can </w:t>
      </w:r>
      <w:r>
        <w:rPr>
          <w:rFonts w:asciiTheme="minorHAnsi" w:hAnsiTheme="minorHAnsi" w:cstheme="minorHAnsi"/>
          <w:sz w:val="22"/>
          <w:szCs w:val="22"/>
        </w:rPr>
        <w:t xml:space="preserve">put a screenshot here. </w:t>
      </w:r>
    </w:p>
    <w:p w14:paraId="70BCD33F" w14:textId="18D08A79" w:rsidR="00FD4BC2" w:rsidRPr="002848AE" w:rsidRDefault="00FD4BC2" w:rsidP="002848AE">
      <w:pPr>
        <w:pStyle w:val="ListParagraph"/>
        <w:ind w:left="360" w:firstLineChars="0" w:firstLine="0"/>
        <w:rPr>
          <w:color w:val="1F497D" w:themeColor="text2"/>
          <w:sz w:val="22"/>
        </w:rPr>
      </w:pPr>
    </w:p>
    <w:p w14:paraId="13AEAA93" w14:textId="77777777" w:rsidR="00D2476B" w:rsidRDefault="00D2476B" w:rsidP="00D2476B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69B4D842" w14:textId="77777777" w:rsidR="00FD4BC2" w:rsidRPr="006F6FA6" w:rsidRDefault="00FD4BC2" w:rsidP="009C38C8">
      <w:pPr>
        <w:rPr>
          <w:rFonts w:cstheme="minorHAnsi"/>
          <w:color w:val="4F81BD" w:themeColor="accent1"/>
          <w:sz w:val="22"/>
        </w:rPr>
      </w:pPr>
    </w:p>
    <w:sectPr w:rsidR="00FD4BC2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B3F5E"/>
    <w:multiLevelType w:val="hybridMultilevel"/>
    <w:tmpl w:val="6FAC7B18"/>
    <w:lvl w:ilvl="0" w:tplc="C13CA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8EC3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40C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06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2F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C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E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C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60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431DA7"/>
    <w:multiLevelType w:val="hybridMultilevel"/>
    <w:tmpl w:val="19342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260143576">
    <w:abstractNumId w:val="25"/>
  </w:num>
  <w:num w:numId="2" w16cid:durableId="811676610">
    <w:abstractNumId w:val="3"/>
  </w:num>
  <w:num w:numId="3" w16cid:durableId="285936717">
    <w:abstractNumId w:val="15"/>
  </w:num>
  <w:num w:numId="4" w16cid:durableId="1090543244">
    <w:abstractNumId w:val="6"/>
  </w:num>
  <w:num w:numId="5" w16cid:durableId="533687884">
    <w:abstractNumId w:val="16"/>
  </w:num>
  <w:num w:numId="6" w16cid:durableId="524950558">
    <w:abstractNumId w:val="1"/>
  </w:num>
  <w:num w:numId="7" w16cid:durableId="1611160322">
    <w:abstractNumId w:val="5"/>
  </w:num>
  <w:num w:numId="8" w16cid:durableId="1711152190">
    <w:abstractNumId w:val="8"/>
  </w:num>
  <w:num w:numId="9" w16cid:durableId="1568491467">
    <w:abstractNumId w:val="9"/>
  </w:num>
  <w:num w:numId="10" w16cid:durableId="1725519609">
    <w:abstractNumId w:val="2"/>
  </w:num>
  <w:num w:numId="11" w16cid:durableId="646710663">
    <w:abstractNumId w:val="22"/>
  </w:num>
  <w:num w:numId="12" w16cid:durableId="460998283">
    <w:abstractNumId w:val="4"/>
  </w:num>
  <w:num w:numId="13" w16cid:durableId="1131291571">
    <w:abstractNumId w:val="24"/>
  </w:num>
  <w:num w:numId="14" w16cid:durableId="1845897128">
    <w:abstractNumId w:val="20"/>
  </w:num>
  <w:num w:numId="15" w16cid:durableId="481698003">
    <w:abstractNumId w:val="0"/>
  </w:num>
  <w:num w:numId="16" w16cid:durableId="1571765400">
    <w:abstractNumId w:val="12"/>
  </w:num>
  <w:num w:numId="17" w16cid:durableId="552733994">
    <w:abstractNumId w:val="11"/>
  </w:num>
  <w:num w:numId="18" w16cid:durableId="1651014551">
    <w:abstractNumId w:val="23"/>
  </w:num>
  <w:num w:numId="19" w16cid:durableId="638804567">
    <w:abstractNumId w:val="7"/>
  </w:num>
  <w:num w:numId="20" w16cid:durableId="312878386">
    <w:abstractNumId w:val="10"/>
  </w:num>
  <w:num w:numId="21" w16cid:durableId="375593894">
    <w:abstractNumId w:val="21"/>
  </w:num>
  <w:num w:numId="22" w16cid:durableId="1703356006">
    <w:abstractNumId w:val="19"/>
  </w:num>
  <w:num w:numId="23" w16cid:durableId="1700161173">
    <w:abstractNumId w:val="13"/>
  </w:num>
  <w:num w:numId="24" w16cid:durableId="222449742">
    <w:abstractNumId w:val="14"/>
  </w:num>
  <w:num w:numId="25" w16cid:durableId="1271084838">
    <w:abstractNumId w:val="17"/>
  </w:num>
  <w:num w:numId="26" w16cid:durableId="3476832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5623E"/>
    <w:rsid w:val="000A7DD1"/>
    <w:rsid w:val="0011358E"/>
    <w:rsid w:val="00180108"/>
    <w:rsid w:val="001A0844"/>
    <w:rsid w:val="00215CDB"/>
    <w:rsid w:val="002720AE"/>
    <w:rsid w:val="002848AE"/>
    <w:rsid w:val="002D23AB"/>
    <w:rsid w:val="00353F3F"/>
    <w:rsid w:val="00386634"/>
    <w:rsid w:val="003B1E64"/>
    <w:rsid w:val="003E30FE"/>
    <w:rsid w:val="003E745C"/>
    <w:rsid w:val="00442B78"/>
    <w:rsid w:val="00470FF7"/>
    <w:rsid w:val="004733B5"/>
    <w:rsid w:val="00485625"/>
    <w:rsid w:val="00493921"/>
    <w:rsid w:val="00497418"/>
    <w:rsid w:val="004F0AB1"/>
    <w:rsid w:val="00526E70"/>
    <w:rsid w:val="005B4568"/>
    <w:rsid w:val="00617F4C"/>
    <w:rsid w:val="00681DD0"/>
    <w:rsid w:val="006F2F2D"/>
    <w:rsid w:val="006F344B"/>
    <w:rsid w:val="006F6FA6"/>
    <w:rsid w:val="00700D35"/>
    <w:rsid w:val="00736174"/>
    <w:rsid w:val="0076111C"/>
    <w:rsid w:val="00796A7A"/>
    <w:rsid w:val="007F08BF"/>
    <w:rsid w:val="008321AE"/>
    <w:rsid w:val="00891905"/>
    <w:rsid w:val="008A3632"/>
    <w:rsid w:val="008B2595"/>
    <w:rsid w:val="008D76E3"/>
    <w:rsid w:val="00923B81"/>
    <w:rsid w:val="009368D4"/>
    <w:rsid w:val="009B2F64"/>
    <w:rsid w:val="009C38C8"/>
    <w:rsid w:val="00A23EB8"/>
    <w:rsid w:val="00AA626F"/>
    <w:rsid w:val="00B179FB"/>
    <w:rsid w:val="00BA3EDA"/>
    <w:rsid w:val="00BD56A7"/>
    <w:rsid w:val="00C03101"/>
    <w:rsid w:val="00C763E7"/>
    <w:rsid w:val="00C80F04"/>
    <w:rsid w:val="00CA7165"/>
    <w:rsid w:val="00CB0805"/>
    <w:rsid w:val="00CE7EFB"/>
    <w:rsid w:val="00D2476B"/>
    <w:rsid w:val="00D766A7"/>
    <w:rsid w:val="00DA30C2"/>
    <w:rsid w:val="00DD11DF"/>
    <w:rsid w:val="00DD4E7C"/>
    <w:rsid w:val="00DE55D6"/>
    <w:rsid w:val="00E34F6C"/>
    <w:rsid w:val="00EB2FEE"/>
    <w:rsid w:val="00F41899"/>
    <w:rsid w:val="00F5630E"/>
    <w:rsid w:val="00F76519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5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74</cp:revision>
  <cp:lastPrinted>2015-02-05T05:09:00Z</cp:lastPrinted>
  <dcterms:created xsi:type="dcterms:W3CDTF">2015-01-31T04:54:00Z</dcterms:created>
  <dcterms:modified xsi:type="dcterms:W3CDTF">2024-07-10T12:30:00Z</dcterms:modified>
</cp:coreProperties>
</file>