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B3EC9" w14:textId="61261696" w:rsidR="00F446E4" w:rsidRDefault="00C225BD" w:rsidP="76BE4540">
      <w:pPr>
        <w:pStyle w:val="Heading1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Usability Summary</w:t>
      </w:r>
      <w:r w:rsidR="007921B6">
        <w:rPr>
          <w:rFonts w:ascii="Arial" w:eastAsia="Arial" w:hAnsi="Arial" w:cs="Arial"/>
        </w:rPr>
        <w:br/>
      </w:r>
    </w:p>
    <w:p w14:paraId="207E39B1" w14:textId="77777777" w:rsidR="007921B6" w:rsidRDefault="007921B6" w:rsidP="007921B6">
      <w:r>
        <w:t xml:space="preserve">The </w:t>
      </w:r>
      <w:proofErr w:type="spellStart"/>
      <w:r>
        <w:t>GreenFood</w:t>
      </w:r>
      <w:proofErr w:type="spellEnd"/>
      <w:r>
        <w:t xml:space="preserve"> Organic Application has been developed with careful consideration of Nielsen’s 10 User Interface (UI) Heuristics, to ensure a seamless user experience. </w:t>
      </w:r>
    </w:p>
    <w:p w14:paraId="2578100C" w14:textId="77777777" w:rsidR="007921B6" w:rsidRDefault="007921B6" w:rsidP="007921B6">
      <w:r>
        <w:t>These UI Heuristics are outlined below:</w:t>
      </w:r>
    </w:p>
    <w:p w14:paraId="0A0C608C" w14:textId="77777777" w:rsidR="007921B6" w:rsidRDefault="007921B6" w:rsidP="007921B6">
      <w:pPr>
        <w:jc w:val="center"/>
      </w:pPr>
      <w:r w:rsidRPr="000B6604">
        <w:rPr>
          <w:noProof/>
        </w:rPr>
        <w:drawing>
          <wp:inline distT="0" distB="0" distL="0" distR="0" wp14:anchorId="1E707784" wp14:editId="75C47AEB">
            <wp:extent cx="4956202" cy="221343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012" cy="22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994" w14:textId="77777777" w:rsidR="007921B6" w:rsidRDefault="007921B6" w:rsidP="007921B6">
      <w:r>
        <w:t>Each of these design heuristics have been applied in various ways throughout the application.</w:t>
      </w:r>
    </w:p>
    <w:p w14:paraId="239183E9" w14:textId="77777777" w:rsidR="007921B6" w:rsidRPr="007921B6" w:rsidRDefault="007921B6" w:rsidP="007921B6"/>
    <w:p w14:paraId="0C148515" w14:textId="77777777" w:rsidR="00C225BD" w:rsidRDefault="00C225BD" w:rsidP="76BE4540">
      <w:pPr>
        <w:rPr>
          <w:rFonts w:ascii="Arial" w:eastAsia="Arial" w:hAnsi="Arial" w:cs="Arial"/>
        </w:rPr>
      </w:pPr>
    </w:p>
    <w:p w14:paraId="29BD2849" w14:textId="77777777" w:rsid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1. Visibility of System Status</w:t>
      </w:r>
    </w:p>
    <w:p w14:paraId="505748A0" w14:textId="0944D969" w:rsidR="00C225BD" w:rsidRDefault="00335855" w:rsidP="00884CDB">
      <w:pPr>
        <w:jc w:val="center"/>
        <w:rPr>
          <w:rFonts w:ascii="Arial" w:eastAsia="Arial" w:hAnsi="Arial" w:cs="Arial"/>
        </w:rPr>
      </w:pPr>
      <w:r w:rsidRPr="001B44BE">
        <w:rPr>
          <w:noProof/>
        </w:rPr>
        <w:drawing>
          <wp:inline distT="0" distB="0" distL="0" distR="0" wp14:anchorId="31553BB4" wp14:editId="033A2657">
            <wp:extent cx="4083050" cy="3694016"/>
            <wp:effectExtent l="0" t="0" r="0" b="190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009" cy="37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847" w14:textId="77777777" w:rsidR="001B5EBE" w:rsidRPr="001B5EBE" w:rsidRDefault="001B5EBE" w:rsidP="76BE4540">
      <w:pPr>
        <w:rPr>
          <w:rFonts w:ascii="Arial" w:eastAsia="Arial" w:hAnsi="Arial" w:cs="Arial"/>
        </w:rPr>
      </w:pPr>
    </w:p>
    <w:p w14:paraId="634E6A82" w14:textId="77777777" w:rsidR="001B5EBE" w:rsidRDefault="001B5EBE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Visibility of System status has been incorporated through the ensuring users know what screen they are on and whether their edits have been added to the system.</w:t>
      </w:r>
    </w:p>
    <w:p w14:paraId="0CB207DA" w14:textId="77777777" w:rsidR="001B5EBE" w:rsidRPr="001B5EBE" w:rsidRDefault="001B5EBE" w:rsidP="76BE4540">
      <w:pPr>
        <w:rPr>
          <w:rFonts w:ascii="Arial" w:eastAsia="Arial" w:hAnsi="Arial" w:cs="Arial"/>
        </w:rPr>
      </w:pPr>
    </w:p>
    <w:p w14:paraId="24E3FD28" w14:textId="77777777" w:rsidR="005C6404" w:rsidRPr="00C225BD" w:rsidRDefault="005C6404" w:rsidP="76BE4540">
      <w:pPr>
        <w:rPr>
          <w:rFonts w:ascii="Arial" w:eastAsia="Arial" w:hAnsi="Arial" w:cs="Arial"/>
        </w:rPr>
      </w:pPr>
    </w:p>
    <w:p w14:paraId="3278BC35" w14:textId="77777777" w:rsidR="001B5EBE" w:rsidRPr="001B5EBE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2. Match between system and the real world</w:t>
      </w:r>
    </w:p>
    <w:p w14:paraId="2E990CCC" w14:textId="37113B15" w:rsidR="001B5EBE" w:rsidRPr="001B5EBE" w:rsidRDefault="00BA209A" w:rsidP="007A415B">
      <w:pPr>
        <w:jc w:val="center"/>
        <w:rPr>
          <w:rFonts w:ascii="Arial" w:eastAsia="Arial" w:hAnsi="Arial" w:cs="Arial"/>
        </w:rPr>
      </w:pPr>
      <w:r w:rsidRPr="001B44BE">
        <w:rPr>
          <w:noProof/>
        </w:rPr>
        <w:drawing>
          <wp:inline distT="0" distB="0" distL="0" distR="0" wp14:anchorId="2B1468C6" wp14:editId="5F4A85B1">
            <wp:extent cx="3586867" cy="28736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57" b="7756"/>
                    <a:stretch/>
                  </pic:blipFill>
                  <pic:spPr bwMode="auto">
                    <a:xfrm>
                      <a:off x="0" y="0"/>
                      <a:ext cx="3607840" cy="289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28C7E" w14:textId="77777777" w:rsidR="001B5EBE" w:rsidRDefault="001B5EBE" w:rsidP="76BE4540">
      <w:pPr>
        <w:rPr>
          <w:rFonts w:ascii="Arial" w:eastAsia="Arial" w:hAnsi="Arial" w:cs="Arial"/>
        </w:rPr>
      </w:pPr>
    </w:p>
    <w:p w14:paraId="53AA0C85" w14:textId="43C017C0" w:rsidR="001B5EBE" w:rsidRDefault="001B5EBE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Matching between system and real world </w:t>
      </w:r>
      <w:r w:rsidR="004C5C88" w:rsidRPr="76BE4540">
        <w:rPr>
          <w:rFonts w:ascii="Arial" w:eastAsia="Arial" w:hAnsi="Arial" w:cs="Arial"/>
        </w:rPr>
        <w:t>have been considered by using natural designs such as corresponding addition to a plus sign.</w:t>
      </w:r>
    </w:p>
    <w:p w14:paraId="5732CBFB" w14:textId="77777777" w:rsidR="001B5EBE" w:rsidRDefault="001B5EBE" w:rsidP="76BE4540">
      <w:pPr>
        <w:rPr>
          <w:rFonts w:ascii="Arial" w:eastAsia="Arial" w:hAnsi="Arial" w:cs="Arial"/>
        </w:rPr>
      </w:pPr>
    </w:p>
    <w:p w14:paraId="52C833B3" w14:textId="77777777" w:rsidR="001B5EBE" w:rsidRPr="001B5EBE" w:rsidRDefault="001B5EBE" w:rsidP="76BE4540">
      <w:pPr>
        <w:rPr>
          <w:rFonts w:ascii="Arial" w:eastAsia="Arial" w:hAnsi="Arial" w:cs="Arial"/>
        </w:rPr>
      </w:pPr>
    </w:p>
    <w:p w14:paraId="4719A096" w14:textId="77777777" w:rsid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3. User control and freedom</w:t>
      </w:r>
    </w:p>
    <w:p w14:paraId="33D34B84" w14:textId="7BAA1959" w:rsidR="00C225BD" w:rsidRDefault="00C42F6F" w:rsidP="007A415B">
      <w:pPr>
        <w:jc w:val="center"/>
        <w:rPr>
          <w:rFonts w:ascii="Arial" w:eastAsia="Arial" w:hAnsi="Arial" w:cs="Arial"/>
        </w:rPr>
      </w:pPr>
      <w:r w:rsidRPr="001B44BE">
        <w:rPr>
          <w:noProof/>
        </w:rPr>
        <w:drawing>
          <wp:inline distT="0" distB="0" distL="0" distR="0" wp14:anchorId="479B628B" wp14:editId="4206996F">
            <wp:extent cx="4451376" cy="2914650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643" cy="29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2FA" w14:textId="77777777" w:rsidR="004C5C88" w:rsidRDefault="004C5C88" w:rsidP="76BE4540">
      <w:pPr>
        <w:rPr>
          <w:rFonts w:ascii="Arial" w:eastAsia="Arial" w:hAnsi="Arial" w:cs="Arial"/>
        </w:rPr>
      </w:pPr>
    </w:p>
    <w:p w14:paraId="46FF436E" w14:textId="77777777" w:rsidR="004C5C88" w:rsidRDefault="004C5C88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User Control is found through clear exit (logout) and easy ways to undo and redo actions through delete or editing entries.</w:t>
      </w:r>
    </w:p>
    <w:p w14:paraId="4F228549" w14:textId="77777777" w:rsidR="004C5C88" w:rsidRDefault="004C5C88" w:rsidP="76BE4540">
      <w:pPr>
        <w:rPr>
          <w:rFonts w:ascii="Arial" w:eastAsia="Arial" w:hAnsi="Arial" w:cs="Arial"/>
        </w:rPr>
      </w:pPr>
    </w:p>
    <w:p w14:paraId="7A601177" w14:textId="77777777" w:rsidR="004C5C88" w:rsidRPr="004C5C88" w:rsidRDefault="004C5C88" w:rsidP="76BE4540">
      <w:pPr>
        <w:rPr>
          <w:rFonts w:ascii="Arial" w:eastAsia="Arial" w:hAnsi="Arial" w:cs="Arial"/>
        </w:rPr>
      </w:pPr>
    </w:p>
    <w:p w14:paraId="528AFB2A" w14:textId="77777777" w:rsid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4. Consistency and Standards</w:t>
      </w:r>
    </w:p>
    <w:p w14:paraId="38D25AB1" w14:textId="175F879F" w:rsidR="004C5C88" w:rsidRDefault="00237994" w:rsidP="007A415B">
      <w:pPr>
        <w:jc w:val="center"/>
      </w:pPr>
      <w:r w:rsidRPr="001B44BE">
        <w:rPr>
          <w:noProof/>
        </w:rPr>
        <w:drawing>
          <wp:inline distT="0" distB="0" distL="0" distR="0" wp14:anchorId="46E2A1BF" wp14:editId="1FC5772C">
            <wp:extent cx="3165821" cy="2776144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801" cy="27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67B8" w14:textId="54F9253A" w:rsidR="76BE4540" w:rsidRDefault="76BE4540" w:rsidP="76BE4540"/>
    <w:p w14:paraId="52CDEE73" w14:textId="0E47DFCF" w:rsidR="004C5C88" w:rsidRDefault="004C5C88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Consistency and </w:t>
      </w:r>
      <w:r w:rsidR="18B8A21A" w:rsidRPr="76BE4540">
        <w:rPr>
          <w:rFonts w:ascii="Arial" w:eastAsia="Arial" w:hAnsi="Arial" w:cs="Arial"/>
        </w:rPr>
        <w:t>S</w:t>
      </w:r>
      <w:r w:rsidRPr="76BE4540">
        <w:rPr>
          <w:rFonts w:ascii="Arial" w:eastAsia="Arial" w:hAnsi="Arial" w:cs="Arial"/>
        </w:rPr>
        <w:t>tandard</w:t>
      </w:r>
      <w:r w:rsidR="2D9A369F" w:rsidRPr="76BE4540">
        <w:rPr>
          <w:rFonts w:ascii="Arial" w:eastAsia="Arial" w:hAnsi="Arial" w:cs="Arial"/>
        </w:rPr>
        <w:t>s</w:t>
      </w:r>
      <w:r w:rsidRPr="76BE4540">
        <w:rPr>
          <w:rFonts w:ascii="Arial" w:eastAsia="Arial" w:hAnsi="Arial" w:cs="Arial"/>
        </w:rPr>
        <w:t xml:space="preserve"> </w:t>
      </w:r>
      <w:r w:rsidR="372CFBA8" w:rsidRPr="76BE4540">
        <w:rPr>
          <w:rFonts w:ascii="Arial" w:eastAsia="Arial" w:hAnsi="Arial" w:cs="Arial"/>
        </w:rPr>
        <w:t>are</w:t>
      </w:r>
      <w:r w:rsidRPr="76BE4540">
        <w:rPr>
          <w:rFonts w:ascii="Arial" w:eastAsia="Arial" w:hAnsi="Arial" w:cs="Arial"/>
        </w:rPr>
        <w:t xml:space="preserve"> found through single side menu bar for employees and suppliers as well as common symbols and styling for buttons which provides consistency.</w:t>
      </w:r>
    </w:p>
    <w:p w14:paraId="414195CF" w14:textId="77777777" w:rsidR="004C5C88" w:rsidRDefault="004C5C88" w:rsidP="76BE4540">
      <w:pPr>
        <w:rPr>
          <w:rFonts w:ascii="Arial" w:eastAsia="Arial" w:hAnsi="Arial" w:cs="Arial"/>
        </w:rPr>
      </w:pPr>
    </w:p>
    <w:p w14:paraId="0C1CEC7C" w14:textId="77777777" w:rsidR="004C5C88" w:rsidRPr="004C5C88" w:rsidRDefault="004C5C88" w:rsidP="76BE4540">
      <w:pPr>
        <w:rPr>
          <w:rFonts w:ascii="Arial" w:eastAsia="Arial" w:hAnsi="Arial" w:cs="Arial"/>
        </w:rPr>
      </w:pPr>
    </w:p>
    <w:p w14:paraId="4CA9130F" w14:textId="77777777" w:rsid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5. Error Prevention</w:t>
      </w:r>
    </w:p>
    <w:p w14:paraId="5FC597AE" w14:textId="7560707F" w:rsidR="42698920" w:rsidRDefault="00002B44" w:rsidP="007A415B">
      <w:pPr>
        <w:jc w:val="center"/>
      </w:pPr>
      <w:r w:rsidRPr="001B44BE">
        <w:rPr>
          <w:noProof/>
        </w:rPr>
        <w:drawing>
          <wp:inline distT="0" distB="0" distL="0" distR="0" wp14:anchorId="0FC8A190" wp14:editId="6AE32B2A">
            <wp:extent cx="3328680" cy="2865482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849" cy="28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144" w14:textId="77777777" w:rsidR="004C5C88" w:rsidRDefault="004C5C88" w:rsidP="76BE4540">
      <w:pPr>
        <w:rPr>
          <w:rFonts w:ascii="Arial" w:eastAsia="Arial" w:hAnsi="Arial" w:cs="Arial"/>
        </w:rPr>
      </w:pPr>
    </w:p>
    <w:p w14:paraId="5E3646DF" w14:textId="359762FA" w:rsidR="004C5C88" w:rsidRDefault="00732861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Error </w:t>
      </w:r>
      <w:r w:rsidR="04CE287F" w:rsidRPr="76BE4540">
        <w:rPr>
          <w:rFonts w:ascii="Arial" w:eastAsia="Arial" w:hAnsi="Arial" w:cs="Arial"/>
        </w:rPr>
        <w:t>P</w:t>
      </w:r>
      <w:r w:rsidRPr="76BE4540">
        <w:rPr>
          <w:rFonts w:ascii="Arial" w:eastAsia="Arial" w:hAnsi="Arial" w:cs="Arial"/>
        </w:rPr>
        <w:t xml:space="preserve">revention </w:t>
      </w:r>
      <w:r w:rsidR="712E8546" w:rsidRPr="76BE4540">
        <w:rPr>
          <w:rFonts w:ascii="Arial" w:eastAsia="Arial" w:hAnsi="Arial" w:cs="Arial"/>
        </w:rPr>
        <w:t xml:space="preserve">is </w:t>
      </w:r>
      <w:r w:rsidR="7AF1F711" w:rsidRPr="76BE4540">
        <w:rPr>
          <w:rFonts w:ascii="Arial" w:eastAsia="Arial" w:hAnsi="Arial" w:cs="Arial"/>
        </w:rPr>
        <w:t xml:space="preserve">found </w:t>
      </w:r>
      <w:r w:rsidR="1B4FA7D3" w:rsidRPr="76BE4540">
        <w:rPr>
          <w:rFonts w:ascii="Arial" w:eastAsia="Arial" w:hAnsi="Arial" w:cs="Arial"/>
        </w:rPr>
        <w:t>through</w:t>
      </w:r>
      <w:r w:rsidR="712E8546" w:rsidRPr="76BE4540">
        <w:rPr>
          <w:rFonts w:ascii="Arial" w:eastAsia="Arial" w:hAnsi="Arial" w:cs="Arial"/>
        </w:rPr>
        <w:t xml:space="preserve"> confirmation pop-ups, </w:t>
      </w:r>
      <w:r w:rsidR="4ECBF628" w:rsidRPr="76BE4540">
        <w:rPr>
          <w:rFonts w:ascii="Arial" w:eastAsia="Arial" w:hAnsi="Arial" w:cs="Arial"/>
        </w:rPr>
        <w:t xml:space="preserve">which appear when the user attempts to delete an item from a list. This prevents the accidental </w:t>
      </w:r>
      <w:r w:rsidR="3D0F5FEA" w:rsidRPr="76BE4540">
        <w:rPr>
          <w:rFonts w:ascii="Arial" w:eastAsia="Arial" w:hAnsi="Arial" w:cs="Arial"/>
        </w:rPr>
        <w:t>deletion</w:t>
      </w:r>
      <w:r w:rsidR="4ECBF628" w:rsidRPr="76BE4540">
        <w:rPr>
          <w:rFonts w:ascii="Arial" w:eastAsia="Arial" w:hAnsi="Arial" w:cs="Arial"/>
        </w:rPr>
        <w:t xml:space="preserve"> of list items. </w:t>
      </w:r>
    </w:p>
    <w:p w14:paraId="6358F74B" w14:textId="30235F68" w:rsidR="004C5C88" w:rsidRDefault="004C5C88" w:rsidP="76BE4540">
      <w:pPr>
        <w:rPr>
          <w:rFonts w:ascii="Arial" w:eastAsia="Arial" w:hAnsi="Arial" w:cs="Arial"/>
        </w:rPr>
      </w:pPr>
    </w:p>
    <w:p w14:paraId="6713F18E" w14:textId="77777777" w:rsidR="004C5C88" w:rsidRDefault="004C5C88" w:rsidP="76BE4540">
      <w:pPr>
        <w:rPr>
          <w:rFonts w:ascii="Arial" w:eastAsia="Arial" w:hAnsi="Arial" w:cs="Arial"/>
        </w:rPr>
      </w:pPr>
    </w:p>
    <w:p w14:paraId="0326B15A" w14:textId="77777777" w:rsidR="004C5C88" w:rsidRDefault="004C5C88" w:rsidP="76BE4540">
      <w:pPr>
        <w:rPr>
          <w:rFonts w:ascii="Arial" w:eastAsia="Arial" w:hAnsi="Arial" w:cs="Arial"/>
        </w:rPr>
      </w:pPr>
    </w:p>
    <w:p w14:paraId="7E6E7839" w14:textId="77777777" w:rsidR="004C5C88" w:rsidRDefault="004C5C88" w:rsidP="76BE4540">
      <w:pPr>
        <w:rPr>
          <w:rFonts w:ascii="Arial" w:eastAsia="Arial" w:hAnsi="Arial" w:cs="Arial"/>
        </w:rPr>
      </w:pPr>
    </w:p>
    <w:p w14:paraId="0AA7E1A6" w14:textId="77777777" w:rsidR="00F446E4" w:rsidRDefault="00F446E4" w:rsidP="76BE4540">
      <w:pPr>
        <w:rPr>
          <w:rFonts w:ascii="Arial" w:eastAsia="Arial" w:hAnsi="Arial" w:cs="Arial"/>
        </w:rPr>
      </w:pPr>
    </w:p>
    <w:p w14:paraId="3B338772" w14:textId="77777777" w:rsidR="00F446E4" w:rsidRDefault="00F446E4" w:rsidP="76BE4540">
      <w:pPr>
        <w:rPr>
          <w:rFonts w:ascii="Arial" w:eastAsia="Arial" w:hAnsi="Arial" w:cs="Arial"/>
        </w:rPr>
      </w:pPr>
    </w:p>
    <w:p w14:paraId="2750CD1D" w14:textId="77777777" w:rsidR="00F446E4" w:rsidRDefault="00F446E4" w:rsidP="76BE4540">
      <w:pPr>
        <w:rPr>
          <w:rFonts w:ascii="Arial" w:eastAsia="Arial" w:hAnsi="Arial" w:cs="Arial"/>
        </w:rPr>
      </w:pPr>
    </w:p>
    <w:p w14:paraId="7223C680" w14:textId="77777777" w:rsidR="00F446E4" w:rsidRDefault="00F446E4" w:rsidP="76BE4540">
      <w:pPr>
        <w:rPr>
          <w:rFonts w:ascii="Arial" w:eastAsia="Arial" w:hAnsi="Arial" w:cs="Arial"/>
        </w:rPr>
      </w:pPr>
    </w:p>
    <w:p w14:paraId="79FD24A8" w14:textId="77777777" w:rsidR="00F446E4" w:rsidRDefault="00F446E4" w:rsidP="76BE4540">
      <w:pPr>
        <w:rPr>
          <w:rFonts w:ascii="Arial" w:eastAsia="Arial" w:hAnsi="Arial" w:cs="Arial"/>
        </w:rPr>
      </w:pPr>
    </w:p>
    <w:p w14:paraId="29DD8DC9" w14:textId="77777777" w:rsidR="00F446E4" w:rsidRPr="004C5C88" w:rsidRDefault="00F446E4" w:rsidP="76BE4540">
      <w:pPr>
        <w:rPr>
          <w:rFonts w:ascii="Arial" w:eastAsia="Arial" w:hAnsi="Arial" w:cs="Arial"/>
        </w:rPr>
      </w:pPr>
    </w:p>
    <w:p w14:paraId="6F071B31" w14:textId="77777777" w:rsidR="00C225BD" w:rsidRP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6. Recognition rather than Recall</w:t>
      </w:r>
    </w:p>
    <w:p w14:paraId="50FF8F25" w14:textId="7D8EFC86" w:rsidR="7186430B" w:rsidRDefault="7186430B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Recognition rather than recall is </w:t>
      </w:r>
      <w:r w:rsidR="21BBFBB9" w:rsidRPr="76BE4540">
        <w:rPr>
          <w:rFonts w:ascii="Arial" w:eastAsia="Arial" w:hAnsi="Arial" w:cs="Arial"/>
        </w:rPr>
        <w:t>found through recognisable symbols next to buttons, which allows intuitive navigation throughout the application</w:t>
      </w:r>
    </w:p>
    <w:p w14:paraId="297583EC" w14:textId="6CFCCA92" w:rsidR="76BE4540" w:rsidRDefault="76BE4540" w:rsidP="76BE4540">
      <w:pPr>
        <w:rPr>
          <w:rFonts w:ascii="Arial" w:eastAsia="Arial" w:hAnsi="Arial" w:cs="Arial"/>
        </w:rPr>
      </w:pPr>
    </w:p>
    <w:p w14:paraId="2E276E2F" w14:textId="1DF6812E" w:rsidR="76BE4540" w:rsidRPr="00B445BD" w:rsidRDefault="00B445BD" w:rsidP="00F446E4">
      <w:pPr>
        <w:jc w:val="center"/>
      </w:pPr>
      <w:r w:rsidRPr="001B44BE">
        <w:rPr>
          <w:noProof/>
        </w:rPr>
        <w:drawing>
          <wp:inline distT="0" distB="0" distL="0" distR="0" wp14:anchorId="3CE78C8E" wp14:editId="44D785E8">
            <wp:extent cx="4031620" cy="2535731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994" cy="25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BBFBB9">
        <w:br/>
      </w:r>
    </w:p>
    <w:p w14:paraId="6A1D996A" w14:textId="14C6834D" w:rsidR="00C225BD" w:rsidRP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7. Flexibility and efficiency of use</w:t>
      </w:r>
    </w:p>
    <w:p w14:paraId="1F159226" w14:textId="15BA3FA2" w:rsidR="00C225BD" w:rsidRPr="00C225BD" w:rsidRDefault="00967E11" w:rsidP="008245F5">
      <w:pPr>
        <w:jc w:val="center"/>
      </w:pPr>
      <w:r w:rsidRPr="001B44BE">
        <w:rPr>
          <w:noProof/>
        </w:rPr>
        <w:drawing>
          <wp:inline distT="0" distB="0" distL="0" distR="0" wp14:anchorId="2527EDBD" wp14:editId="0F85AB41">
            <wp:extent cx="3150864" cy="2612571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3585" cy="26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4AFC" w14:textId="08D21800" w:rsidR="00C225BD" w:rsidRPr="00C225BD" w:rsidRDefault="00C225BD" w:rsidP="76BE4540"/>
    <w:p w14:paraId="7EAB1AB6" w14:textId="1F13D6AA" w:rsidR="00C225BD" w:rsidRPr="00C225BD" w:rsidRDefault="282DCB65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Flexibility and efficiency of use is found through the minimalistic UI, which makes the application straightforward to use. It is also seen throug</w:t>
      </w:r>
      <w:r w:rsidR="0DE6D462" w:rsidRPr="76BE4540">
        <w:rPr>
          <w:rFonts w:ascii="Arial" w:eastAsia="Arial" w:hAnsi="Arial" w:cs="Arial"/>
        </w:rPr>
        <w:t xml:space="preserve">h the application of the 3-click rule, where all screens can be accessed in 3 clicks. </w:t>
      </w:r>
      <w:r w:rsidR="00C225BD">
        <w:br/>
      </w:r>
    </w:p>
    <w:p w14:paraId="0163FD66" w14:textId="1680E1B0" w:rsidR="76BE4540" w:rsidRDefault="76BE4540" w:rsidP="76BE4540">
      <w:pPr>
        <w:rPr>
          <w:rFonts w:ascii="Arial" w:eastAsia="Arial" w:hAnsi="Arial" w:cs="Arial"/>
        </w:rPr>
      </w:pPr>
    </w:p>
    <w:p w14:paraId="79BE4399" w14:textId="77777777" w:rsidR="00F446E4" w:rsidRDefault="00F446E4" w:rsidP="76BE4540">
      <w:pPr>
        <w:rPr>
          <w:rFonts w:ascii="Arial" w:eastAsia="Arial" w:hAnsi="Arial" w:cs="Arial"/>
        </w:rPr>
      </w:pPr>
    </w:p>
    <w:p w14:paraId="53A20E69" w14:textId="77777777" w:rsidR="00F446E4" w:rsidRDefault="00F446E4" w:rsidP="76BE4540">
      <w:pPr>
        <w:rPr>
          <w:rFonts w:ascii="Arial" w:eastAsia="Arial" w:hAnsi="Arial" w:cs="Arial"/>
        </w:rPr>
      </w:pPr>
    </w:p>
    <w:p w14:paraId="71E42420" w14:textId="77777777" w:rsidR="00F446E4" w:rsidRDefault="00F446E4" w:rsidP="76BE4540">
      <w:pPr>
        <w:rPr>
          <w:rFonts w:ascii="Arial" w:eastAsia="Arial" w:hAnsi="Arial" w:cs="Arial"/>
        </w:rPr>
      </w:pPr>
    </w:p>
    <w:p w14:paraId="46E1EEBB" w14:textId="77777777" w:rsidR="00F446E4" w:rsidRDefault="00F446E4" w:rsidP="76BE4540">
      <w:pPr>
        <w:rPr>
          <w:rFonts w:ascii="Arial" w:eastAsia="Arial" w:hAnsi="Arial" w:cs="Arial"/>
        </w:rPr>
      </w:pPr>
    </w:p>
    <w:p w14:paraId="11DDEB98" w14:textId="77777777" w:rsidR="00F446E4" w:rsidRDefault="00F446E4" w:rsidP="76BE4540">
      <w:pPr>
        <w:rPr>
          <w:rFonts w:ascii="Arial" w:eastAsia="Arial" w:hAnsi="Arial" w:cs="Arial"/>
        </w:rPr>
      </w:pPr>
    </w:p>
    <w:p w14:paraId="6F05A645" w14:textId="77777777" w:rsidR="00F446E4" w:rsidRDefault="00F446E4" w:rsidP="76BE4540">
      <w:pPr>
        <w:rPr>
          <w:rFonts w:ascii="Arial" w:eastAsia="Arial" w:hAnsi="Arial" w:cs="Arial"/>
        </w:rPr>
      </w:pPr>
    </w:p>
    <w:p w14:paraId="1B4530B5" w14:textId="77777777" w:rsidR="00F446E4" w:rsidRDefault="00F446E4" w:rsidP="76BE4540">
      <w:pPr>
        <w:rPr>
          <w:rFonts w:ascii="Arial" w:eastAsia="Arial" w:hAnsi="Arial" w:cs="Arial"/>
        </w:rPr>
      </w:pPr>
    </w:p>
    <w:p w14:paraId="33CC7020" w14:textId="77777777" w:rsidR="00F446E4" w:rsidRDefault="00F446E4" w:rsidP="76BE4540">
      <w:pPr>
        <w:rPr>
          <w:rFonts w:ascii="Arial" w:eastAsia="Arial" w:hAnsi="Arial" w:cs="Arial"/>
        </w:rPr>
      </w:pPr>
    </w:p>
    <w:p w14:paraId="39FFDEFB" w14:textId="77777777" w:rsidR="00F446E4" w:rsidRDefault="00F446E4" w:rsidP="76BE4540">
      <w:pPr>
        <w:rPr>
          <w:rFonts w:ascii="Arial" w:eastAsia="Arial" w:hAnsi="Arial" w:cs="Arial"/>
        </w:rPr>
      </w:pPr>
    </w:p>
    <w:p w14:paraId="0A687CEB" w14:textId="77777777" w:rsidR="00F446E4" w:rsidRDefault="00F446E4" w:rsidP="76BE4540">
      <w:pPr>
        <w:rPr>
          <w:rFonts w:ascii="Arial" w:eastAsia="Arial" w:hAnsi="Arial" w:cs="Arial"/>
        </w:rPr>
      </w:pPr>
    </w:p>
    <w:p w14:paraId="6D9E80B7" w14:textId="77777777" w:rsidR="00F446E4" w:rsidRDefault="00F446E4" w:rsidP="76BE4540">
      <w:pPr>
        <w:rPr>
          <w:rFonts w:ascii="Arial" w:eastAsia="Arial" w:hAnsi="Arial" w:cs="Arial"/>
        </w:rPr>
      </w:pPr>
    </w:p>
    <w:p w14:paraId="0C3E8504" w14:textId="77777777" w:rsidR="00F446E4" w:rsidRDefault="00F446E4" w:rsidP="76BE4540">
      <w:pPr>
        <w:rPr>
          <w:rFonts w:ascii="Arial" w:eastAsia="Arial" w:hAnsi="Arial" w:cs="Arial"/>
        </w:rPr>
      </w:pPr>
    </w:p>
    <w:p w14:paraId="052CB853" w14:textId="1152D778" w:rsidR="00C225BD" w:rsidRPr="00C225BD" w:rsidRDefault="00C225BD" w:rsidP="76BE4540">
      <w:r w:rsidRPr="76BE4540">
        <w:rPr>
          <w:rFonts w:ascii="Arial" w:eastAsia="Arial" w:hAnsi="Arial" w:cs="Arial"/>
        </w:rPr>
        <w:t>8. Aesthetic and Minimalist Design</w:t>
      </w:r>
      <w:r>
        <w:br/>
      </w:r>
    </w:p>
    <w:p w14:paraId="2E429CDB" w14:textId="1C032772" w:rsidR="6D3946FA" w:rsidRDefault="6D3946FA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Aesthetic and Minimalist Design </w:t>
      </w:r>
      <w:r w:rsidR="69FEDF3B" w:rsidRPr="76BE4540">
        <w:rPr>
          <w:rFonts w:ascii="Arial" w:eastAsia="Arial" w:hAnsi="Arial" w:cs="Arial"/>
        </w:rPr>
        <w:t xml:space="preserve">can be seen through the appropriate use of whitespace, to ensure that the screens </w:t>
      </w:r>
      <w:r w:rsidR="436EED92" w:rsidRPr="76BE4540">
        <w:rPr>
          <w:rFonts w:ascii="Arial" w:eastAsia="Arial" w:hAnsi="Arial" w:cs="Arial"/>
        </w:rPr>
        <w:t xml:space="preserve">are not cluttered. </w:t>
      </w:r>
    </w:p>
    <w:p w14:paraId="39150951" w14:textId="20931318" w:rsidR="76BE4540" w:rsidRDefault="00307422" w:rsidP="00F446E4">
      <w:pPr>
        <w:jc w:val="center"/>
        <w:rPr>
          <w:rFonts w:ascii="Arial" w:eastAsia="Arial" w:hAnsi="Arial" w:cs="Arial"/>
        </w:rPr>
      </w:pPr>
      <w:r w:rsidRPr="001B44BE">
        <w:rPr>
          <w:noProof/>
        </w:rPr>
        <w:drawing>
          <wp:inline distT="0" distB="0" distL="0" distR="0" wp14:anchorId="45505390" wp14:editId="35A29EF8">
            <wp:extent cx="3060700" cy="1831346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9"/>
                    <a:srcRect t="31382" r="-5"/>
                    <a:stretch/>
                  </pic:blipFill>
                  <pic:spPr bwMode="auto">
                    <a:xfrm>
                      <a:off x="0" y="0"/>
                      <a:ext cx="3079938" cy="184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6B73C" w14:textId="77777777" w:rsidR="00F446E4" w:rsidRDefault="00F446E4" w:rsidP="00F446E4">
      <w:pPr>
        <w:jc w:val="center"/>
        <w:rPr>
          <w:rFonts w:ascii="Arial" w:eastAsia="Arial" w:hAnsi="Arial" w:cs="Arial"/>
        </w:rPr>
      </w:pPr>
    </w:p>
    <w:p w14:paraId="1FA7F38A" w14:textId="1B0BBA7C" w:rsidR="00C225BD" w:rsidRP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9. Help users recognise, diagnose and recover from erro</w:t>
      </w:r>
      <w:r w:rsidR="1EA93F76" w:rsidRPr="76BE4540">
        <w:rPr>
          <w:rFonts w:ascii="Arial" w:eastAsia="Arial" w:hAnsi="Arial" w:cs="Arial"/>
        </w:rPr>
        <w:t>r</w:t>
      </w:r>
      <w:r w:rsidRPr="76BE4540">
        <w:rPr>
          <w:rFonts w:ascii="Arial" w:eastAsia="Arial" w:hAnsi="Arial" w:cs="Arial"/>
        </w:rPr>
        <w:t>s</w:t>
      </w:r>
    </w:p>
    <w:p w14:paraId="1A27B8D3" w14:textId="34EEFCC0" w:rsidR="4005E596" w:rsidRDefault="4005E596" w:rsidP="76BE4540"/>
    <w:p w14:paraId="436CFA1C" w14:textId="24081B0C" w:rsidR="76BE4540" w:rsidRDefault="76BE4540" w:rsidP="76BE4540">
      <w:pPr>
        <w:rPr>
          <w:rFonts w:ascii="Arial" w:eastAsia="Arial" w:hAnsi="Arial" w:cs="Arial"/>
        </w:rPr>
      </w:pPr>
    </w:p>
    <w:p w14:paraId="1D1BCB1D" w14:textId="49F5A057" w:rsidR="22C1602B" w:rsidRDefault="22C1602B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Help provided to manage errors is found through an error message on the login screen</w:t>
      </w:r>
      <w:r w:rsidR="4C7D8079" w:rsidRPr="76BE4540">
        <w:rPr>
          <w:rFonts w:ascii="Arial" w:eastAsia="Arial" w:hAnsi="Arial" w:cs="Arial"/>
        </w:rPr>
        <w:t xml:space="preserve"> that appears if a user makes an error inputting information. This is used to guide the user on the error they have made. </w:t>
      </w:r>
      <w:r>
        <w:br/>
      </w:r>
    </w:p>
    <w:p w14:paraId="06382DE0" w14:textId="061DE70A" w:rsidR="76BE4540" w:rsidRDefault="00D2017C" w:rsidP="00F446E4">
      <w:pPr>
        <w:jc w:val="center"/>
        <w:rPr>
          <w:rFonts w:ascii="Arial" w:eastAsia="Arial" w:hAnsi="Arial" w:cs="Arial"/>
        </w:rPr>
      </w:pPr>
      <w:r w:rsidRPr="001B44BE">
        <w:rPr>
          <w:noProof/>
        </w:rPr>
        <w:drawing>
          <wp:inline distT="0" distB="0" distL="0" distR="0" wp14:anchorId="443513C5" wp14:editId="56CA5855">
            <wp:extent cx="3300027" cy="3196558"/>
            <wp:effectExtent l="0" t="0" r="2540" b="4445"/>
            <wp:docPr id="12" name="Picture 1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PowerPoi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9177" cy="32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A73" w14:textId="17736DA9" w:rsidR="76BE4540" w:rsidRDefault="76BE4540" w:rsidP="76BE4540">
      <w:pPr>
        <w:rPr>
          <w:rFonts w:ascii="Arial" w:eastAsia="Arial" w:hAnsi="Arial" w:cs="Arial"/>
        </w:rPr>
      </w:pPr>
    </w:p>
    <w:p w14:paraId="0936AF22" w14:textId="72709C50" w:rsidR="00C225BD" w:rsidRPr="00C225BD" w:rsidRDefault="00C225BD" w:rsidP="76BE4540">
      <w:pPr>
        <w:pStyle w:val="Heading2"/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>10. Help and Documentation</w:t>
      </w:r>
    </w:p>
    <w:p w14:paraId="11E94F18" w14:textId="57B2B106" w:rsidR="00C225BD" w:rsidRPr="00C225BD" w:rsidRDefault="00F446E4" w:rsidP="00F446E4">
      <w:pPr>
        <w:jc w:val="center"/>
      </w:pPr>
      <w:r w:rsidRPr="001B44BE">
        <w:rPr>
          <w:noProof/>
        </w:rPr>
        <w:drawing>
          <wp:inline distT="0" distB="0" distL="0" distR="0" wp14:anchorId="7D3E2930" wp14:editId="225E9189">
            <wp:extent cx="3530650" cy="3568593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142" cy="35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2CB" w14:textId="72709C50" w:rsidR="70573C85" w:rsidRDefault="70573C85" w:rsidP="76BE4540">
      <w:pPr>
        <w:rPr>
          <w:rFonts w:ascii="Arial" w:eastAsia="Arial" w:hAnsi="Arial" w:cs="Arial"/>
        </w:rPr>
      </w:pPr>
      <w:r w:rsidRPr="76BE4540">
        <w:rPr>
          <w:rFonts w:ascii="Arial" w:eastAsia="Arial" w:hAnsi="Arial" w:cs="Arial"/>
        </w:rPr>
        <w:t xml:space="preserve">Help and Documentation can be found in the ‘About’ section of the side menu bar, which contains information at the copyright statement, and all third-party libraries &amp; multimedia items included in the application. </w:t>
      </w:r>
    </w:p>
    <w:p w14:paraId="4C2A9887" w14:textId="401322EF" w:rsidR="01459FDC" w:rsidRDefault="76BE4540" w:rsidP="00F446E4">
      <w:pPr>
        <w:rPr>
          <w:rFonts w:ascii="Arial" w:eastAsia="Arial" w:hAnsi="Arial" w:cs="Arial"/>
        </w:rPr>
      </w:pPr>
      <w:r>
        <w:br/>
      </w:r>
    </w:p>
    <w:p w14:paraId="7BF56A17" w14:textId="3BF54263" w:rsidR="76BE4540" w:rsidRDefault="76BE4540" w:rsidP="76BE4540">
      <w:pPr>
        <w:rPr>
          <w:rFonts w:ascii="Arial" w:eastAsia="Arial" w:hAnsi="Arial" w:cs="Arial"/>
        </w:rPr>
      </w:pPr>
    </w:p>
    <w:sectPr w:rsidR="76BE4540" w:rsidSect="00C225BD">
      <w:headerReference w:type="default" r:id="rId2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B4EEBD" w14:textId="77777777" w:rsidR="008F0216" w:rsidRDefault="008F0216" w:rsidP="0090606E">
      <w:r>
        <w:separator/>
      </w:r>
    </w:p>
  </w:endnote>
  <w:endnote w:type="continuationSeparator" w:id="0">
    <w:p w14:paraId="0C16C685" w14:textId="77777777" w:rsidR="008F0216" w:rsidRDefault="008F0216" w:rsidP="0090606E">
      <w:r>
        <w:continuationSeparator/>
      </w:r>
    </w:p>
  </w:endnote>
  <w:endnote w:type="continuationNotice" w:id="1">
    <w:p w14:paraId="540CC6A9" w14:textId="77777777" w:rsidR="00062A5A" w:rsidRDefault="00062A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FB8AE" w14:textId="77777777" w:rsidR="008F0216" w:rsidRDefault="008F0216" w:rsidP="0090606E">
      <w:r>
        <w:separator/>
      </w:r>
    </w:p>
  </w:footnote>
  <w:footnote w:type="continuationSeparator" w:id="0">
    <w:p w14:paraId="54697789" w14:textId="77777777" w:rsidR="008F0216" w:rsidRDefault="008F0216" w:rsidP="0090606E">
      <w:r>
        <w:continuationSeparator/>
      </w:r>
    </w:p>
  </w:footnote>
  <w:footnote w:type="continuationNotice" w:id="1">
    <w:p w14:paraId="59538753" w14:textId="77777777" w:rsidR="00062A5A" w:rsidRDefault="00062A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651CC" w14:textId="77777777" w:rsidR="0090606E" w:rsidRPr="00C225BD" w:rsidRDefault="0090606E">
    <w:pPr>
      <w:pStyle w:val="Header"/>
      <w:rPr>
        <w:rFonts w:ascii="Arial" w:hAnsi="Arial" w:cs="Arial"/>
        <w:b/>
        <w:bCs/>
      </w:rPr>
    </w:pPr>
    <w:r w:rsidRPr="00C225BD">
      <w:rPr>
        <w:rFonts w:ascii="Arial" w:hAnsi="Arial" w:cs="Arial"/>
        <w:b/>
        <w:bCs/>
      </w:rPr>
      <w:t>INFS2605</w:t>
    </w:r>
    <w:r w:rsidR="00C225BD">
      <w:rPr>
        <w:rFonts w:ascii="Arial" w:hAnsi="Arial" w:cs="Arial"/>
        <w:b/>
        <w:bCs/>
      </w:rPr>
      <w:t xml:space="preserve">         </w:t>
    </w:r>
    <w:r w:rsidR="00CF1DE1">
      <w:rPr>
        <w:rFonts w:ascii="Arial" w:hAnsi="Arial" w:cs="Arial"/>
        <w:b/>
        <w:bCs/>
      </w:rPr>
      <w:t xml:space="preserve"> </w:t>
    </w:r>
    <w:r w:rsidR="00CF1DE1">
      <w:rPr>
        <w:rFonts w:ascii="Arial" w:hAnsi="Arial" w:cs="Arial"/>
        <w:b/>
        <w:bCs/>
      </w:rPr>
      <w:tab/>
    </w:r>
    <w:r w:rsidR="00CF1DE1">
      <w:rPr>
        <w:rFonts w:ascii="Arial" w:hAnsi="Arial" w:cs="Arial"/>
        <w:b/>
        <w:bCs/>
      </w:rPr>
      <w:tab/>
    </w:r>
    <w:r w:rsidR="004A22CF">
      <w:rPr>
        <w:rFonts w:ascii="Arial" w:hAnsi="Arial" w:cs="Arial"/>
        <w:b/>
        <w:bCs/>
      </w:rPr>
      <w:t xml:space="preserve">               </w:t>
    </w:r>
    <w:r w:rsidR="00CF1DE1">
      <w:rPr>
        <w:rFonts w:ascii="Arial" w:hAnsi="Arial" w:cs="Arial"/>
        <w:b/>
        <w:bCs/>
      </w:rPr>
      <w:t xml:space="preserve"> </w:t>
    </w:r>
    <w:r w:rsidR="004A22CF">
      <w:rPr>
        <w:rFonts w:ascii="Arial" w:hAnsi="Arial" w:cs="Arial"/>
        <w:b/>
        <w:bCs/>
      </w:rPr>
      <w:t xml:space="preserve">                       </w:t>
    </w:r>
    <w:proofErr w:type="spellStart"/>
    <w:r w:rsidR="00CF1DE1">
      <w:rPr>
        <w:rFonts w:ascii="Arial" w:hAnsi="Arial" w:cs="Arial"/>
        <w:b/>
        <w:bCs/>
      </w:rPr>
      <w:t>Greenfood</w:t>
    </w:r>
    <w:proofErr w:type="spellEnd"/>
    <w:r w:rsidR="00CF1DE1">
      <w:rPr>
        <w:rFonts w:ascii="Arial" w:hAnsi="Arial" w:cs="Arial"/>
        <w:b/>
        <w:bCs/>
      </w:rPr>
      <w:t xml:space="preserve"> Organic Database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A5E02"/>
    <w:multiLevelType w:val="hybridMultilevel"/>
    <w:tmpl w:val="FFFFFFFF"/>
    <w:lvl w:ilvl="0" w:tplc="6A444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05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52C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E55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0863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3EC8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50D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3EE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C5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3775"/>
    <w:multiLevelType w:val="hybridMultilevel"/>
    <w:tmpl w:val="7F2AF598"/>
    <w:lvl w:ilvl="0" w:tplc="543E2D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7EC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2C5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4EDF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4E97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364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747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14A9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DE3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37C5"/>
    <w:multiLevelType w:val="hybridMultilevel"/>
    <w:tmpl w:val="5D26F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A39D6"/>
    <w:multiLevelType w:val="hybridMultilevel"/>
    <w:tmpl w:val="008C7A86"/>
    <w:lvl w:ilvl="0" w:tplc="0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580330A7"/>
    <w:multiLevelType w:val="hybridMultilevel"/>
    <w:tmpl w:val="77D462CC"/>
    <w:lvl w:ilvl="0" w:tplc="8162E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40A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C1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36C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8A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548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A60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A1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DA3B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64ED8"/>
    <w:multiLevelType w:val="hybridMultilevel"/>
    <w:tmpl w:val="FFFFFFFF"/>
    <w:lvl w:ilvl="0" w:tplc="D1FEA5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E6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CE2F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B89A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E80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84D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84B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09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AF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BD"/>
    <w:rsid w:val="00002B44"/>
    <w:rsid w:val="000373BC"/>
    <w:rsid w:val="00062A5A"/>
    <w:rsid w:val="001B5EBE"/>
    <w:rsid w:val="001F42A5"/>
    <w:rsid w:val="00237994"/>
    <w:rsid w:val="002D3598"/>
    <w:rsid w:val="00307422"/>
    <w:rsid w:val="0033044B"/>
    <w:rsid w:val="00335761"/>
    <w:rsid w:val="00335855"/>
    <w:rsid w:val="00406EAF"/>
    <w:rsid w:val="004A22CF"/>
    <w:rsid w:val="004C5C88"/>
    <w:rsid w:val="005C6404"/>
    <w:rsid w:val="005F6A19"/>
    <w:rsid w:val="00732861"/>
    <w:rsid w:val="007921B6"/>
    <w:rsid w:val="007A415B"/>
    <w:rsid w:val="008245F5"/>
    <w:rsid w:val="00884CDB"/>
    <w:rsid w:val="008F0216"/>
    <w:rsid w:val="0090606E"/>
    <w:rsid w:val="00962F50"/>
    <w:rsid w:val="00967E11"/>
    <w:rsid w:val="00972107"/>
    <w:rsid w:val="00975AEE"/>
    <w:rsid w:val="00AC51CC"/>
    <w:rsid w:val="00B15A40"/>
    <w:rsid w:val="00B445BD"/>
    <w:rsid w:val="00BA209A"/>
    <w:rsid w:val="00C225BD"/>
    <w:rsid w:val="00C42F6F"/>
    <w:rsid w:val="00CC2434"/>
    <w:rsid w:val="00CF1DE1"/>
    <w:rsid w:val="00D2017C"/>
    <w:rsid w:val="00D77DFD"/>
    <w:rsid w:val="00D84F41"/>
    <w:rsid w:val="00ED6D0F"/>
    <w:rsid w:val="00EF2958"/>
    <w:rsid w:val="00F446E4"/>
    <w:rsid w:val="00FE3A39"/>
    <w:rsid w:val="01459FDC"/>
    <w:rsid w:val="02D76F31"/>
    <w:rsid w:val="03B167B7"/>
    <w:rsid w:val="04733F92"/>
    <w:rsid w:val="04CE287F"/>
    <w:rsid w:val="054D3818"/>
    <w:rsid w:val="05FB882F"/>
    <w:rsid w:val="0A214B4B"/>
    <w:rsid w:val="0A329253"/>
    <w:rsid w:val="0AC7ED5B"/>
    <w:rsid w:val="0C63BDBC"/>
    <w:rsid w:val="0DE6D462"/>
    <w:rsid w:val="100645A9"/>
    <w:rsid w:val="12DC5824"/>
    <w:rsid w:val="13855691"/>
    <w:rsid w:val="13E155EE"/>
    <w:rsid w:val="145F0028"/>
    <w:rsid w:val="157D264F"/>
    <w:rsid w:val="15F6564B"/>
    <w:rsid w:val="16353FA4"/>
    <w:rsid w:val="1649C548"/>
    <w:rsid w:val="17EA3862"/>
    <w:rsid w:val="182936B0"/>
    <w:rsid w:val="1870EAE6"/>
    <w:rsid w:val="18B4C711"/>
    <w:rsid w:val="18B8A21A"/>
    <w:rsid w:val="18F8F229"/>
    <w:rsid w:val="1A7E92CB"/>
    <w:rsid w:val="1B4FA7D3"/>
    <w:rsid w:val="1E133A79"/>
    <w:rsid w:val="1EA93F76"/>
    <w:rsid w:val="1EF04C7D"/>
    <w:rsid w:val="21BBFBB9"/>
    <w:rsid w:val="21C73501"/>
    <w:rsid w:val="2240557D"/>
    <w:rsid w:val="22C1602B"/>
    <w:rsid w:val="234D692D"/>
    <w:rsid w:val="23E63EE1"/>
    <w:rsid w:val="27F8226C"/>
    <w:rsid w:val="282DCB65"/>
    <w:rsid w:val="29D7C1FF"/>
    <w:rsid w:val="2AD8C7BA"/>
    <w:rsid w:val="2C0EAD07"/>
    <w:rsid w:val="2D73F8CA"/>
    <w:rsid w:val="2D9A369F"/>
    <w:rsid w:val="2FFA333A"/>
    <w:rsid w:val="3259096B"/>
    <w:rsid w:val="3318AB9F"/>
    <w:rsid w:val="363D355E"/>
    <w:rsid w:val="372CFBA8"/>
    <w:rsid w:val="380DFBF3"/>
    <w:rsid w:val="38D6C417"/>
    <w:rsid w:val="39A67F90"/>
    <w:rsid w:val="3D0F5FEA"/>
    <w:rsid w:val="3FA5C258"/>
    <w:rsid w:val="3FCDF621"/>
    <w:rsid w:val="3FF72EA7"/>
    <w:rsid w:val="4005E596"/>
    <w:rsid w:val="40EA298F"/>
    <w:rsid w:val="419BB5DC"/>
    <w:rsid w:val="42698920"/>
    <w:rsid w:val="4286C1FB"/>
    <w:rsid w:val="436EED92"/>
    <w:rsid w:val="447C31D6"/>
    <w:rsid w:val="466C7BFA"/>
    <w:rsid w:val="4688F16C"/>
    <w:rsid w:val="46E57C26"/>
    <w:rsid w:val="4A91A3E6"/>
    <w:rsid w:val="4B433A32"/>
    <w:rsid w:val="4C7D8079"/>
    <w:rsid w:val="4CDF0A93"/>
    <w:rsid w:val="4DA134E0"/>
    <w:rsid w:val="4E7ADAF4"/>
    <w:rsid w:val="4ECBF628"/>
    <w:rsid w:val="4EF08E0B"/>
    <w:rsid w:val="4F6E9DE7"/>
    <w:rsid w:val="4FB136F6"/>
    <w:rsid w:val="543288E2"/>
    <w:rsid w:val="54643EB6"/>
    <w:rsid w:val="56CE1BE1"/>
    <w:rsid w:val="589F5DD7"/>
    <w:rsid w:val="5A3B2E38"/>
    <w:rsid w:val="5B2703A5"/>
    <w:rsid w:val="5C26A49A"/>
    <w:rsid w:val="5D72CEFA"/>
    <w:rsid w:val="5E0219AD"/>
    <w:rsid w:val="601AF238"/>
    <w:rsid w:val="61209212"/>
    <w:rsid w:val="640D21D1"/>
    <w:rsid w:val="64A3951D"/>
    <w:rsid w:val="65082DC8"/>
    <w:rsid w:val="65440841"/>
    <w:rsid w:val="65CB2FD0"/>
    <w:rsid w:val="67753FDB"/>
    <w:rsid w:val="690C874D"/>
    <w:rsid w:val="69FEDF3B"/>
    <w:rsid w:val="6AB63981"/>
    <w:rsid w:val="6C7F6BDF"/>
    <w:rsid w:val="6D3946FA"/>
    <w:rsid w:val="6E9DD537"/>
    <w:rsid w:val="70573C85"/>
    <w:rsid w:val="712E8546"/>
    <w:rsid w:val="7186430B"/>
    <w:rsid w:val="76BE4540"/>
    <w:rsid w:val="76F30C6D"/>
    <w:rsid w:val="777B942C"/>
    <w:rsid w:val="7794BC89"/>
    <w:rsid w:val="780A6FA0"/>
    <w:rsid w:val="7875FC14"/>
    <w:rsid w:val="7917648D"/>
    <w:rsid w:val="79A64001"/>
    <w:rsid w:val="7AF1F711"/>
    <w:rsid w:val="7D5297BB"/>
    <w:rsid w:val="7F20C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79455"/>
  <w15:chartTrackingRefBased/>
  <w15:docId w15:val="{F65038E3-3D52-4E90-8C40-2605A1AED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5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5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5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0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06E"/>
  </w:style>
  <w:style w:type="paragraph" w:styleId="Footer">
    <w:name w:val="footer"/>
    <w:basedOn w:val="Normal"/>
    <w:link w:val="FooterChar"/>
    <w:uiPriority w:val="99"/>
    <w:unhideWhenUsed/>
    <w:rsid w:val="009060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06E"/>
  </w:style>
  <w:style w:type="character" w:customStyle="1" w:styleId="Heading1Char">
    <w:name w:val="Heading 1 Char"/>
    <w:basedOn w:val="DefaultParagraphFont"/>
    <w:link w:val="Heading1"/>
    <w:uiPriority w:val="9"/>
    <w:rsid w:val="00C22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25B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1B5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jijim/Library/Group%20Containers/UBF8T346G9.Office/User%20Content.localized/Templates.localized/INFS2605%20Research%20Compon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C3DF1352A45B478417D233FAD4FAAA" ma:contentTypeVersion="4" ma:contentTypeDescription="Create a new document." ma:contentTypeScope="" ma:versionID="2fbd230c58faabf94eac4cc4003dbf8d">
  <xsd:schema xmlns:xsd="http://www.w3.org/2001/XMLSchema" xmlns:xs="http://www.w3.org/2001/XMLSchema" xmlns:p="http://schemas.microsoft.com/office/2006/metadata/properties" xmlns:ns2="d1d4bcb0-a277-4a3a-bf63-4f669e174218" targetNamespace="http://schemas.microsoft.com/office/2006/metadata/properties" ma:root="true" ma:fieldsID="1c53eec87741e46f2f810703e288b5a6" ns2:_="">
    <xsd:import namespace="d1d4bcb0-a277-4a3a-bf63-4f669e1742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d4bcb0-a277-4a3a-bf63-4f669e1742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19A639-B5FD-4C2E-A5B5-7C61B680AF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d4bcb0-a277-4a3a-bf63-4f669e1742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CD87BF-5980-4E4A-B9FD-D153DAD760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1220D6-9700-4792-8F7F-9A120C6A51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0769EC-FBD5-B143-A379-73C3B26CD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INFS2605 Research Component.dotx</Template>
  <TotalTime>2</TotalTime>
  <Pages>1</Pages>
  <Words>363</Words>
  <Characters>2073</Characters>
  <Application>Microsoft Office Word</Application>
  <DocSecurity>4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 Sexton</cp:lastModifiedBy>
  <cp:revision>19</cp:revision>
  <dcterms:created xsi:type="dcterms:W3CDTF">2020-11-20T22:23:00Z</dcterms:created>
  <dcterms:modified xsi:type="dcterms:W3CDTF">2020-11-21T02:48:00Z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0x0101009CC3DF1352A45B478417D233FAD4FAAA</vt:lpwstr>
  </property>
</Properties>
</file>