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VPC Information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VPC  Name: Week10-12Homework</w:t>
      </w: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IPV4 CIDR : 10.20.0.0 /16</w:t>
      </w: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IPV6 CIDR : N/A</w:t>
      </w: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Tenancy: Default</w:t>
      </w: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Region: N.Virginia</w:t>
      </w: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Availability Zones : 3</w:t>
      </w:r>
    </w:p>
    <w:p>
      <w:pPr>
        <w:pStyle w:val="Body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AZ 1 </w:t>
      </w:r>
      <w:r>
        <w:rPr>
          <w:sz w:val="28"/>
          <w:szCs w:val="28"/>
          <w:rtl w:val="0"/>
          <w:lang w:val="en-US"/>
        </w:rPr>
        <w:t>us-east-1a</w:t>
      </w:r>
    </w:p>
    <w:p>
      <w:pPr>
        <w:pStyle w:val="Body"/>
        <w:rPr>
          <w:sz w:val="28"/>
          <w:szCs w:val="28"/>
        </w:rPr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Subnet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Subnet Mask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 Subnet 1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10.20.1.0/24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Subnet 1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10.20.11.0/24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Subnet 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10.20.14.0/24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AZ 2 </w:t>
      </w:r>
      <w:r>
        <w:rPr>
          <w:sz w:val="28"/>
          <w:szCs w:val="28"/>
          <w:rtl w:val="0"/>
          <w:lang w:val="en-US"/>
        </w:rPr>
        <w:t>us-east-1</w:t>
      </w:r>
      <w:r>
        <w:rPr>
          <w:sz w:val="28"/>
          <w:szCs w:val="28"/>
          <w:rtl w:val="0"/>
          <w:lang w:val="en-US"/>
        </w:rPr>
        <w:t>b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Subnet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Subnet Mask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 Subnet 2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10.20.2.0/24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Subnet 2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10.20.12.0/24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Subnet 5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10.20.15.0/24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AZ 3 </w:t>
      </w:r>
      <w:r>
        <w:rPr>
          <w:sz w:val="28"/>
          <w:szCs w:val="28"/>
          <w:rtl w:val="0"/>
          <w:lang w:val="en-US"/>
        </w:rPr>
        <w:t>us-east-1c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7"/>
        <w:gridCol w:w="3118"/>
        <w:gridCol w:w="311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Subnet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Subnet Mask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 Subnet 3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10.20.3.0/24</w:t>
            </w:r>
          </w:p>
        </w:tc>
        <w:tc>
          <w:tcPr>
            <w:tcW w:type="dxa" w:w="31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Subnet 3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10.20.13.0/24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Subnet 6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10.20.16.0/24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255.255.255.0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Nat Gateway: 1</w:t>
      </w: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VPC Endpoints: None</w:t>
      </w: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DNS Options: Default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SG Information</w:t>
      </w:r>
    </w:p>
    <w:p>
      <w:pPr>
        <w:pStyle w:val="Body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Public Security Group</w:t>
      </w:r>
    </w:p>
    <w:p>
      <w:pPr>
        <w:pStyle w:val="Body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Name: Week10-12Homework-Public</w:t>
      </w:r>
    </w:p>
    <w:p>
      <w:pPr>
        <w:pStyle w:val="Body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Inbound Rules</w:t>
      </w:r>
    </w:p>
    <w:p>
      <w:pPr>
        <w:pStyle w:val="Body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RDP - Anywhere IPV4</w:t>
      </w:r>
    </w:p>
    <w:p>
      <w:pPr>
        <w:pStyle w:val="Body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Outbound Rules</w:t>
      </w:r>
    </w:p>
    <w:p>
      <w:pPr>
        <w:pStyle w:val="Body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Default</w:t>
      </w: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Private Security Group</w:t>
      </w:r>
    </w:p>
    <w:p>
      <w:pPr>
        <w:pStyle w:val="Body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Inbound Rules:</w:t>
      </w:r>
    </w:p>
    <w:p>
      <w:pPr>
        <w:pStyle w:val="Body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All ICMP-IPV4 - Anywhere IPV4</w:t>
      </w:r>
    </w:p>
    <w:p>
      <w:pPr>
        <w:pStyle w:val="Body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HTTP - Anywhere IPV4</w:t>
      </w:r>
    </w:p>
    <w:p>
      <w:pPr>
        <w:pStyle w:val="Body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SSH - Anywhere IPV4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