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College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Torres</w:t>
      </w:r>
    </w:p>
    <w:p>
      <w:pPr>
        <w:pStyle w:val="FirstParagraph"/>
      </w:pPr>
      <w:r>
        <w:rPr>
          <w:b/>
        </w:rPr>
        <w:t xml:space="preserve">Task:</w:t>
      </w:r>
      <w:r>
        <w:t xml:space="preserve"> </w:t>
      </w:r>
      <w:r>
        <w:t xml:space="preserve">I will explore the use of tree methods to classify schools as Private or Public based off their features.</w:t>
      </w:r>
    </w:p>
    <w:p>
      <w:pPr>
        <w:pStyle w:val="BodyText"/>
      </w:pPr>
      <w:r>
        <w:rPr>
          <w:b/>
        </w:rPr>
        <w:t xml:space="preserve">Dataset:</w:t>
      </w:r>
      <w:r>
        <w:t xml:space="preserve"> </w:t>
      </w:r>
      <w:r>
        <w:t xml:space="preserve">I will be using data which is included in the ISLR library in R, the College data frame.</w:t>
      </w:r>
    </w:p>
    <w:p>
      <w:pPr>
        <w:pStyle w:val="BodyText"/>
      </w:pPr>
      <w:r>
        <w:t xml:space="preserve">Call the necessary library and re-assign the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(College)</w:t>
      </w:r>
    </w:p>
    <w:p>
      <w:pPr>
        <w:pStyle w:val="SourceCode"/>
      </w:pPr>
      <w:r>
        <w:rPr>
          <w:rStyle w:val="VerbatimChar"/>
        </w:rPr>
        <w:t xml:space="preserve">##                              Private Apps Accept Enroll Top10perc Top25perc</w:t>
      </w:r>
      <w:r>
        <w:br w:type="textWrapping"/>
      </w:r>
      <w:r>
        <w:rPr>
          <w:rStyle w:val="VerbatimChar"/>
        </w:rPr>
        <w:t xml:space="preserve">## Abilene Christian University     Yes 1660   1232    721        23        52</w:t>
      </w:r>
      <w:r>
        <w:br w:type="textWrapping"/>
      </w:r>
      <w:r>
        <w:rPr>
          <w:rStyle w:val="VerbatimChar"/>
        </w:rPr>
        <w:t xml:space="preserve">## Adelphi University               Yes 2186   1924    512        16        29</w:t>
      </w:r>
      <w:r>
        <w:br w:type="textWrapping"/>
      </w:r>
      <w:r>
        <w:rPr>
          <w:rStyle w:val="VerbatimChar"/>
        </w:rPr>
        <w:t xml:space="preserve">## Adrian College                   Yes 1428   1097    336        22        50</w:t>
      </w:r>
      <w:r>
        <w:br w:type="textWrapping"/>
      </w:r>
      <w:r>
        <w:rPr>
          <w:rStyle w:val="VerbatimChar"/>
        </w:rPr>
        <w:t xml:space="preserve">## Agnes Scott College              Yes  417    349    137        60        89</w:t>
      </w:r>
      <w:r>
        <w:br w:type="textWrapping"/>
      </w:r>
      <w:r>
        <w:rPr>
          <w:rStyle w:val="VerbatimChar"/>
        </w:rPr>
        <w:t xml:space="preserve">## Alaska Pacific University        Yes  193    146     55        16        44</w:t>
      </w:r>
      <w:r>
        <w:br w:type="textWrapping"/>
      </w:r>
      <w:r>
        <w:rPr>
          <w:rStyle w:val="VerbatimChar"/>
        </w:rPr>
        <w:t xml:space="preserve">## Albertson College                Yes  587    479    158        38        62</w:t>
      </w:r>
      <w:r>
        <w:br w:type="textWrapping"/>
      </w:r>
      <w:r>
        <w:rPr>
          <w:rStyle w:val="VerbatimChar"/>
        </w:rPr>
        <w:t xml:space="preserve">##                              F.Undergrad P.Undergrad Outstate Room.Board Books</w:t>
      </w:r>
      <w:r>
        <w:br w:type="textWrapping"/>
      </w:r>
      <w:r>
        <w:rPr>
          <w:rStyle w:val="VerbatimChar"/>
        </w:rPr>
        <w:t xml:space="preserve">## Abilene Christian University        2885         537     7440       3300   450</w:t>
      </w:r>
      <w:r>
        <w:br w:type="textWrapping"/>
      </w:r>
      <w:r>
        <w:rPr>
          <w:rStyle w:val="VerbatimChar"/>
        </w:rPr>
        <w:t xml:space="preserve">## Adelphi University                  2683        1227    12280       6450   750</w:t>
      </w:r>
      <w:r>
        <w:br w:type="textWrapping"/>
      </w:r>
      <w:r>
        <w:rPr>
          <w:rStyle w:val="VerbatimChar"/>
        </w:rPr>
        <w:t xml:space="preserve">## Adrian College                      1036          99    11250       3750   400</w:t>
      </w:r>
      <w:r>
        <w:br w:type="textWrapping"/>
      </w:r>
      <w:r>
        <w:rPr>
          <w:rStyle w:val="VerbatimChar"/>
        </w:rPr>
        <w:t xml:space="preserve">## Agnes Scott College                  510          63    12960       5450   450</w:t>
      </w:r>
      <w:r>
        <w:br w:type="textWrapping"/>
      </w:r>
      <w:r>
        <w:rPr>
          <w:rStyle w:val="VerbatimChar"/>
        </w:rPr>
        <w:t xml:space="preserve">## Alaska Pacific University            249         869     7560       4120   800</w:t>
      </w:r>
      <w:r>
        <w:br w:type="textWrapping"/>
      </w:r>
      <w:r>
        <w:rPr>
          <w:rStyle w:val="VerbatimChar"/>
        </w:rPr>
        <w:t xml:space="preserve">## Albertson College                    678          41    13500       3335   500</w:t>
      </w:r>
      <w:r>
        <w:br w:type="textWrapping"/>
      </w:r>
      <w:r>
        <w:rPr>
          <w:rStyle w:val="VerbatimChar"/>
        </w:rPr>
        <w:t xml:space="preserve">##                              Personal PhD Terminal S.F.Ratio perc.alumni Expend</w:t>
      </w:r>
      <w:r>
        <w:br w:type="textWrapping"/>
      </w:r>
      <w:r>
        <w:rPr>
          <w:rStyle w:val="VerbatimChar"/>
        </w:rPr>
        <w:t xml:space="preserve">## Abilene Christian University     2200  70       78      18.1          12   7041</w:t>
      </w:r>
      <w:r>
        <w:br w:type="textWrapping"/>
      </w:r>
      <w:r>
        <w:rPr>
          <w:rStyle w:val="VerbatimChar"/>
        </w:rPr>
        <w:t xml:space="preserve">## Adelphi University               1500  29       30      12.2          16  10527</w:t>
      </w:r>
      <w:r>
        <w:br w:type="textWrapping"/>
      </w:r>
      <w:r>
        <w:rPr>
          <w:rStyle w:val="VerbatimChar"/>
        </w:rPr>
        <w:t xml:space="preserve">## Adrian College                   1165  53       66      12.9          30   8735</w:t>
      </w:r>
      <w:r>
        <w:br w:type="textWrapping"/>
      </w:r>
      <w:r>
        <w:rPr>
          <w:rStyle w:val="VerbatimChar"/>
        </w:rPr>
        <w:t xml:space="preserve">## Agnes Scott College               875  92       97       7.7          37  19016</w:t>
      </w:r>
      <w:r>
        <w:br w:type="textWrapping"/>
      </w:r>
      <w:r>
        <w:rPr>
          <w:rStyle w:val="VerbatimChar"/>
        </w:rPr>
        <w:t xml:space="preserve">## Alaska Pacific University        1500  76       72      11.9           2  10922</w:t>
      </w:r>
      <w:r>
        <w:br w:type="textWrapping"/>
      </w:r>
      <w:r>
        <w:rPr>
          <w:rStyle w:val="VerbatimChar"/>
        </w:rPr>
        <w:t xml:space="preserve">## Albertson College                 675  67       73       9.4          11   9727</w:t>
      </w:r>
      <w:r>
        <w:br w:type="textWrapping"/>
      </w:r>
      <w:r>
        <w:rPr>
          <w:rStyle w:val="VerbatimChar"/>
        </w:rPr>
        <w:t xml:space="preserve">##                              Grad.Rate</w:t>
      </w:r>
      <w:r>
        <w:br w:type="textWrapping"/>
      </w:r>
      <w:r>
        <w:rPr>
          <w:rStyle w:val="VerbatimChar"/>
        </w:rPr>
        <w:t xml:space="preserve">## Abilene Christian University        60</w:t>
      </w:r>
      <w:r>
        <w:br w:type="textWrapping"/>
      </w:r>
      <w:r>
        <w:rPr>
          <w:rStyle w:val="VerbatimChar"/>
        </w:rPr>
        <w:t xml:space="preserve">## Adelphi University                  56</w:t>
      </w:r>
      <w:r>
        <w:br w:type="textWrapping"/>
      </w:r>
      <w:r>
        <w:rPr>
          <w:rStyle w:val="VerbatimChar"/>
        </w:rPr>
        <w:t xml:space="preserve">## Adrian College                      54</w:t>
      </w:r>
      <w:r>
        <w:br w:type="textWrapping"/>
      </w:r>
      <w:r>
        <w:rPr>
          <w:rStyle w:val="VerbatimChar"/>
        </w:rPr>
        <w:t xml:space="preserve">## Agnes Scott College                 59</w:t>
      </w:r>
      <w:r>
        <w:br w:type="textWrapping"/>
      </w:r>
      <w:r>
        <w:rPr>
          <w:rStyle w:val="VerbatimChar"/>
        </w:rPr>
        <w:t xml:space="preserve">## Alaska Pacific University           15</w:t>
      </w:r>
      <w:r>
        <w:br w:type="textWrapping"/>
      </w:r>
      <w:r>
        <w:rPr>
          <w:rStyle w:val="VerbatimChar"/>
        </w:rPr>
        <w:t xml:space="preserve">## Albertson College                   55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(College)</w:t>
      </w:r>
    </w:p>
    <w:p>
      <w:pPr>
        <w:pStyle w:val="FirstParagraph"/>
      </w:pPr>
      <w:r>
        <w:t xml:space="preserve">Exploratory Data Analysis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CommentTok"/>
        </w:rPr>
        <w:t xml:space="preserve"># Scatterplot of graduation rate versus room and board rate, colored by the Private column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(Room.Board, Grad.Rate,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Private))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llege_Classification_Projec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 of full time undergraduate students, colored by the Private column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(F.Undergrad,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Private))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llege_Classification_Projec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 of graduation rate colored by Private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(Grad.Rate,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Private))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llege_Classification_Projec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 find there is a college that has a graduation rate over 100</w:t>
      </w:r>
    </w:p>
    <w:p>
      <w:pPr>
        <w:pStyle w:val="FirstParagraph"/>
      </w:pPr>
      <w:r>
        <w:t xml:space="preserve">Find and change the graduation rate of this university to 100</w:t>
      </w:r>
    </w:p>
    <w:p>
      <w:pPr>
        <w:pStyle w:val="SourceCode"/>
      </w:pPr>
      <w:r>
        <w:rPr>
          <w:rStyle w:val="KeywordTok"/>
        </w:rPr>
        <w:t xml:space="preserve">subset</w:t>
      </w:r>
      <w:r>
        <w:rPr>
          <w:rStyle w:val="NormalTok"/>
        </w:rPr>
        <w:t xml:space="preserve">(df, Grad.Rate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Private Apps Accept Enroll Top10perc Top25perc F.Undergrad</w:t>
      </w:r>
      <w:r>
        <w:br w:type="textWrapping"/>
      </w:r>
      <w:r>
        <w:rPr>
          <w:rStyle w:val="VerbatimChar"/>
        </w:rPr>
        <w:t xml:space="preserve">## Cazenovia College     Yes 3847   3433    527         9        35        1010</w:t>
      </w:r>
      <w:r>
        <w:br w:type="textWrapping"/>
      </w:r>
      <w:r>
        <w:rPr>
          <w:rStyle w:val="VerbatimChar"/>
        </w:rPr>
        <w:t xml:space="preserve">##                   P.Undergrad Outstate Room.Board Books Personal PhD Terminal</w:t>
      </w:r>
      <w:r>
        <w:br w:type="textWrapping"/>
      </w:r>
      <w:r>
        <w:rPr>
          <w:rStyle w:val="VerbatimChar"/>
        </w:rPr>
        <w:t xml:space="preserve">## Cazenovia College          12     9384       4840   600      500  22       47</w:t>
      </w:r>
      <w:r>
        <w:br w:type="textWrapping"/>
      </w:r>
      <w:r>
        <w:rPr>
          <w:rStyle w:val="VerbatimChar"/>
        </w:rPr>
        <w:t xml:space="preserve">##                   S.F.Ratio perc.alumni Expend Grad.Rate</w:t>
      </w:r>
      <w:r>
        <w:br w:type="textWrapping"/>
      </w:r>
      <w:r>
        <w:rPr>
          <w:rStyle w:val="VerbatimChar"/>
        </w:rPr>
        <w:t xml:space="preserve">## Cazenovia College      14.3          20   7697       118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'Cazenovia College'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'Grad.Rate'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rPr>
          <w:rStyle w:val="CommentTok"/>
        </w:rPr>
        <w:t xml:space="preserve"># Check the histogram to see if the value is no longer above 100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(Grad.Rate,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Private))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llege_Classification_Projec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Create a train and test data set (call necessary libraries)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 w:type="textWrapping"/>
      </w:r>
      <w:r>
        <w:br w:type="textWrapping"/>
      </w:r>
      <w:r>
        <w:rPr>
          <w:rStyle w:val="NormalTok"/>
        </w:rPr>
        <w:t xml:space="preserve">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Private,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 sample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 sample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F)</w:t>
      </w:r>
    </w:p>
    <w:p>
      <w:pPr>
        <w:pStyle w:val="FirstParagraph"/>
      </w:pPr>
      <w:r>
        <w:t xml:space="preserve">Build the decision tree (call necessary libraries)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br w:type="textWrapping"/>
      </w:r>
      <w:r>
        <w:rPr>
          <w:rStyle w:val="CommentTok"/>
        </w:rPr>
        <w:t xml:space="preserve"># Pass in method as class since we are doing classification</w:t>
      </w:r>
      <w:r>
        <w:br w:type="textWrapping"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(Private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 w:type="textWrapping"/>
      </w:r>
      <w:r>
        <w:rPr>
          <w:rStyle w:val="KeywordTok"/>
        </w:rPr>
        <w:t xml:space="preserve">printcp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Private ~ ., data = train, method = "class")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F.Undergrad Outstate    P.Undergrad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148/544 = 0.27206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544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  xerror     xstd</w:t>
      </w:r>
      <w:r>
        <w:br w:type="textWrapping"/>
      </w:r>
      <w:r>
        <w:rPr>
          <w:rStyle w:val="VerbatimChar"/>
        </w:rPr>
        <w:t xml:space="preserve">## 1 0.439189      0   1.00000 1.00000 0.070132</w:t>
      </w:r>
      <w:r>
        <w:br w:type="textWrapping"/>
      </w:r>
      <w:r>
        <w:rPr>
          <w:rStyle w:val="VerbatimChar"/>
        </w:rPr>
        <w:t xml:space="preserve">## 2 0.182432      1   0.56081 0.66892 0.060805</w:t>
      </w:r>
      <w:r>
        <w:br w:type="textWrapping"/>
      </w:r>
      <w:r>
        <w:rPr>
          <w:rStyle w:val="VerbatimChar"/>
        </w:rPr>
        <w:t xml:space="preserve">## 3 0.108108      2   0.37838 0.48649 0.053404</w:t>
      </w:r>
      <w:r>
        <w:br w:type="textWrapping"/>
      </w:r>
      <w:r>
        <w:rPr>
          <w:rStyle w:val="VerbatimChar"/>
        </w:rPr>
        <w:t xml:space="preserve">## 4 0.040541      3   0.27027 0.33784 0.045529</w:t>
      </w:r>
      <w:r>
        <w:br w:type="textWrapping"/>
      </w:r>
      <w:r>
        <w:rPr>
          <w:rStyle w:val="VerbatimChar"/>
        </w:rPr>
        <w:t xml:space="preserve">## 5 0.013514      4   0.22973 0.32432 0.044699</w:t>
      </w:r>
      <w:r>
        <w:br w:type="textWrapping"/>
      </w:r>
      <w:r>
        <w:rPr>
          <w:rStyle w:val="VerbatimChar"/>
        </w:rPr>
        <w:t xml:space="preserve">## 6 0.010000      7   0.18919 0.32432 0.044699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(tree,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'College Tree'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uniform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(tree, </w:t>
      </w:r>
      <w:r>
        <w:rPr>
          <w:rStyle w:val="DataTypeTok"/>
        </w:rPr>
        <w:t xml:space="preserve">use.n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all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llege_Classification_Projec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predict using the test data</w:t>
      </w:r>
    </w:p>
    <w:p>
      <w:pPr>
        <w:pStyle w:val="SourceCode"/>
      </w:pPr>
      <w:r>
        <w:rPr>
          <w:rStyle w:val="NormalTok"/>
        </w:rPr>
        <w:t xml:space="preserve">tree.pred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(tree, test)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(tree.pred)</w:t>
      </w:r>
    </w:p>
    <w:p>
      <w:pPr>
        <w:pStyle w:val="SourceCode"/>
      </w:pPr>
      <w:r>
        <w:rPr>
          <w:rStyle w:val="VerbatimChar"/>
        </w:rPr>
        <w:t xml:space="preserve">##                                        No       Yes</w:t>
      </w:r>
      <w:r>
        <w:br w:type="textWrapping"/>
      </w:r>
      <w:r>
        <w:rPr>
          <w:rStyle w:val="VerbatimChar"/>
        </w:rPr>
        <w:t xml:space="preserve">## Adrian College                 0.01186944 0.9881306</w:t>
      </w:r>
      <w:r>
        <w:br w:type="textWrapping"/>
      </w:r>
      <w:r>
        <w:rPr>
          <w:rStyle w:val="VerbatimChar"/>
        </w:rPr>
        <w:t xml:space="preserve">## Albertson College              0.01186944 0.9881306</w:t>
      </w:r>
      <w:r>
        <w:br w:type="textWrapping"/>
      </w:r>
      <w:r>
        <w:rPr>
          <w:rStyle w:val="VerbatimChar"/>
        </w:rPr>
        <w:t xml:space="preserve">## Alma College                   0.01186944 0.9881306</w:t>
      </w:r>
      <w:r>
        <w:br w:type="textWrapping"/>
      </w:r>
      <w:r>
        <w:rPr>
          <w:rStyle w:val="VerbatimChar"/>
        </w:rPr>
        <w:t xml:space="preserve">## Alverno College                0.01186944 0.9881306</w:t>
      </w:r>
      <w:r>
        <w:br w:type="textWrapping"/>
      </w:r>
      <w:r>
        <w:rPr>
          <w:rStyle w:val="VerbatimChar"/>
        </w:rPr>
        <w:t xml:space="preserve">## American International College 0.01186944 0.9881306</w:t>
      </w:r>
      <w:r>
        <w:br w:type="textWrapping"/>
      </w:r>
      <w:r>
        <w:rPr>
          <w:rStyle w:val="VerbatimChar"/>
        </w:rPr>
        <w:t xml:space="preserve">## Amherst College                0.01186944 0.9881306</w:t>
      </w:r>
    </w:p>
    <w:p>
      <w:pPr>
        <w:pStyle w:val="SourceCode"/>
      </w:pPr>
      <w:r>
        <w:rPr>
          <w:rStyle w:val="NormalTok"/>
        </w:rPr>
        <w:t xml:space="preserve">tree.pred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(tree.pred)</w:t>
      </w:r>
      <w:r>
        <w:br w:type="textWrapping"/>
      </w:r>
      <w:r>
        <w:br w:type="textWrapping"/>
      </w:r>
      <w:r>
        <w:rPr>
          <w:rStyle w:val="CommentTok"/>
        </w:rPr>
        <w:t xml:space="preserve"># Apply this joiner function to the new Private column in this data frame to be used for comparison later</w:t>
      </w:r>
      <w:r>
        <w:br w:type="textWrapping"/>
      </w:r>
      <w:r>
        <w:rPr>
          <w:rStyle w:val="NormalTok"/>
        </w:rPr>
        <w:t xml:space="preserve">joiner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tree.pred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Private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(tree.pred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Yes, joiner)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(tree.pred))</w:t>
      </w:r>
    </w:p>
    <w:p>
      <w:pPr>
        <w:pStyle w:val="SourceCode"/>
      </w:pPr>
      <w:r>
        <w:rPr>
          <w:rStyle w:val="VerbatimChar"/>
        </w:rPr>
        <w:t xml:space="preserve">##                                        No       Yes Private</w:t>
      </w:r>
      <w:r>
        <w:br w:type="textWrapping"/>
      </w:r>
      <w:r>
        <w:rPr>
          <w:rStyle w:val="VerbatimChar"/>
        </w:rPr>
        <w:t xml:space="preserve">## Adrian College                 0.01186944 0.9881306     Yes</w:t>
      </w:r>
      <w:r>
        <w:br w:type="textWrapping"/>
      </w:r>
      <w:r>
        <w:rPr>
          <w:rStyle w:val="VerbatimChar"/>
        </w:rPr>
        <w:t xml:space="preserve">## Albertson College              0.01186944 0.9881306     Yes</w:t>
      </w:r>
      <w:r>
        <w:br w:type="textWrapping"/>
      </w:r>
      <w:r>
        <w:rPr>
          <w:rStyle w:val="VerbatimChar"/>
        </w:rPr>
        <w:t xml:space="preserve">## Alma College                   0.01186944 0.9881306     Yes</w:t>
      </w:r>
      <w:r>
        <w:br w:type="textWrapping"/>
      </w:r>
      <w:r>
        <w:rPr>
          <w:rStyle w:val="VerbatimChar"/>
        </w:rPr>
        <w:t xml:space="preserve">## Alverno College                0.01186944 0.9881306     Yes</w:t>
      </w:r>
      <w:r>
        <w:br w:type="textWrapping"/>
      </w:r>
      <w:r>
        <w:rPr>
          <w:rStyle w:val="VerbatimChar"/>
        </w:rPr>
        <w:t xml:space="preserve">## American International College 0.01186944 0.9881306     Yes</w:t>
      </w:r>
      <w:r>
        <w:br w:type="textWrapping"/>
      </w:r>
      <w:r>
        <w:rPr>
          <w:rStyle w:val="VerbatimChar"/>
        </w:rPr>
        <w:t xml:space="preserve">## Amherst College                0.01186944 0.9881306     Yes</w:t>
      </w:r>
    </w:p>
    <w:p>
      <w:pPr>
        <w:pStyle w:val="SourceCode"/>
      </w:pPr>
      <w:r>
        <w:rPr>
          <w:rStyle w:val="CommentTok"/>
        </w:rPr>
        <w:t xml:space="preserve"># Now we can compare this column we created to the Private column in the test data set to measure the success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(tree.pred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Private,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Private)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No Yes</w:t>
      </w:r>
      <w:r>
        <w:br w:type="textWrapping"/>
      </w:r>
      <w:r>
        <w:rPr>
          <w:rStyle w:val="VerbatimChar"/>
        </w:rPr>
        <w:t xml:space="preserve">##   No   59  11</w:t>
      </w:r>
      <w:r>
        <w:br w:type="textWrapping"/>
      </w:r>
      <w:r>
        <w:rPr>
          <w:rStyle w:val="VerbatimChar"/>
        </w:rPr>
        <w:t xml:space="preserve">##   Yes   5 158</w:t>
      </w:r>
    </w:p>
    <w:p>
      <w:pPr>
        <w:pStyle w:val="SourceCode"/>
      </w:pPr>
      <w:r>
        <w:rPr>
          <w:rStyle w:val="CommentTok"/>
        </w:rPr>
        <w:t xml:space="preserve"># Here we see that the model was fairly successful in it's predictions and we can compare it to our Random Forest Model </w:t>
      </w:r>
    </w:p>
    <w:p>
      <w:pPr>
        <w:pStyle w:val="FirstParagraph"/>
      </w:pPr>
      <w:r>
        <w:t xml:space="preserve">Now we can plot out the tree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 w:type="textWrapping"/>
      </w:r>
      <w:r>
        <w:rPr>
          <w:rStyle w:val="KeywordTok"/>
        </w:rPr>
        <w:t xml:space="preserve">prp</w:t>
      </w:r>
      <w:r>
        <w:rPr>
          <w:rStyle w:val="NormalTok"/>
        </w:rPr>
        <w:t xml:space="preserve">(tree)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llege_Classification_Projec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7"/>
      </w:pPr>
      <w:bookmarkStart w:id="26" w:name="section"/>
      <w:bookmarkEnd w:id="26"/>
    </w:p>
    <w:p>
      <w:pPr>
        <w:pStyle w:val="FirstParagraph"/>
      </w:pPr>
      <w:r>
        <w:t xml:space="preserve">Now let’s build a Random Forest Model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CommentTok"/>
        </w:rPr>
        <w:t xml:space="preserve"># We can see how the model performs based on the train data set</w:t>
      </w:r>
      <w:r>
        <w:br w:type="textWrapping"/>
      </w:r>
      <w:r>
        <w:rPr>
          <w:rStyle w:val="NormalTok"/>
        </w:rPr>
        <w:t xml:space="preserve">priv.rf.model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(Private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train,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priv.rf.model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confusion</w:t>
      </w:r>
    </w:p>
    <w:p>
      <w:pPr>
        <w:pStyle w:val="SourceCode"/>
      </w:pPr>
      <w:r>
        <w:rPr>
          <w:rStyle w:val="VerbatimChar"/>
        </w:rPr>
        <w:t xml:space="preserve">##      No Yes class.error</w:t>
      </w:r>
      <w:r>
        <w:br w:type="textWrapping"/>
      </w:r>
      <w:r>
        <w:rPr>
          <w:rStyle w:val="VerbatimChar"/>
        </w:rPr>
        <w:t xml:space="preserve">## No  126  22  0.14864865</w:t>
      </w:r>
      <w:r>
        <w:br w:type="textWrapping"/>
      </w:r>
      <w:r>
        <w:rPr>
          <w:rStyle w:val="VerbatimChar"/>
        </w:rPr>
        <w:t xml:space="preserve">## Yes  18 378  0.04545455</w:t>
      </w:r>
    </w:p>
    <w:p>
      <w:pPr>
        <w:pStyle w:val="SourceCode"/>
      </w:pPr>
      <w:r>
        <w:rPr>
          <w:rStyle w:val="CommentTok"/>
        </w:rPr>
        <w:t xml:space="preserve"># We find it is easier to predict whether a college is Private rather than if it is not, which may be due to the amount of private school data</w:t>
      </w:r>
      <w:r>
        <w:br w:type="textWrapping"/>
      </w:r>
      <w:r>
        <w:br w:type="textWrapping"/>
      </w:r>
      <w:r>
        <w:rPr>
          <w:rStyle w:val="CommentTok"/>
        </w:rPr>
        <w:t xml:space="preserve"># We can get the importance based on the Gini Impurity Index values since we included importance</w:t>
      </w:r>
      <w:r>
        <w:br w:type="textWrapping"/>
      </w:r>
      <w:r>
        <w:rPr>
          <w:rStyle w:val="NormalTok"/>
        </w:rPr>
        <w:t xml:space="preserve">priv.rf.model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</w:t>
      </w:r>
    </w:p>
    <w:p>
      <w:pPr>
        <w:pStyle w:val="SourceCode"/>
      </w:pPr>
      <w:r>
        <w:rPr>
          <w:rStyle w:val="VerbatimChar"/>
        </w:rPr>
        <w:t xml:space="preserve">##                       No           Yes MeanDecreaseAccuracy MeanDecreaseGini</w:t>
      </w:r>
      <w:r>
        <w:br w:type="textWrapping"/>
      </w:r>
      <w:r>
        <w:rPr>
          <w:rStyle w:val="VerbatimChar"/>
        </w:rPr>
        <w:t xml:space="preserve">## Apps        3.066101e-02  0.0107999636         1.619015e-02         9.698686</w:t>
      </w:r>
      <w:r>
        <w:br w:type="textWrapping"/>
      </w:r>
      <w:r>
        <w:rPr>
          <w:rStyle w:val="VerbatimChar"/>
        </w:rPr>
        <w:t xml:space="preserve">## Accept      2.787785e-02  0.0123021843         1.654143e-02        12.618363</w:t>
      </w:r>
      <w:r>
        <w:br w:type="textWrapping"/>
      </w:r>
      <w:r>
        <w:rPr>
          <w:rStyle w:val="VerbatimChar"/>
        </w:rPr>
        <w:t xml:space="preserve">## Enroll      5.546281e-02  0.0323621986         3.862097e-02        24.721933</w:t>
      </w:r>
      <w:r>
        <w:br w:type="textWrapping"/>
      </w:r>
      <w:r>
        <w:rPr>
          <w:rStyle w:val="VerbatimChar"/>
        </w:rPr>
        <w:t xml:space="preserve">## Top10perc   6.929319e-03  0.0033067615         4.275216e-03         4.502142</w:t>
      </w:r>
      <w:r>
        <w:br w:type="textWrapping"/>
      </w:r>
      <w:r>
        <w:rPr>
          <w:rStyle w:val="VerbatimChar"/>
        </w:rPr>
        <w:t xml:space="preserve">## Top25perc   3.410539e-03  0.0039170290         3.737945e-03         3.809620</w:t>
      </w:r>
      <w:r>
        <w:br w:type="textWrapping"/>
      </w:r>
      <w:r>
        <w:rPr>
          <w:rStyle w:val="VerbatimChar"/>
        </w:rPr>
        <w:t xml:space="preserve">## F.Undergrad 1.410533e-01  0.0493339239         7.420610e-02        33.512033</w:t>
      </w:r>
      <w:r>
        <w:br w:type="textWrapping"/>
      </w:r>
      <w:r>
        <w:rPr>
          <w:rStyle w:val="VerbatimChar"/>
        </w:rPr>
        <w:t xml:space="preserve">## P.Undergrad 5.358710e-02  0.0047857433         1.788106e-02        14.630197</w:t>
      </w:r>
      <w:r>
        <w:br w:type="textWrapping"/>
      </w:r>
      <w:r>
        <w:rPr>
          <w:rStyle w:val="VerbatimChar"/>
        </w:rPr>
        <w:t xml:space="preserve">## Outstate    1.516064e-01  0.0582112908         8.329487e-02        49.003999</w:t>
      </w:r>
      <w:r>
        <w:br w:type="textWrapping"/>
      </w:r>
      <w:r>
        <w:rPr>
          <w:rStyle w:val="VerbatimChar"/>
        </w:rPr>
        <w:t xml:space="preserve">## Room.Board  1.075274e-02  0.0168016311         1.512545e-02        10.439864</w:t>
      </w:r>
      <w:r>
        <w:br w:type="textWrapping"/>
      </w:r>
      <w:r>
        <w:rPr>
          <w:rStyle w:val="VerbatimChar"/>
        </w:rPr>
        <w:t xml:space="preserve">## Books       7.817635e-05 -0.0001301818        -5.857684e-05         1.872663</w:t>
      </w:r>
      <w:r>
        <w:br w:type="textWrapping"/>
      </w:r>
      <w:r>
        <w:rPr>
          <w:rStyle w:val="VerbatimChar"/>
        </w:rPr>
        <w:t xml:space="preserve">## Personal    4.153603e-03  0.0010241904         1.872511e-03         4.135083</w:t>
      </w:r>
      <w:r>
        <w:br w:type="textWrapping"/>
      </w:r>
      <w:r>
        <w:rPr>
          <w:rStyle w:val="VerbatimChar"/>
        </w:rPr>
        <w:t xml:space="preserve">## PhD         1.357230e-02  0.0059839627         8.004325e-03         5.202193</w:t>
      </w:r>
      <w:r>
        <w:br w:type="textWrapping"/>
      </w:r>
      <w:r>
        <w:rPr>
          <w:rStyle w:val="VerbatimChar"/>
        </w:rPr>
        <w:t xml:space="preserve">## Terminal    1.101808e-02  0.0055377230         6.948083e-03         4.308670</w:t>
      </w:r>
      <w:r>
        <w:br w:type="textWrapping"/>
      </w:r>
      <w:r>
        <w:rPr>
          <w:rStyle w:val="VerbatimChar"/>
        </w:rPr>
        <w:t xml:space="preserve">## S.F.Ratio   3.000339e-02  0.0066745679         1.300838e-02        14.126343</w:t>
      </w:r>
      <w:r>
        <w:br w:type="textWrapping"/>
      </w:r>
      <w:r>
        <w:rPr>
          <w:rStyle w:val="VerbatimChar"/>
        </w:rPr>
        <w:t xml:space="preserve">## perc.alumni 2.945245e-02  0.0014540658         8.943165e-03         5.120744</w:t>
      </w:r>
      <w:r>
        <w:br w:type="textWrapping"/>
      </w:r>
      <w:r>
        <w:rPr>
          <w:rStyle w:val="VerbatimChar"/>
        </w:rPr>
        <w:t xml:space="preserve">## Expend      2.273490e-02  0.0113371331         1.439755e-02         9.801495</w:t>
      </w:r>
      <w:r>
        <w:br w:type="textWrapping"/>
      </w:r>
      <w:r>
        <w:rPr>
          <w:rStyle w:val="VerbatimChar"/>
        </w:rPr>
        <w:t xml:space="preserve">## Grad.Rate   2.321041e-02  0.0040041816         9.253532e-03         7.327891</w:t>
      </w:r>
    </w:p>
    <w:p>
      <w:pPr>
        <w:pStyle w:val="FirstParagraph"/>
      </w:pPr>
      <w:r>
        <w:t xml:space="preserve">Now we can predict</w:t>
      </w:r>
    </w:p>
    <w:p>
      <w:pPr>
        <w:pStyle w:val="SourceCode"/>
      </w:pPr>
      <w:r>
        <w:rPr>
          <w:rStyle w:val="NormalTok"/>
        </w:rPr>
        <w:t xml:space="preserve">rf.preds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(priv.rf.model,test)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(rf.preds,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Private)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 w:type="textWrapping"/>
      </w:r>
      <w:r>
        <w:rPr>
          <w:rStyle w:val="VerbatimChar"/>
        </w:rPr>
        <w:t xml:space="preserve">## rf.preds  No Yes</w:t>
      </w:r>
      <w:r>
        <w:br w:type="textWrapping"/>
      </w:r>
      <w:r>
        <w:rPr>
          <w:rStyle w:val="VerbatimChar"/>
        </w:rPr>
        <w:t xml:space="preserve">##      No   60   5</w:t>
      </w:r>
      <w:r>
        <w:br w:type="textWrapping"/>
      </w:r>
      <w:r>
        <w:rPr>
          <w:rStyle w:val="VerbatimChar"/>
        </w:rPr>
        <w:t xml:space="preserve">##      Yes   4 164</w:t>
      </w:r>
    </w:p>
    <w:p>
      <w:pPr>
        <w:pStyle w:val="SourceCode"/>
      </w:pPr>
      <w:r>
        <w:rPr>
          <w:rStyle w:val="CommentTok"/>
        </w:rPr>
        <w:t xml:space="preserve"># We could say this model performed better than the single decision tree</w:t>
      </w:r>
      <w:r>
        <w:br w:type="textWrapping"/>
      </w:r>
      <w:r>
        <w:rPr>
          <w:rStyle w:val="CommentTok"/>
        </w:rPr>
        <w:t xml:space="preserve"># This will be due to the risk that comes with the Type 1 and Type 2 errors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Once that risk is evaluated, then we could more easily decide on a model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Classification Project</dc:title>
  <dc:creator>Kevin Torres</dc:creator>
  <cp:keywords/>
  <dcterms:created xsi:type="dcterms:W3CDTF">2020-05-17T20:49:47Z</dcterms:created>
  <dcterms:modified xsi:type="dcterms:W3CDTF">2020-05-17T20:49:47Z</dcterms:modified>
</cp:coreProperties>
</file>