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B5B1A" w:rsidRPr="00536A21" w:rsidRDefault="009B5B1A" w:rsidP="00536A21">
      <w:pPr>
        <w:jc w:val="center"/>
        <w:rPr>
          <w:rFonts w:ascii="FangSong" w:eastAsia="FangSong" w:hAnsi="FangSong"/>
          <w:b/>
          <w:bCs/>
          <w:color w:val="000000" w:themeColor="text1"/>
          <w:sz w:val="32"/>
          <w:szCs w:val="32"/>
        </w:rPr>
      </w:pPr>
      <w:r w:rsidRPr="00536A21">
        <w:rPr>
          <w:rFonts w:ascii="FangSong" w:eastAsia="FangSong" w:hAnsi="FangSong" w:hint="eastAsia"/>
          <w:b/>
          <w:bCs/>
          <w:color w:val="000000" w:themeColor="text1"/>
          <w:sz w:val="32"/>
          <w:szCs w:val="32"/>
        </w:rPr>
        <w:t>学“百折千折科研路”有感</w:t>
      </w:r>
    </w:p>
    <w:p w:rsidR="009B5B1A" w:rsidRPr="00536A21" w:rsidRDefault="009B5B1A">
      <w:pPr>
        <w:rPr>
          <w:rFonts w:ascii="FangSong" w:eastAsia="FangSong" w:hAnsi="FangSong"/>
          <w:color w:val="000000" w:themeColor="text1"/>
          <w:szCs w:val="21"/>
        </w:rPr>
      </w:pPr>
    </w:p>
    <w:p w:rsidR="009B5B1A" w:rsidRPr="00536A21" w:rsidRDefault="009B5B1A" w:rsidP="009B5B1A">
      <w:pPr>
        <w:jc w:val="right"/>
        <w:rPr>
          <w:rFonts w:ascii="FangSong" w:eastAsia="FangSong" w:hAnsi="FangSong"/>
          <w:color w:val="000000" w:themeColor="text1"/>
          <w:sz w:val="15"/>
          <w:szCs w:val="15"/>
        </w:rPr>
      </w:pPr>
      <w:r w:rsidRPr="00536A21">
        <w:rPr>
          <w:rFonts w:ascii="FangSong" w:eastAsia="FangSong" w:hAnsi="FangSong" w:hint="eastAsia"/>
          <w:color w:val="000000" w:themeColor="text1"/>
          <w:sz w:val="15"/>
          <w:szCs w:val="15"/>
        </w:rPr>
        <w:t>2</w:t>
      </w:r>
      <w:r w:rsidRPr="00536A21">
        <w:rPr>
          <w:rFonts w:ascii="FangSong" w:eastAsia="FangSong" w:hAnsi="FangSong"/>
          <w:color w:val="000000" w:themeColor="text1"/>
          <w:sz w:val="15"/>
          <w:szCs w:val="15"/>
        </w:rPr>
        <w:t>021</w:t>
      </w:r>
      <w:r w:rsidRPr="00536A21">
        <w:rPr>
          <w:rFonts w:ascii="FangSong" w:eastAsia="FangSong" w:hAnsi="FangSong" w:hint="eastAsia"/>
          <w:color w:val="000000" w:themeColor="text1"/>
          <w:sz w:val="15"/>
          <w:szCs w:val="15"/>
        </w:rPr>
        <w:t>电子信息-大数据与人工智能 何峙</w:t>
      </w:r>
    </w:p>
    <w:p w:rsidR="009B5B1A" w:rsidRPr="00536A21" w:rsidRDefault="009B5B1A">
      <w:pPr>
        <w:rPr>
          <w:rFonts w:ascii="FangSong" w:eastAsia="FangSong" w:hAnsi="FangSong"/>
          <w:color w:val="000000" w:themeColor="text1"/>
          <w:szCs w:val="21"/>
        </w:rPr>
      </w:pPr>
    </w:p>
    <w:p w:rsidR="00536A21" w:rsidRDefault="00536A21" w:rsidP="00536A21">
      <w:pPr>
        <w:ind w:firstLine="420"/>
        <w:rPr>
          <w:rFonts w:ascii="FangSong" w:eastAsia="FangSong" w:hAnsi="FangSong"/>
          <w:color w:val="000000" w:themeColor="text1"/>
          <w:szCs w:val="21"/>
        </w:rPr>
      </w:pPr>
    </w:p>
    <w:p w:rsidR="009B5B1A" w:rsidRPr="00536A21" w:rsidRDefault="009B5B1A" w:rsidP="00536A21">
      <w:pPr>
        <w:ind w:firstLine="420"/>
        <w:rPr>
          <w:rFonts w:ascii="FangSong" w:eastAsia="FangSong" w:hAnsi="FangSong"/>
          <w:color w:val="000000" w:themeColor="text1"/>
          <w:szCs w:val="21"/>
        </w:rPr>
      </w:pPr>
      <w:r w:rsidRPr="00536A21">
        <w:rPr>
          <w:rFonts w:ascii="FangSong" w:eastAsia="FangSong" w:hAnsi="FangSong" w:hint="eastAsia"/>
          <w:color w:val="000000" w:themeColor="text1"/>
          <w:szCs w:val="21"/>
        </w:rPr>
        <w:t>“始于学生胜一筹，千锤百炼拔头筹”——老师从导师的角度，阐述作为学生，如何成为一名合格的科研人，听了之后</w:t>
      </w:r>
      <w:r w:rsidR="009D5F96">
        <w:rPr>
          <w:rFonts w:ascii="FangSong" w:eastAsia="FangSong" w:hAnsi="FangSong" w:hint="eastAsia"/>
          <w:color w:val="000000" w:themeColor="text1"/>
          <w:szCs w:val="21"/>
        </w:rPr>
        <w:t>，</w:t>
      </w:r>
      <w:r w:rsidRPr="00536A21">
        <w:rPr>
          <w:rFonts w:ascii="FangSong" w:eastAsia="FangSong" w:hAnsi="FangSong" w:hint="eastAsia"/>
          <w:color w:val="000000" w:themeColor="text1"/>
          <w:szCs w:val="21"/>
        </w:rPr>
        <w:t>感触颇深。</w:t>
      </w:r>
    </w:p>
    <w:p w:rsidR="009B5B1A" w:rsidRPr="00536A21" w:rsidRDefault="009B5B1A">
      <w:pPr>
        <w:rPr>
          <w:rFonts w:ascii="FangSong" w:eastAsia="FangSong" w:hAnsi="FangSong"/>
          <w:color w:val="000000" w:themeColor="text1"/>
          <w:szCs w:val="21"/>
        </w:rPr>
      </w:pPr>
    </w:p>
    <w:p w:rsidR="00536A21" w:rsidRDefault="009B5B1A" w:rsidP="00536A21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</w:pPr>
      <w:r w:rsidRPr="00B74087">
        <w:rPr>
          <w:rFonts w:ascii="FangSong" w:eastAsia="FangSong" w:hAnsi="FangSong" w:cs="宋体" w:hint="eastAsia"/>
          <w:b/>
          <w:bCs/>
          <w:color w:val="000000" w:themeColor="text1"/>
          <w:kern w:val="0"/>
          <w:szCs w:val="21"/>
          <w:shd w:val="clear" w:color="auto" w:fill="FFFFFF"/>
        </w:rPr>
        <w:t>首先，要有抱负、有理想、有追求。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尽管现在读研究生不见得将来非要从事科学研究工作，但是研究生的培养目标主要是培养从事科学研究的高级人才，</w:t>
      </w:r>
      <w:r w:rsidR="006A287F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我们都要将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个人的追求与国家的需求结合起来。</w:t>
      </w:r>
    </w:p>
    <w:p w:rsidR="00536A21" w:rsidRDefault="00536A21" w:rsidP="00536A21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</w:rPr>
      </w:pPr>
    </w:p>
    <w:p w:rsidR="00536A21" w:rsidRDefault="009B5B1A" w:rsidP="00536A21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</w:pPr>
      <w:r w:rsidRPr="00B74087">
        <w:rPr>
          <w:rFonts w:ascii="FangSong" w:eastAsia="FangSong" w:hAnsi="FangSong" w:cs="宋体" w:hint="eastAsia"/>
          <w:b/>
          <w:bCs/>
          <w:color w:val="000000" w:themeColor="text1"/>
          <w:kern w:val="0"/>
          <w:szCs w:val="21"/>
          <w:shd w:val="clear" w:color="auto" w:fill="FFFFFF"/>
        </w:rPr>
        <w:t>其次，要有兴趣，要执着，对自己的科研课题要热心。</w:t>
      </w:r>
      <w:r w:rsidR="006A287F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从事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科学研究</w:t>
      </w:r>
      <w:r w:rsidR="006A287F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，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兴趣是第一位的</w:t>
      </w:r>
      <w:r w:rsidR="006A287F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。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没有兴趣，谈不上热爱。不热爱自己的工作，怎么会做出优异的成绩，又怎么能谈得上创新和超越</w:t>
      </w:r>
      <w:r w:rsidR="006A287F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！</w:t>
      </w:r>
      <w:r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要培养自己的兴趣，挖掘自己的潜力，热爱自己的专业。</w:t>
      </w:r>
    </w:p>
    <w:p w:rsidR="00536A21" w:rsidRDefault="00536A21" w:rsidP="00536A21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</w:pPr>
    </w:p>
    <w:p w:rsidR="00536A21" w:rsidRDefault="009B5B1A" w:rsidP="00536A21">
      <w:pPr>
        <w:widowControl/>
        <w:ind w:firstLine="420"/>
        <w:jc w:val="left"/>
        <w:rPr>
          <w:rFonts w:ascii="FangSong" w:eastAsia="FangSong" w:hAnsi="FangSong"/>
          <w:color w:val="000000" w:themeColor="text1"/>
          <w:szCs w:val="21"/>
        </w:rPr>
      </w:pPr>
      <w:r w:rsidRPr="00B74087">
        <w:rPr>
          <w:rFonts w:ascii="FangSong" w:eastAsia="FangSong" w:hAnsi="FangSong" w:hint="eastAsia"/>
          <w:b/>
          <w:bCs/>
          <w:color w:val="000000" w:themeColor="text1"/>
          <w:szCs w:val="21"/>
        </w:rPr>
        <w:t>然后，要跟</w:t>
      </w:r>
      <w:r w:rsidRPr="00B74087">
        <w:rPr>
          <w:rFonts w:ascii="FangSong" w:eastAsia="FangSong" w:hAnsi="FangSong"/>
          <w:b/>
          <w:bCs/>
          <w:color w:val="000000" w:themeColor="text1"/>
          <w:szCs w:val="21"/>
        </w:rPr>
        <w:t>紧导师步伐</w:t>
      </w:r>
      <w:r w:rsidR="00B74087" w:rsidRPr="00B74087">
        <w:rPr>
          <w:rFonts w:ascii="FangSong" w:eastAsia="FangSong" w:hAnsi="FangSong" w:hint="eastAsia"/>
          <w:b/>
          <w:bCs/>
          <w:color w:val="000000" w:themeColor="text1"/>
          <w:szCs w:val="21"/>
        </w:rPr>
        <w:t>。</w:t>
      </w:r>
      <w:r w:rsidR="006370DC" w:rsidRPr="00536A21">
        <w:rPr>
          <w:rFonts w:ascii="FangSong" w:eastAsia="FangSong" w:hAnsi="FangSong" w:hint="eastAsia"/>
          <w:color w:val="000000" w:themeColor="text1"/>
          <w:szCs w:val="21"/>
        </w:rPr>
        <w:t>老师并不怕学生的基础能力差，就怕学生对科研失去动力，失去一份执着之心。</w:t>
      </w:r>
      <w:r w:rsidR="006370DC">
        <w:rPr>
          <w:rFonts w:ascii="FangSong" w:eastAsia="FangSong" w:hAnsi="FangSong" w:hint="eastAsia"/>
          <w:color w:val="000000" w:themeColor="text1"/>
          <w:szCs w:val="21"/>
        </w:rPr>
        <w:t>要</w:t>
      </w:r>
      <w:r w:rsidRPr="00536A21">
        <w:rPr>
          <w:rFonts w:ascii="FangSong" w:eastAsia="FangSong" w:hAnsi="FangSong"/>
          <w:color w:val="000000" w:themeColor="text1"/>
          <w:szCs w:val="21"/>
        </w:rPr>
        <w:t>多和导师沟通，让他了解你的进展，清楚你遇到的问题，与导师处理好关系，让他知道你做科研是认真的，在组会时也可以将自己的研究报告汇报给导师。</w:t>
      </w:r>
      <w:r w:rsidRPr="00536A21">
        <w:rPr>
          <w:rFonts w:ascii="FangSong" w:eastAsia="FangSong" w:hAnsi="FangSong" w:hint="eastAsia"/>
          <w:color w:val="000000" w:themeColor="text1"/>
          <w:szCs w:val="21"/>
        </w:rPr>
        <w:t>还</w:t>
      </w:r>
      <w:r w:rsidRPr="00536A21">
        <w:rPr>
          <w:rFonts w:ascii="FangSong" w:eastAsia="FangSong" w:hAnsi="FangSong"/>
          <w:color w:val="000000" w:themeColor="text1"/>
          <w:szCs w:val="21"/>
        </w:rPr>
        <w:t>要主动、虚心的向导师请教，</w:t>
      </w:r>
      <w:r w:rsidR="00D37F0B" w:rsidRPr="00536A21">
        <w:rPr>
          <w:rFonts w:ascii="FangSong" w:eastAsia="FangSong" w:hAnsi="FangSong" w:hint="eastAsia"/>
          <w:color w:val="000000" w:themeColor="text1"/>
          <w:szCs w:val="21"/>
        </w:rPr>
        <w:t>不要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总是</w:t>
      </w:r>
      <w:r w:rsidR="00D37F0B" w:rsidRPr="00536A21">
        <w:rPr>
          <w:rFonts w:ascii="FangSong" w:eastAsia="FangSong" w:hAnsi="FangSong" w:hint="eastAsia"/>
          <w:color w:val="000000" w:themeColor="text1"/>
          <w:szCs w:val="21"/>
        </w:rPr>
        <w:t>让老师推动你工作学习。</w:t>
      </w:r>
      <w:r w:rsidRPr="00536A21">
        <w:rPr>
          <w:rFonts w:ascii="FangSong" w:eastAsia="FangSong" w:hAnsi="FangSong"/>
          <w:color w:val="000000" w:themeColor="text1"/>
          <w:szCs w:val="21"/>
        </w:rPr>
        <w:t>做科研的同学大部分都是很优秀的，但是在导师看来还是需要磨练，所以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也</w:t>
      </w:r>
      <w:r w:rsidRPr="00536A21">
        <w:rPr>
          <w:rFonts w:ascii="FangSong" w:eastAsia="FangSong" w:hAnsi="FangSong"/>
          <w:color w:val="000000" w:themeColor="text1"/>
          <w:szCs w:val="21"/>
        </w:rPr>
        <w:t>千万不要自满，要戒骄戒躁。</w:t>
      </w:r>
    </w:p>
    <w:p w:rsidR="00536A21" w:rsidRDefault="00536A21" w:rsidP="00536A21">
      <w:pPr>
        <w:widowControl/>
        <w:ind w:firstLine="420"/>
        <w:jc w:val="left"/>
        <w:rPr>
          <w:rFonts w:ascii="FangSong" w:eastAsia="FangSong" w:hAnsi="FangSong"/>
          <w:color w:val="000000" w:themeColor="text1"/>
          <w:szCs w:val="21"/>
        </w:rPr>
      </w:pPr>
    </w:p>
    <w:p w:rsidR="00536A21" w:rsidRDefault="00D37F0B" w:rsidP="006370DC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</w:pPr>
      <w:r w:rsidRPr="00B74087">
        <w:rPr>
          <w:rFonts w:ascii="FangSong" w:eastAsia="FangSong" w:hAnsi="FangSong" w:hint="eastAsia"/>
          <w:b/>
          <w:bCs/>
          <w:color w:val="000000" w:themeColor="text1"/>
          <w:szCs w:val="21"/>
        </w:rPr>
        <w:t>另外，</w:t>
      </w:r>
      <w:r w:rsidRPr="00B74087">
        <w:rPr>
          <w:rFonts w:ascii="FangSong" w:eastAsia="FangSong" w:hAnsi="FangSong"/>
          <w:b/>
          <w:bCs/>
          <w:color w:val="000000" w:themeColor="text1"/>
          <w:szCs w:val="21"/>
        </w:rPr>
        <w:t>积累专业文献</w:t>
      </w:r>
      <w:r w:rsidRPr="00B74087">
        <w:rPr>
          <w:rFonts w:ascii="FangSong" w:eastAsia="FangSong" w:hAnsi="FangSong" w:hint="eastAsia"/>
          <w:b/>
          <w:bCs/>
          <w:color w:val="000000" w:themeColor="text1"/>
          <w:szCs w:val="21"/>
        </w:rPr>
        <w:t>也相当重要</w:t>
      </w:r>
      <w:r w:rsidR="0025622C" w:rsidRPr="00B74087">
        <w:rPr>
          <w:rFonts w:ascii="FangSong" w:eastAsia="FangSong" w:hAnsi="FangSong" w:hint="eastAsia"/>
          <w:b/>
          <w:bCs/>
          <w:color w:val="000000" w:themeColor="text1"/>
          <w:szCs w:val="21"/>
        </w:rPr>
        <w:t>。</w:t>
      </w:r>
      <w:r w:rsidRPr="00536A21">
        <w:rPr>
          <w:rFonts w:ascii="FangSong" w:eastAsia="FangSong" w:hAnsi="FangSong"/>
          <w:color w:val="000000" w:themeColor="text1"/>
          <w:szCs w:val="21"/>
        </w:rPr>
        <w:t>俗话说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：“</w:t>
      </w:r>
      <w:r w:rsidRPr="00536A21">
        <w:rPr>
          <w:rFonts w:ascii="FangSong" w:eastAsia="FangSong" w:hAnsi="FangSong"/>
          <w:color w:val="000000" w:themeColor="text1"/>
          <w:szCs w:val="21"/>
        </w:rPr>
        <w:t>巧妇难为无米之炊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”。</w:t>
      </w:r>
      <w:r w:rsidRPr="00536A21">
        <w:rPr>
          <w:rFonts w:ascii="FangSong" w:eastAsia="FangSong" w:hAnsi="FangSong"/>
          <w:color w:val="000000" w:themeColor="text1"/>
          <w:szCs w:val="21"/>
        </w:rPr>
        <w:t>没有看过海量的文献，都不敢提笔写东西，一般选定了研究方向后，就需要阅读几十甚至上百篇文献，这都是不为过的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。</w:t>
      </w:r>
      <w:r w:rsidRPr="00536A21">
        <w:rPr>
          <w:rFonts w:ascii="FangSong" w:eastAsia="FangSong" w:hAnsi="FangSong"/>
          <w:color w:val="000000" w:themeColor="text1"/>
          <w:szCs w:val="21"/>
        </w:rPr>
        <w:t>这么多文献，仅仅只是读懂都需要很长一段时间，要每篇文章都吃透，需要很大的耐心。在看论文的时候要懂得筛选，一般等级太低的文章就没有看的必要了，比如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根据学术会议的级别和</w:t>
      </w:r>
      <w:r w:rsidRPr="00536A21">
        <w:rPr>
          <w:rFonts w:ascii="FangSong" w:eastAsia="FangSong" w:hAnsi="FangSong" w:hint="eastAsia"/>
          <w:color w:val="000000" w:themeColor="text1"/>
          <w:szCs w:val="21"/>
        </w:rPr>
        <w:t>论</w:t>
      </w:r>
      <w:r w:rsidRPr="00536A21">
        <w:rPr>
          <w:rFonts w:ascii="FangSong" w:eastAsia="FangSong" w:hAnsi="FangSong"/>
          <w:color w:val="000000" w:themeColor="text1"/>
          <w:szCs w:val="21"/>
        </w:rPr>
        <w:t>文的分级，一般第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C或D</w:t>
      </w:r>
      <w:r w:rsidRPr="00536A21">
        <w:rPr>
          <w:rFonts w:ascii="FangSong" w:eastAsia="FangSong" w:hAnsi="FangSong"/>
          <w:color w:val="000000" w:themeColor="text1"/>
          <w:szCs w:val="21"/>
        </w:rPr>
        <w:t>级以下的文献就不需要花费太长时间去深度研究。等级越高、越经典的文章就越需要多花时间去吃透，甚至可以将其打印出来，在纸质版上涂画、做笔记、写思想感悟等等</w:t>
      </w:r>
      <w:r w:rsidR="00B74087">
        <w:rPr>
          <w:rFonts w:ascii="FangSong" w:eastAsia="FangSong" w:hAnsi="FangSong" w:hint="eastAsia"/>
          <w:color w:val="000000" w:themeColor="text1"/>
          <w:szCs w:val="21"/>
        </w:rPr>
        <w:t>。</w:t>
      </w:r>
      <w:r w:rsidRPr="00536A21">
        <w:rPr>
          <w:rFonts w:ascii="FangSong" w:eastAsia="FangSong" w:hAnsi="FangSong"/>
          <w:color w:val="000000" w:themeColor="text1"/>
          <w:szCs w:val="21"/>
        </w:rPr>
        <w:t>当积累了几十篇经典文献后，你的阅读能力、逻辑思维都会得到一定程度的提升。</w:t>
      </w:r>
    </w:p>
    <w:p w:rsidR="006370DC" w:rsidRDefault="006370DC" w:rsidP="006370DC">
      <w:pPr>
        <w:widowControl/>
        <w:ind w:firstLine="420"/>
        <w:jc w:val="left"/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</w:pPr>
    </w:p>
    <w:p w:rsidR="00D37F0B" w:rsidRPr="00536A21" w:rsidRDefault="00784F2B" w:rsidP="00536A21">
      <w:pPr>
        <w:widowControl/>
        <w:ind w:firstLine="420"/>
        <w:jc w:val="left"/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</w:pPr>
      <w:r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“路漫漫其修远兮，吾将上下而求索”，</w:t>
      </w:r>
      <w:r w:rsidR="00D37F0B"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我们要</w:t>
      </w:r>
      <w:r w:rsidR="00D37F0B" w:rsidRPr="00536A21">
        <w:rPr>
          <w:rFonts w:ascii="FangSong" w:eastAsia="FangSong" w:hAnsi="FangSong" w:cs="宋体"/>
          <w:color w:val="000000" w:themeColor="text1"/>
          <w:kern w:val="0"/>
          <w:szCs w:val="21"/>
          <w:shd w:val="clear" w:color="auto" w:fill="FFFFFF"/>
        </w:rPr>
        <w:t>做好充分的心理准备，</w:t>
      </w:r>
      <w:r w:rsidR="00D37F0B"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争取让自己在科研道路上越走越宽</w:t>
      </w:r>
      <w:r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，越走越远</w:t>
      </w:r>
      <w:r w:rsidR="00D37F0B" w:rsidRPr="00536A21">
        <w:rPr>
          <w:rFonts w:ascii="FangSong" w:eastAsia="FangSong" w:hAnsi="FangSong" w:cs="宋体" w:hint="eastAsia"/>
          <w:color w:val="000000" w:themeColor="text1"/>
          <w:kern w:val="0"/>
          <w:szCs w:val="21"/>
          <w:shd w:val="clear" w:color="auto" w:fill="FFFFFF"/>
        </w:rPr>
        <w:t>。</w:t>
      </w:r>
    </w:p>
    <w:p w:rsidR="009B5B1A" w:rsidRPr="006370DC" w:rsidRDefault="009B5B1A">
      <w:pPr>
        <w:rPr>
          <w:rFonts w:ascii="FangSong" w:eastAsia="FangSong" w:hAnsi="FangSong"/>
          <w:color w:val="000000" w:themeColor="text1"/>
          <w:szCs w:val="21"/>
        </w:rPr>
      </w:pPr>
      <w:bookmarkStart w:id="0" w:name="_GoBack"/>
      <w:bookmarkEnd w:id="0"/>
    </w:p>
    <w:sectPr w:rsidR="009B5B1A" w:rsidRPr="006370DC" w:rsidSect="002F6BD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1A"/>
    <w:rsid w:val="0025622C"/>
    <w:rsid w:val="00274EA6"/>
    <w:rsid w:val="002F6BDD"/>
    <w:rsid w:val="00396171"/>
    <w:rsid w:val="00455E08"/>
    <w:rsid w:val="00536A21"/>
    <w:rsid w:val="006370DC"/>
    <w:rsid w:val="006A287F"/>
    <w:rsid w:val="00784F2B"/>
    <w:rsid w:val="009B5B1A"/>
    <w:rsid w:val="009D5F96"/>
    <w:rsid w:val="00A867B2"/>
    <w:rsid w:val="00B74087"/>
    <w:rsid w:val="00D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2526A"/>
  <w15:chartTrackingRefBased/>
  <w15:docId w15:val="{8B4148C1-CB9D-2B4F-B968-2C9E26FE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ztext-empty-paragraph">
    <w:name w:val="ztext-empty-paragraph"/>
    <w:basedOn w:val="a"/>
    <w:rsid w:val="00D37F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2021-10-25T09:59:00Z</dcterms:created>
  <dcterms:modified xsi:type="dcterms:W3CDTF">2021-10-26T02:06:00Z</dcterms:modified>
</cp:coreProperties>
</file>