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73092" w:rsidRDefault="00973092" w:rsidP="00CF64F8">
      <w:pPr>
        <w:jc w:val="center"/>
        <w:rPr>
          <w:rFonts w:ascii="Songti SC" w:eastAsia="Songti SC" w:hAnsi="Songti SC"/>
          <w:b/>
          <w:bCs/>
          <w:color w:val="000000" w:themeColor="text1"/>
          <w:sz w:val="32"/>
          <w:szCs w:val="32"/>
        </w:rPr>
      </w:pPr>
      <w:r w:rsidRPr="009E1068">
        <w:rPr>
          <w:rFonts w:ascii="Songti SC" w:eastAsia="Songti SC" w:hAnsi="Songti SC" w:hint="eastAsia"/>
          <w:b/>
          <w:bCs/>
          <w:color w:val="000000" w:themeColor="text1"/>
          <w:sz w:val="32"/>
          <w:szCs w:val="32"/>
        </w:rPr>
        <w:t>“专业资源与文献检索”课学习心得</w:t>
      </w:r>
    </w:p>
    <w:p w:rsidR="00CF64F8" w:rsidRPr="00CF64F8" w:rsidRDefault="00CF64F8" w:rsidP="00CF64F8">
      <w:pPr>
        <w:jc w:val="center"/>
        <w:rPr>
          <w:rFonts w:ascii="Songti SC" w:eastAsia="Songti SC" w:hAnsi="Songti SC" w:hint="eastAsia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p w:rsidR="00973092" w:rsidRDefault="00973092" w:rsidP="00CF64F8">
      <w:pPr>
        <w:jc w:val="right"/>
        <w:rPr>
          <w:rFonts w:ascii="Songti SC" w:eastAsia="Songti SC" w:hAnsi="Songti SC"/>
          <w:color w:val="000000" w:themeColor="text1"/>
          <w:sz w:val="15"/>
          <w:szCs w:val="15"/>
        </w:rPr>
      </w:pPr>
      <w:r w:rsidRPr="009E1068">
        <w:rPr>
          <w:rFonts w:ascii="Songti SC" w:eastAsia="Songti SC" w:hAnsi="Songti SC" w:hint="eastAsia"/>
          <w:color w:val="000000" w:themeColor="text1"/>
          <w:sz w:val="15"/>
          <w:szCs w:val="15"/>
        </w:rPr>
        <w:t>2</w:t>
      </w:r>
      <w:r w:rsidRPr="009E1068">
        <w:rPr>
          <w:rFonts w:ascii="Songti SC" w:eastAsia="Songti SC" w:hAnsi="Songti SC"/>
          <w:color w:val="000000" w:themeColor="text1"/>
          <w:sz w:val="15"/>
          <w:szCs w:val="15"/>
        </w:rPr>
        <w:t>021</w:t>
      </w:r>
      <w:r w:rsidRPr="009E1068">
        <w:rPr>
          <w:rFonts w:ascii="Songti SC" w:eastAsia="Songti SC" w:hAnsi="Songti SC" w:hint="eastAsia"/>
          <w:color w:val="000000" w:themeColor="text1"/>
          <w:sz w:val="15"/>
          <w:szCs w:val="15"/>
        </w:rPr>
        <w:t>电子信息-大数据与人工智能 何峙</w:t>
      </w:r>
    </w:p>
    <w:p w:rsidR="00CF64F8" w:rsidRPr="00CF64F8" w:rsidRDefault="00CF64F8" w:rsidP="00CF64F8">
      <w:pPr>
        <w:jc w:val="right"/>
        <w:rPr>
          <w:rFonts w:ascii="Songti SC" w:eastAsia="Songti SC" w:hAnsi="Songti SC" w:hint="eastAsia"/>
          <w:color w:val="000000" w:themeColor="text1"/>
          <w:sz w:val="15"/>
          <w:szCs w:val="15"/>
        </w:rPr>
      </w:pPr>
    </w:p>
    <w:p w:rsidR="00973092" w:rsidRPr="009E1068" w:rsidRDefault="00973092">
      <w:pPr>
        <w:rPr>
          <w:rFonts w:ascii="Songti SC" w:eastAsia="Songti SC" w:hAnsi="Songti SC" w:hint="eastAsia"/>
          <w:szCs w:val="21"/>
        </w:rPr>
      </w:pPr>
      <w:r w:rsidRPr="009E1068">
        <w:rPr>
          <w:rFonts w:ascii="Songti SC" w:eastAsia="Songti SC" w:hAnsi="Songti SC"/>
        </w:rPr>
        <w:tab/>
      </w:r>
      <w:r w:rsidRPr="009E1068">
        <w:rPr>
          <w:rFonts w:ascii="Songti SC" w:eastAsia="Songti SC" w:hAnsi="Songti SC" w:hint="eastAsia"/>
          <w:szCs w:val="21"/>
        </w:rPr>
        <w:t>从课上不仅了解到吾校文献资源之丰富，更重的是培养自己正确的信息观。如何科学利用信息来助力自己的学术研究是一种学问，更是一种素养。</w:t>
      </w:r>
    </w:p>
    <w:p w:rsidR="00973092" w:rsidRPr="009E1068" w:rsidRDefault="00973092" w:rsidP="009E1068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Songti SC" w:eastAsia="Songti SC" w:hAnsi="Songti SC" w:hint="eastAsia"/>
          <w:color w:val="2C2C2C"/>
          <w:sz w:val="21"/>
          <w:szCs w:val="21"/>
        </w:rPr>
      </w:pP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本来我们在网络上搜索资料，一般都是用的“</w:t>
      </w:r>
      <w:proofErr w:type="spellStart"/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baidu</w:t>
      </w:r>
      <w:proofErr w:type="spellEnd"/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”、“google”等搜索引擎进行搜索。搜索的资源有限，而且重合率较高，权威性也不高。这门课程后，</w:t>
      </w: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除了经常用到的“CNKI”，还</w:t>
      </w: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让我了解到了更广的资源库</w:t>
      </w: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，</w:t>
      </w: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比如“</w:t>
      </w: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IEEE</w:t>
      </w: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”、“</w:t>
      </w: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E</w:t>
      </w:r>
      <w:r w:rsidRPr="009E1068">
        <w:rPr>
          <w:rFonts w:ascii="Songti SC" w:eastAsia="Songti SC" w:hAnsi="Songti SC"/>
          <w:color w:val="2C2C2C"/>
          <w:sz w:val="21"/>
          <w:szCs w:val="21"/>
        </w:rPr>
        <w:t>I</w:t>
      </w: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”、“</w:t>
      </w:r>
      <w:r w:rsidR="009E1068" w:rsidRPr="009E1068">
        <w:rPr>
          <w:rFonts w:ascii="Songti SC" w:eastAsia="Songti SC" w:hAnsi="Songti SC" w:hint="eastAsia"/>
          <w:color w:val="2C2C2C"/>
          <w:sz w:val="21"/>
          <w:szCs w:val="21"/>
        </w:rPr>
        <w:t>ACM</w:t>
      </w: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数据库”等等。这些数据库里面的图书资源和期刊论文资源都非常的宝贵，搜索起来也非常的方便。通过一定的搜索步骤，可以将大量的同主题的图书或期刊一起寻找出来，这很大程度上为我们寻找资料者带来便利。</w:t>
      </w:r>
    </w:p>
    <w:p w:rsidR="009E1068" w:rsidRPr="009E1068" w:rsidRDefault="00973092" w:rsidP="009E1068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Songti SC" w:eastAsia="Songti SC" w:hAnsi="Songti SC"/>
          <w:color w:val="2C2C2C"/>
          <w:sz w:val="21"/>
          <w:szCs w:val="21"/>
        </w:rPr>
      </w:pP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我们作为在校学习的大学生，固然要学习和掌握好知识，但是更重要的是要学会获取知识的能力和方法。现代社会，科学技术迅猛发展，终身学习是跟上时代要求的唯一途径，而善于搜集、积累与整理文献，就是提高学习效率，进而提高工作效率的最基本功夫。以前去图书馆借书时，往往查到了图书的分类号，但是不知道</w:t>
      </w:r>
      <w:r w:rsidR="00CF64F8">
        <w:rPr>
          <w:rFonts w:ascii="Songti SC" w:eastAsia="Songti SC" w:hAnsi="Songti SC" w:hint="eastAsia"/>
          <w:color w:val="2C2C2C"/>
          <w:sz w:val="21"/>
          <w:szCs w:val="21"/>
        </w:rPr>
        <w:t>放</w:t>
      </w: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在</w:t>
      </w:r>
      <w:r w:rsidR="00CF64F8">
        <w:rPr>
          <w:rFonts w:ascii="Songti SC" w:eastAsia="Songti SC" w:hAnsi="Songti SC" w:hint="eastAsia"/>
          <w:color w:val="2C2C2C"/>
          <w:sz w:val="21"/>
          <w:szCs w:val="21"/>
        </w:rPr>
        <w:t>哪个地方，</w:t>
      </w: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非常麻烦。现在，学习了文献信息检索以后，知道了文献的分类，找图书也就方便多了。</w:t>
      </w:r>
    </w:p>
    <w:p w:rsidR="00973092" w:rsidRPr="009E1068" w:rsidRDefault="00973092" w:rsidP="009E1068">
      <w:pPr>
        <w:pStyle w:val="a3"/>
        <w:shd w:val="clear" w:color="auto" w:fill="FFFFFF"/>
        <w:spacing w:before="0" w:beforeAutospacing="0" w:after="0" w:afterAutospacing="0"/>
        <w:ind w:firstLine="420"/>
        <w:rPr>
          <w:rFonts w:ascii="Songti SC" w:eastAsia="Songti SC" w:hAnsi="Songti SC"/>
          <w:color w:val="2C2C2C"/>
          <w:sz w:val="21"/>
          <w:szCs w:val="21"/>
        </w:rPr>
      </w:pPr>
      <w:r w:rsidRPr="009E1068">
        <w:rPr>
          <w:rFonts w:ascii="Songti SC" w:eastAsia="Songti SC" w:hAnsi="Songti SC" w:hint="eastAsia"/>
          <w:color w:val="2C2C2C"/>
          <w:sz w:val="21"/>
          <w:szCs w:val="21"/>
        </w:rPr>
        <w:t>学习信息检索的收获还远不止这些，如要灵活运用各种检索方法，以达到满意的检索效果</w:t>
      </w:r>
      <w:r w:rsidR="009E1068" w:rsidRPr="009E1068">
        <w:rPr>
          <w:rFonts w:ascii="Songti SC" w:eastAsia="Songti SC" w:hAnsi="Songti SC" w:hint="eastAsia"/>
          <w:color w:val="2C2C2C"/>
          <w:sz w:val="21"/>
          <w:szCs w:val="21"/>
        </w:rPr>
        <w:t>。通过老师的介绍，了解到“顺查”、“倒查”、“抽查”、“追溯”等检索方法，加之各种检索小技巧，如：逻辑连接词与通配符的运用、以</w:t>
      </w:r>
      <w:r w:rsidR="009E1068" w:rsidRPr="009E1068">
        <w:rPr>
          <w:rFonts w:ascii="Songti SC" w:eastAsia="Songti SC" w:hAnsi="Songti SC"/>
          <w:color w:val="2C2C2C"/>
          <w:sz w:val="21"/>
          <w:szCs w:val="21"/>
        </w:rPr>
        <w:t>“</w:t>
      </w:r>
      <w:r w:rsidR="009E1068" w:rsidRPr="009E1068">
        <w:rPr>
          <w:rFonts w:ascii="Songti SC" w:eastAsia="Songti SC" w:hAnsi="Songti SC" w:hint="eastAsia"/>
          <w:color w:val="2C2C2C"/>
          <w:sz w:val="21"/>
          <w:szCs w:val="21"/>
        </w:rPr>
        <w:t>作者</w:t>
      </w:r>
      <w:r w:rsidR="009E1068" w:rsidRPr="009E1068">
        <w:rPr>
          <w:rFonts w:ascii="Songti SC" w:eastAsia="Songti SC" w:hAnsi="Songti SC"/>
          <w:color w:val="2C2C2C"/>
          <w:sz w:val="21"/>
          <w:szCs w:val="21"/>
        </w:rPr>
        <w:t>”</w:t>
      </w:r>
      <w:r w:rsidR="009E1068" w:rsidRPr="009E1068">
        <w:rPr>
          <w:rFonts w:ascii="Songti SC" w:eastAsia="Songti SC" w:hAnsi="Songti SC" w:hint="eastAsia"/>
          <w:color w:val="2C2C2C"/>
          <w:sz w:val="21"/>
          <w:szCs w:val="21"/>
        </w:rPr>
        <w:t>检索，等，这些知识都让我受益匪浅。</w:t>
      </w:r>
    </w:p>
    <w:p w:rsidR="00973092" w:rsidRPr="00CF64F8" w:rsidRDefault="009E1068" w:rsidP="00CF64F8">
      <w:pPr>
        <w:widowControl/>
        <w:ind w:firstLine="420"/>
        <w:jc w:val="left"/>
        <w:rPr>
          <w:rFonts w:ascii="Songti SC" w:eastAsia="Songti SC" w:hAnsi="Songti SC" w:cs="宋体" w:hint="eastAsia"/>
          <w:kern w:val="0"/>
          <w:szCs w:val="21"/>
        </w:rPr>
      </w:pPr>
      <w:r w:rsidRPr="009E1068">
        <w:rPr>
          <w:rFonts w:ascii="Songti SC" w:eastAsia="Songti SC" w:hAnsi="Songti SC" w:cs="宋体" w:hint="eastAsia"/>
          <w:color w:val="2C2C2C"/>
          <w:kern w:val="0"/>
          <w:szCs w:val="21"/>
          <w:shd w:val="clear" w:color="auto" w:fill="FFFFFF"/>
        </w:rPr>
        <w:t>特别感谢老师</w:t>
      </w:r>
      <w:r w:rsidRPr="009E1068">
        <w:rPr>
          <w:rFonts w:ascii="Songti SC" w:eastAsia="Songti SC" w:hAnsi="Songti SC" w:cs="宋体" w:hint="eastAsia"/>
          <w:color w:val="2C2C2C"/>
          <w:kern w:val="0"/>
          <w:szCs w:val="21"/>
          <w:shd w:val="clear" w:color="auto" w:fill="FFFFFF"/>
        </w:rPr>
        <w:t>的分享</w:t>
      </w:r>
      <w:r w:rsidRPr="009E1068">
        <w:rPr>
          <w:rFonts w:ascii="Songti SC" w:eastAsia="Songti SC" w:hAnsi="Songti SC" w:cs="宋体" w:hint="eastAsia"/>
          <w:color w:val="2C2C2C"/>
          <w:kern w:val="0"/>
          <w:szCs w:val="21"/>
          <w:shd w:val="clear" w:color="auto" w:fill="FFFFFF"/>
        </w:rPr>
        <w:t>，不仅教</w:t>
      </w:r>
      <w:r w:rsidR="00CF64F8">
        <w:rPr>
          <w:rFonts w:ascii="Songti SC" w:eastAsia="Songti SC" w:hAnsi="Songti SC" w:cs="宋体" w:hint="eastAsia"/>
          <w:color w:val="2C2C2C"/>
          <w:kern w:val="0"/>
          <w:szCs w:val="21"/>
          <w:shd w:val="clear" w:color="auto" w:fill="FFFFFF"/>
        </w:rPr>
        <w:t>会了</w:t>
      </w:r>
      <w:r w:rsidRPr="009E1068">
        <w:rPr>
          <w:rFonts w:ascii="Songti SC" w:eastAsia="Songti SC" w:hAnsi="Songti SC" w:cs="宋体" w:hint="eastAsia"/>
          <w:color w:val="2C2C2C"/>
          <w:kern w:val="0"/>
          <w:szCs w:val="21"/>
          <w:shd w:val="clear" w:color="auto" w:fill="FFFFFF"/>
        </w:rPr>
        <w:t>我在今后的学习生活中如何获得丰富的信息资源，而且使我</w:t>
      </w:r>
      <w:r w:rsidR="00CF64F8">
        <w:rPr>
          <w:rFonts w:ascii="Songti SC" w:eastAsia="Songti SC" w:hAnsi="Songti SC" w:cs="宋体" w:hint="eastAsia"/>
          <w:color w:val="2C2C2C"/>
          <w:kern w:val="0"/>
          <w:szCs w:val="21"/>
          <w:shd w:val="clear" w:color="auto" w:fill="FFFFFF"/>
        </w:rPr>
        <w:t>的</w:t>
      </w:r>
      <w:r w:rsidRPr="009E1068">
        <w:rPr>
          <w:rFonts w:ascii="Songti SC" w:eastAsia="Songti SC" w:hAnsi="Songti SC" w:cs="宋体" w:hint="eastAsia"/>
          <w:color w:val="2C2C2C"/>
          <w:kern w:val="0"/>
          <w:szCs w:val="21"/>
          <w:shd w:val="clear" w:color="auto" w:fill="FFFFFF"/>
        </w:rPr>
        <w:t>信息获取与利用能</w:t>
      </w:r>
      <w:r w:rsidR="00CF64F8">
        <w:rPr>
          <w:rFonts w:ascii="Songti SC" w:eastAsia="Songti SC" w:hAnsi="Songti SC" w:cs="宋体" w:hint="eastAsia"/>
          <w:color w:val="2C2C2C"/>
          <w:kern w:val="0"/>
          <w:szCs w:val="21"/>
          <w:shd w:val="clear" w:color="auto" w:fill="FFFFFF"/>
        </w:rPr>
        <w:t>力，以及</w:t>
      </w:r>
      <w:r w:rsidRPr="009E1068">
        <w:rPr>
          <w:rFonts w:ascii="Songti SC" w:eastAsia="Songti SC" w:hAnsi="Songti SC" w:cs="宋体" w:hint="eastAsia"/>
          <w:color w:val="2C2C2C"/>
          <w:kern w:val="0"/>
          <w:szCs w:val="21"/>
          <w:shd w:val="clear" w:color="auto" w:fill="FFFFFF"/>
        </w:rPr>
        <w:t>信息素养</w:t>
      </w:r>
      <w:r w:rsidR="00CF64F8">
        <w:rPr>
          <w:rFonts w:ascii="Songti SC" w:eastAsia="Songti SC" w:hAnsi="Songti SC" w:cs="宋体" w:hint="eastAsia"/>
          <w:color w:val="2C2C2C"/>
          <w:kern w:val="0"/>
          <w:szCs w:val="21"/>
          <w:shd w:val="clear" w:color="auto" w:fill="FFFFFF"/>
        </w:rPr>
        <w:t>都</w:t>
      </w:r>
      <w:r w:rsidRPr="009E1068">
        <w:rPr>
          <w:rFonts w:ascii="Songti SC" w:eastAsia="Songti SC" w:hAnsi="Songti SC" w:cs="宋体" w:hint="eastAsia"/>
          <w:color w:val="2C2C2C"/>
          <w:kern w:val="0"/>
          <w:szCs w:val="21"/>
          <w:shd w:val="clear" w:color="auto" w:fill="FFFFFF"/>
        </w:rPr>
        <w:t>得到了实实在在地提高</w:t>
      </w:r>
      <w:r w:rsidRPr="009E1068">
        <w:rPr>
          <w:rFonts w:ascii="Songti SC" w:eastAsia="Songti SC" w:hAnsi="Songti SC" w:cs="宋体" w:hint="eastAsia"/>
          <w:color w:val="2C2C2C"/>
          <w:kern w:val="0"/>
          <w:szCs w:val="21"/>
          <w:shd w:val="clear" w:color="auto" w:fill="FFFFFF"/>
        </w:rPr>
        <w:t>。</w:t>
      </w:r>
    </w:p>
    <w:sectPr w:rsidR="00973092" w:rsidRPr="00CF64F8" w:rsidSect="00DA45E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92"/>
    <w:rsid w:val="00973092"/>
    <w:rsid w:val="009E1068"/>
    <w:rsid w:val="00CF64F8"/>
    <w:rsid w:val="00DA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C37CD"/>
  <w15:chartTrackingRefBased/>
  <w15:docId w15:val="{25E357C0-FE28-5943-ADD5-F8AA3480B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0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730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2021-11-01T12:53:00Z</dcterms:created>
  <dcterms:modified xsi:type="dcterms:W3CDTF">2021-11-01T13:24:00Z</dcterms:modified>
</cp:coreProperties>
</file>