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numId w:val="0"/>
        </w:numPr>
        <w:spacing w:line="240" w:lineRule="auto"/>
        <w:jc w:val="both"/>
        <w:rPr>
          <w:rFonts w:hint="default"/>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5"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045970" cy="476250"/>
            <wp:effectExtent l="0" t="0" r="11430" b="6350"/>
            <wp:docPr id="3" name="334E55B0-647D-440b-865C-3EC943EB4CBC-9"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9" descr="/private/var/folders/4b/b2hj0zj524lbbtvttkfwrkbw0000gp/T/com.kingsoft.wpsoffice.mac/wpsoffice.WGqhzawpsoffice"/>
                    <pic:cNvPicPr>
                      <a:picLocks noChangeAspect="1"/>
                    </pic:cNvPicPr>
                  </pic:nvPicPr>
                  <pic:blipFill>
                    <a:blip r:embed="rId7"/>
                    <a:stretch>
                      <a:fillRect/>
                    </a:stretch>
                  </pic:blipFill>
                  <pic:spPr>
                    <a:xfrm>
                      <a:off x="0" y="0"/>
                      <a:ext cx="2045970" cy="476250"/>
                    </a:xfrm>
                    <a:prstGeom prst="rect">
                      <a:avLst/>
                    </a:prstGeom>
                  </pic:spPr>
                </pic:pic>
              </a:graphicData>
            </a:graphic>
          </wp:inline>
        </w:drawing>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2"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4"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numId w:val="0"/>
        </w:numPr>
        <w:spacing w:line="240" w:lineRule="auto"/>
        <w:jc w:val="both"/>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5"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6"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8"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9"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20"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0"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1"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2"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有了如上这些距离度量，就可以进行性能度量。</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lang w:val="en-US" w:eastAsia="zh-Hans"/>
        </w:rPr>
      </w:pPr>
      <w:r>
        <w:rPr>
          <w:rFonts w:hint="eastAsia"/>
          <w:lang w:val="en-US" w:eastAsia="zh-Hans"/>
        </w:rPr>
        <w:t>外部指标</w:t>
      </w:r>
    </w:p>
    <w:p>
      <w:pPr>
        <w:widowControl w:val="0"/>
        <w:numPr>
          <w:numId w:val="0"/>
        </w:numPr>
        <w:spacing w:line="240" w:lineRule="auto"/>
        <w:jc w:val="both"/>
        <w:rPr>
          <w:rFonts w:hint="eastAsia"/>
          <w:lang w:val="en-US" w:eastAsia="zh-Hans"/>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tcBorders>
              <w:bottom w:val="single" w:color="000000" w:sz="8" w:space="0"/>
              <w:right w:val="single" w:color="auto" w:sz="4" w:space="0"/>
            </w:tcBorders>
          </w:tcPr>
          <w:p>
            <w:pPr>
              <w:widowControl w:val="0"/>
              <w:numPr>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numId w:val="0"/>
              </w:numPr>
              <w:spacing w:line="240" w:lineRule="auto"/>
              <w:jc w:val="center"/>
              <w:rPr>
                <w:rFonts w:hint="eastAsia"/>
                <w:vertAlign w:val="baseline"/>
                <w:lang w:val="en-US" w:eastAsia="zh-Hans"/>
              </w:rPr>
            </w:pPr>
            <w:r>
              <w:rPr>
                <w:rFonts w:hint="default"/>
                <w:vertAlign w:val="baseline"/>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restart"/>
            <w:tcBorders>
              <w:top w:val="single" w:color="000000" w:sz="8" w:space="0"/>
              <w:bottom w:val="single" w:color="000000" w:sz="8" w:space="0"/>
              <w:right w:val="single" w:color="auto" w:sz="4" w:space="0"/>
            </w:tcBorders>
          </w:tcPr>
          <w:p>
            <w:pPr>
              <w:widowControl w:val="0"/>
              <w:numPr>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8"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27"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29"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其中N为样本的数量。</w:t>
      </w:r>
    </w:p>
    <w:p>
      <w:pPr>
        <w:widowControl w:val="0"/>
        <w:numPr>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numId w:val="0"/>
        </w:numPr>
        <w:spacing w:line="240" w:lineRule="auto"/>
        <w:jc w:val="both"/>
        <w:rPr>
          <w:rFonts w:hint="eastAsia"/>
          <w:lang w:val="en-US" w:eastAsia="zh-Hans"/>
        </w:rPr>
      </w:pPr>
    </w:p>
    <w:p>
      <w:pPr>
        <w:widowControl w:val="0"/>
        <w:numPr>
          <w:ilvl w:val="0"/>
          <w:numId w:val="4"/>
        </w:numPr>
        <w:spacing w:line="240" w:lineRule="auto"/>
        <w:jc w:val="both"/>
        <w:rPr>
          <w:rFonts w:hint="eastAsia"/>
          <w:lang w:eastAsia="zh-CN"/>
        </w:rPr>
      </w:pPr>
      <w:r>
        <w:rPr>
          <w:rFonts w:hint="eastAsia"/>
          <w:lang w:val="en-US" w:eastAsia="zh-Hans"/>
        </w:rPr>
        <w:t>内部指标</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30"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33"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32"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23495" b="0"/>
            <wp:docPr id="2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38"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39"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39"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40"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显然值越小越好。</w:t>
      </w:r>
    </w:p>
    <w:p>
      <w:pPr>
        <w:widowControl w:val="0"/>
        <w:numPr>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41"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numId w:val="0"/>
        </w:numPr>
        <w:spacing w:line="240" w:lineRule="auto"/>
        <w:jc w:val="both"/>
        <w:rPr>
          <w:rFonts w:hint="default"/>
          <w:lang w:val="en-US" w:eastAsia="zh-CN"/>
        </w:rPr>
      </w:pPr>
    </w:p>
    <w:p>
      <w:pPr>
        <w:widowControl w:val="0"/>
        <w:numPr>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聚类算法种类有很多，以下将根据数据聚类进行中的组织方式回顾四四大类常用的聚类算法。</w:t>
      </w:r>
      <w:r>
        <w:rPr>
          <w:rFonts w:hint="default"/>
          <w:lang w:eastAsia="zh-Hans"/>
        </w:rPr>
        <w:t xml:space="preserve"> </w:t>
      </w:r>
    </w:p>
    <w:p>
      <w:pPr>
        <w:widowControl w:val="0"/>
        <w:numPr>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lang w:val="en-US" w:eastAsia="zh-CN"/>
        </w:rPr>
      </w:pPr>
      <w:r>
        <w:rPr>
          <w:rFonts w:hint="eastAsia"/>
          <w:lang w:val="en-US" w:eastAsia="zh-CN"/>
        </w:rPr>
        <w:t>基于划分</w:t>
      </w:r>
      <w:r>
        <w:rPr>
          <w:rFonts w:hint="eastAsia"/>
          <w:lang w:val="en-US" w:eastAsia="zh-Hans"/>
        </w:rPr>
        <w:t>的聚类</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2</w:t>
      </w:r>
      <w:r>
        <w:rPr>
          <w:rFonts w:hint="eastAsia"/>
          <w:lang w:val="en-US" w:eastAsia="zh-Hans"/>
        </w:rPr>
        <w:t>】是其中的典型代表。其目标函数是最小化所有样本点的平方误差：</w:t>
      </w:r>
    </w:p>
    <w:p>
      <w:pPr>
        <w:widowControl w:val="0"/>
        <w:numPr>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42"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means是一个不断寻找样本簇中心点的过程。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r>
        <w:rPr>
          <w:rFonts w:hint="default"/>
          <w:lang w:eastAsia="zh-Hans"/>
        </w:rPr>
        <w:t>1</w:t>
      </w:r>
      <w:r>
        <w:rPr>
          <w:rFonts w:hint="eastAsia"/>
          <w:lang w:val="en-US" w:eastAsia="zh-Hans"/>
        </w:rPr>
        <w:t>）聚类的数量要预先指定，但是又难以指定合适的簇类数量K；（</w:t>
      </w:r>
      <w:r>
        <w:rPr>
          <w:rFonts w:hint="default"/>
          <w:lang w:eastAsia="zh-Hans"/>
        </w:rPr>
        <w:t>2</w:t>
      </w:r>
      <w:r>
        <w:rPr>
          <w:rFonts w:hint="eastAsia"/>
          <w:lang w:val="en-US" w:eastAsia="zh-Hans"/>
        </w:rPr>
        <w:t>）对异常点敏感；（</w:t>
      </w:r>
      <w:r>
        <w:rPr>
          <w:rFonts w:hint="default"/>
          <w:lang w:eastAsia="zh-Hans"/>
        </w:rPr>
        <w:t>3</w:t>
      </w:r>
      <w:r>
        <w:rPr>
          <w:rFonts w:hint="eastAsia"/>
          <w:lang w:val="en-US" w:eastAsia="zh-Hans"/>
        </w:rPr>
        <w:t>）对线性不可分的数据效果很差。</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numId w:val="0"/>
        </w:numPr>
        <w:spacing w:line="240" w:lineRule="auto"/>
        <w:jc w:val="both"/>
        <w:rPr>
          <w:rFonts w:hint="eastAsia"/>
          <w:lang w:eastAsia="zh-Hans"/>
        </w:rPr>
      </w:pPr>
    </w:p>
    <w:p>
      <w:pPr>
        <w:widowControl w:val="0"/>
        <w:numPr>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3</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43"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4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45"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4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48"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4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49"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5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50"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4</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5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51"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numId w:val="0"/>
        </w:numPr>
        <w:spacing w:line="240" w:lineRule="auto"/>
        <w:ind w:firstLine="420" w:firstLineChars="0"/>
        <w:jc w:val="both"/>
        <w:rPr>
          <w:rFonts w:hint="eastAsia"/>
          <w:lang w:val="en-US" w:eastAsia="zh-Hans"/>
        </w:rPr>
      </w:pPr>
    </w:p>
    <w:p>
      <w:pPr>
        <w:widowControl w:val="0"/>
        <w:numPr>
          <w:numId w:val="0"/>
        </w:numPr>
        <w:spacing w:line="240" w:lineRule="auto"/>
        <w:jc w:val="center"/>
        <w:rPr>
          <w:rFonts w:hint="eastAsia"/>
          <w:lang w:val="en-US" w:eastAsia="zh-Hans"/>
        </w:rPr>
      </w:pPr>
      <w:r>
        <w:rPr>
          <w:rFonts w:hint="eastAsia"/>
          <w:lang w:val="en-US" w:eastAsia="zh-Hans"/>
        </w:rPr>
        <w:t>Tabl</w:t>
      </w:r>
      <w:r>
        <w:rPr>
          <w:rFonts w:hint="default"/>
          <w:lang w:eastAsia="zh-Hans"/>
        </w:rPr>
        <w:t>e</w:t>
      </w:r>
      <w:bookmarkStart w:id="0" w:name="_GoBack"/>
      <w:bookmarkEnd w:id="0"/>
      <w:r>
        <w:rPr>
          <w:rFonts w:hint="default"/>
          <w:lang w:eastAsia="zh-Hans"/>
        </w:rPr>
        <w:t>.2. Time complexity for partition alorithm</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840"/>
        <w:gridCol w:w="2841"/>
        <w:gridCol w:w="2841"/>
      </w:tblGrid>
      <w:tr>
        <w:trPr>
          <w:jc w:val="center"/>
        </w:trPr>
        <w:tc>
          <w:tcPr>
            <w:tcW w:w="2840" w:type="dxa"/>
            <w:tcBorders>
              <w:bottom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numId w:val="0"/>
              </w:numPr>
              <w:spacing w:line="240" w:lineRule="auto"/>
              <w:jc w:val="center"/>
              <w:rPr>
                <w:rFonts w:hint="eastAsia"/>
                <w:vertAlign w:val="baseline"/>
                <w:lang w:val="en-US" w:eastAsia="zh-Hans"/>
              </w:rPr>
            </w:pPr>
            <w:r>
              <w:rPr>
                <w:rFonts w:hint="eastAsia"/>
                <w:vertAlign w:val="baseline"/>
                <w:lang w:val="en-US" w:eastAsia="zh-Hans"/>
              </w:rPr>
              <w:t>GMM</w:t>
            </w:r>
          </w:p>
        </w:tc>
      </w:tr>
      <w:tr>
        <w:trPr>
          <w:jc w:val="center"/>
        </w:trPr>
        <w:tc>
          <w:tcPr>
            <w:tcW w:w="2840"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w:t>
            </w:r>
            <w:r>
              <w:rPr>
                <w:rFonts w:hint="default"/>
                <w:vertAlign w:val="baseline"/>
                <w:lang w:eastAsia="zh-Hans"/>
              </w:rPr>
              <w:t>n</w:t>
            </w:r>
            <w:r>
              <w:rPr>
                <w:rFonts w:hint="default"/>
                <w:vertAlign w:val="superscript"/>
                <w:lang w:eastAsia="zh-Hans"/>
              </w:rPr>
              <w:t>2</w:t>
            </w:r>
            <w:r>
              <w:rPr>
                <w:rFonts w:hint="eastAsia"/>
                <w:vertAlign w:val="baseline"/>
                <w:lang w:val="en-US" w:eastAsia="zh-Hans"/>
              </w:rPr>
              <w:t>)</w:t>
            </w:r>
          </w:p>
        </w:tc>
      </w:tr>
    </w:tbl>
    <w:p>
      <w:pPr>
        <w:widowControl w:val="0"/>
        <w:numPr>
          <w:numId w:val="0"/>
        </w:numPr>
        <w:spacing w:line="240" w:lineRule="auto"/>
        <w:ind w:firstLine="420" w:firstLineChars="0"/>
        <w:jc w:val="both"/>
        <w:rPr>
          <w:rFonts w:hint="eastAsia"/>
          <w:lang w:val="en-US" w:eastAsia="zh-Hans"/>
        </w:rPr>
      </w:pPr>
    </w:p>
    <w:p>
      <w:pPr>
        <w:widowControl w:val="0"/>
        <w:numPr>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default"/>
          <w:lang w:val="en-US" w:eastAsia="zh-CN"/>
        </w:rPr>
      </w:pPr>
      <w:r>
        <w:rPr>
          <w:rFonts w:hint="eastAsia"/>
          <w:lang w:val="en-US" w:eastAsia="zh-CN"/>
        </w:rPr>
        <w:t>基于密度</w:t>
      </w:r>
      <w:r>
        <w:rPr>
          <w:rFonts w:hint="eastAsia"/>
          <w:lang w:val="en-US" w:eastAsia="zh-Hans"/>
        </w:rPr>
        <w:t>的聚类</w:t>
      </w:r>
    </w:p>
    <w:p>
      <w:pPr>
        <w:widowControl w:val="0"/>
        <w:numPr>
          <w:ilvl w:val="0"/>
          <w:numId w:val="7"/>
        </w:numPr>
        <w:spacing w:line="240" w:lineRule="auto"/>
        <w:jc w:val="both"/>
        <w:rPr>
          <w:rFonts w:hint="default"/>
          <w:lang w:val="en-US" w:eastAsia="zh-CN"/>
        </w:rPr>
      </w:pPr>
      <w:r>
        <w:rPr>
          <w:rFonts w:hint="eastAsia"/>
          <w:lang w:val="en-US" w:eastAsia="zh-CN"/>
        </w:rPr>
        <w:t>基于层次</w:t>
      </w:r>
      <w:r>
        <w:rPr>
          <w:rFonts w:hint="eastAsia"/>
          <w:lang w:val="en-US" w:eastAsia="zh-Hans"/>
        </w:rPr>
        <w:t>的聚类</w:t>
      </w:r>
    </w:p>
    <w:p>
      <w:pPr>
        <w:widowControl w:val="0"/>
        <w:numPr>
          <w:numId w:val="0"/>
        </w:numPr>
        <w:spacing w:line="240" w:lineRule="auto"/>
        <w:jc w:val="both"/>
        <w:rPr>
          <w:rFonts w:hint="default"/>
          <w:lang w:val="en-US" w:eastAsia="zh-CN"/>
        </w:rPr>
      </w:pPr>
    </w:p>
    <w:p>
      <w:pPr>
        <w:widowControl w:val="0"/>
        <w:numPr>
          <w:ilvl w:val="0"/>
          <w:numId w:val="8"/>
        </w:numPr>
        <w:spacing w:line="240" w:lineRule="auto"/>
        <w:jc w:val="both"/>
        <w:rPr>
          <w:rFonts w:hint="eastAsia"/>
          <w:lang w:val="en-US" w:eastAsia="zh-Hans"/>
        </w:rPr>
      </w:pPr>
      <w:r>
        <w:rPr>
          <w:rFonts w:hint="eastAsia"/>
          <w:lang w:val="en-US" w:eastAsia="zh-Hans"/>
        </w:rPr>
        <w:t>前景与展望</w:t>
      </w:r>
    </w:p>
    <w:p>
      <w:pPr>
        <w:widowControl w:val="0"/>
        <w:numPr>
          <w:ilvl w:val="0"/>
          <w:numId w:val="8"/>
        </w:numPr>
        <w:spacing w:line="240" w:lineRule="auto"/>
        <w:jc w:val="both"/>
        <w:rPr>
          <w:rFonts w:hint="default"/>
          <w:lang w:val="en-US" w:eastAsia="zh-CN"/>
        </w:rPr>
      </w:pPr>
      <w:r>
        <w:rPr>
          <w:rFonts w:hint="eastAsia"/>
          <w:lang w:val="en-US" w:eastAsia="zh-Hans"/>
        </w:rPr>
        <w:t>总结</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iawriter-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36EB547E"/>
    <w:rsid w:val="7A277B47"/>
    <w:rsid w:val="7CE4E67C"/>
    <w:rsid w:val="7F3FDEA4"/>
    <w:rsid w:val="7FFB961D"/>
    <w:rsid w:val="CF3F312A"/>
    <w:rsid w:val="DFDC41DE"/>
    <w:rsid w:val="DFF992FF"/>
    <w:rsid w:val="EB17E967"/>
    <w:rsid w:val="EBB9656B"/>
    <w:rsid w:val="EFFFE0D0"/>
    <w:rsid w:val="FF9FF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9">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11">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14">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16">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18">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20">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21">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22">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28">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29">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30">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32">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33">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39">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40">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41">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42">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43">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45">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48">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49">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50">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51">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3</Characters>
  <Lines>0</Lines>
  <Paragraphs>0</Paragraphs>
  <TotalTime>0</TotalTime>
  <ScaleCrop>false</ScaleCrop>
  <LinksUpToDate>false</LinksUpToDate>
  <CharactersWithSpaces>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2022-07-06T22:28:00Z</dcterms:created>
  <dc:creator>Administrator</dc:creator>
  <cp:lastModifiedBy>kevinho</cp:lastModifiedBy>
  <dcterms:modified xsi:type="dcterms:W3CDTF">2022-07-07T21:13:17Z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4045E86CFCBD4B0CA836D2E2306B7F38</vt:lpwstr>
  </property>
</Properties>
</file>