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11" w:rsidRDefault="00CD5511" w:rsidP="00EE455A">
      <w:pPr>
        <w:jc w:val="both"/>
      </w:pPr>
      <w:proofErr w:type="spellStart"/>
      <w:r>
        <w:t>Zepto</w:t>
      </w:r>
      <w:proofErr w:type="spellEnd"/>
      <w:proofErr w:type="gramStart"/>
      <w:r w:rsidR="00E25010">
        <w:t>:</w:t>
      </w:r>
      <w:r w:rsidR="00EE455A">
        <w:t xml:space="preserve"> </w:t>
      </w:r>
      <w:r w:rsidR="00E25010">
        <w:t xml:space="preserve"> es</w:t>
      </w:r>
      <w:proofErr w:type="gramEnd"/>
      <w:r w:rsidR="00E25010">
        <w:t xml:space="preserve"> una librería JS ligera</w:t>
      </w:r>
      <w:r w:rsidR="00206814">
        <w:t>, un</w:t>
      </w:r>
      <w:r w:rsidR="00E25010">
        <w:t xml:space="preserve"> </w:t>
      </w:r>
      <w:r w:rsidR="00206814" w:rsidRPr="00206814">
        <w:t xml:space="preserve">subconjunto compatible de </w:t>
      </w:r>
      <w:proofErr w:type="spellStart"/>
      <w:r w:rsidR="00206814" w:rsidRPr="00206814">
        <w:t>jQuery</w:t>
      </w:r>
      <w:proofErr w:type="spellEnd"/>
      <w:r w:rsidR="00206814" w:rsidRPr="00206814">
        <w:t xml:space="preserve"> para móviles</w:t>
      </w:r>
      <w:r w:rsidR="008B7F2E">
        <w:t>.</w:t>
      </w:r>
      <w:r w:rsidR="00206814" w:rsidRPr="00206814">
        <w:t xml:space="preserve"> </w:t>
      </w:r>
      <w:proofErr w:type="spellStart"/>
      <w:r w:rsidR="00E25010">
        <w:t>JQuery</w:t>
      </w:r>
      <w:proofErr w:type="spellEnd"/>
      <w:r w:rsidR="00E25010">
        <w:t xml:space="preserve"> es otra librería JS que permite acceder a elementos de la página HTML</w:t>
      </w:r>
      <w:r w:rsidR="001E06D2">
        <w:t xml:space="preserve"> (DOM: </w:t>
      </w:r>
      <w:proofErr w:type="spellStart"/>
      <w:r w:rsidR="001E06D2">
        <w:t>Document</w:t>
      </w:r>
      <w:proofErr w:type="spellEnd"/>
      <w:r w:rsidR="001E06D2">
        <w:t xml:space="preserve"> </w:t>
      </w:r>
      <w:proofErr w:type="spellStart"/>
      <w:r w:rsidR="001E06D2">
        <w:t>Object</w:t>
      </w:r>
      <w:proofErr w:type="spellEnd"/>
      <w:r w:rsidR="001E06D2">
        <w:t xml:space="preserve"> </w:t>
      </w:r>
      <w:proofErr w:type="spellStart"/>
      <w:r w:rsidR="001E06D2">
        <w:t>Model</w:t>
      </w:r>
      <w:proofErr w:type="spellEnd"/>
      <w:r w:rsidR="001E06D2">
        <w:t>)</w:t>
      </w:r>
      <w:r w:rsidR="00E25010">
        <w:t>, modificarlos, controlar eventos,…</w:t>
      </w:r>
    </w:p>
    <w:p w:rsidR="00CD5511" w:rsidRDefault="00CD5511">
      <w:r>
        <w:t xml:space="preserve">Descargamos la biblioteca desde </w:t>
      </w:r>
      <w:hyperlink r:id="rId6" w:history="1">
        <w:r w:rsidRPr="00666466">
          <w:rPr>
            <w:rStyle w:val="Hipervnculo"/>
          </w:rPr>
          <w:t>http://zeptojs.com/</w:t>
        </w:r>
      </w:hyperlink>
      <w:r>
        <w:t xml:space="preserve"> </w:t>
      </w:r>
    </w:p>
    <w:p w:rsidR="00CD5511" w:rsidRDefault="00CD5511">
      <w:r>
        <w:rPr>
          <w:noProof/>
          <w:lang w:eastAsia="es-ES"/>
        </w:rPr>
        <w:drawing>
          <wp:inline distT="0" distB="0" distL="0" distR="0" wp14:anchorId="4D4858C0" wp14:editId="6B819ABC">
            <wp:extent cx="4057650" cy="40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5A" w:rsidRDefault="00EE455A" w:rsidP="00EE455A">
      <w:pPr>
        <w:jc w:val="both"/>
      </w:pPr>
      <w:r>
        <w:t xml:space="preserve">La lista completa de navegadores y sus versiones que soportan </w:t>
      </w:r>
      <w:proofErr w:type="spellStart"/>
      <w:r>
        <w:t>Zepto</w:t>
      </w:r>
      <w:proofErr w:type="spellEnd"/>
      <w:r>
        <w:t xml:space="preserve"> puede consultarse en la página anterior</w:t>
      </w:r>
      <w:r w:rsidR="00B23F53">
        <w:t xml:space="preserve"> (</w:t>
      </w:r>
      <w:proofErr w:type="spellStart"/>
      <w:r w:rsidR="00B23F53">
        <w:t>p.e</w:t>
      </w:r>
      <w:proofErr w:type="spellEnd"/>
      <w:r w:rsidR="00B23F53">
        <w:t>. no es soportado por IE versión &lt;10)</w:t>
      </w:r>
      <w:r>
        <w:t>.</w:t>
      </w:r>
    </w:p>
    <w:p w:rsidR="00481FBE" w:rsidRDefault="00481FBE" w:rsidP="00EE455A">
      <w:pPr>
        <w:jc w:val="both"/>
      </w:pPr>
      <w:r>
        <w:t>Dos formas de incluir la librería en la página HTML:</w:t>
      </w:r>
    </w:p>
    <w:p w:rsidR="004626EB" w:rsidRDefault="00481FBE" w:rsidP="00481FBE">
      <w:pPr>
        <w:pStyle w:val="Prrafodelista"/>
        <w:numPr>
          <w:ilvl w:val="0"/>
          <w:numId w:val="4"/>
        </w:numPr>
        <w:shd w:val="clear" w:color="auto" w:fill="FFFFFF"/>
        <w:spacing w:after="60" w:line="277" w:lineRule="atLeast"/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</w:pPr>
      <w:r w:rsidRPr="00481FBE"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  <w:t>&lt;script type="text/</w:t>
      </w:r>
      <w:proofErr w:type="spellStart"/>
      <w:r w:rsidRPr="00481FBE"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  <w:t>javascript</w:t>
      </w:r>
      <w:proofErr w:type="spellEnd"/>
      <w:r w:rsidRPr="00481FBE"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  <w:t xml:space="preserve">" </w:t>
      </w:r>
    </w:p>
    <w:p w:rsidR="00481FBE" w:rsidRPr="00481FBE" w:rsidRDefault="00481FBE" w:rsidP="004626EB">
      <w:pPr>
        <w:pStyle w:val="Prrafodelista"/>
        <w:shd w:val="clear" w:color="auto" w:fill="FFFFFF"/>
        <w:spacing w:after="60" w:line="277" w:lineRule="atLeast"/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</w:pPr>
      <w:proofErr w:type="spellStart"/>
      <w:proofErr w:type="gramStart"/>
      <w:r w:rsidRPr="00481FBE"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  <w:t>src</w:t>
      </w:r>
      <w:proofErr w:type="spellEnd"/>
      <w:proofErr w:type="gramEnd"/>
      <w:r w:rsidRPr="00481FBE">
        <w:rPr>
          <w:rFonts w:ascii="Verdana" w:eastAsia="Times New Roman" w:hAnsi="Verdana" w:cs="Times New Roman"/>
          <w:color w:val="666666"/>
          <w:sz w:val="20"/>
          <w:szCs w:val="20"/>
          <w:lang w:val="en-US" w:eastAsia="es-ES"/>
        </w:rPr>
        <w:t xml:space="preserve"> = "http://zeptojs.com/zepto.min.js"&gt;&lt;/script&gt;</w:t>
      </w:r>
    </w:p>
    <w:p w:rsidR="00481FBE" w:rsidRPr="00481FBE" w:rsidRDefault="00481FBE" w:rsidP="00481FBE">
      <w:pPr>
        <w:shd w:val="clear" w:color="auto" w:fill="FFFFFF"/>
        <w:spacing w:after="6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es-ES"/>
        </w:rPr>
      </w:pPr>
    </w:p>
    <w:p w:rsidR="00481FBE" w:rsidRPr="00481FBE" w:rsidRDefault="00481FBE" w:rsidP="00481FBE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481FBE"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n-US"/>
        </w:rPr>
        <w:t>&lt;script type="text/</w:t>
      </w:r>
      <w:proofErr w:type="spellStart"/>
      <w:r w:rsidRPr="00481FBE"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481FBE"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481FBE"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n-US"/>
        </w:rPr>
        <w:t>src</w:t>
      </w:r>
      <w:proofErr w:type="spellEnd"/>
      <w:r w:rsidRPr="00481FBE"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n-US"/>
        </w:rPr>
        <w:t>="zepto.min.js"&gt;&lt;/script&gt;</w:t>
      </w:r>
    </w:p>
    <w:p w:rsidR="002F0D6B" w:rsidRDefault="002F0D6B" w:rsidP="00EE455A">
      <w:pPr>
        <w:jc w:val="both"/>
      </w:pPr>
      <w:r>
        <w:t xml:space="preserve">Los eventos </w:t>
      </w:r>
      <w:proofErr w:type="spellStart"/>
      <w:r>
        <w:t>Touch</w:t>
      </w:r>
      <w:proofErr w:type="spellEnd"/>
      <w:r>
        <w:t xml:space="preserve"> pueden usarse con los métodos </w:t>
      </w:r>
      <w:proofErr w:type="spellStart"/>
      <w:r>
        <w:t>on</w:t>
      </w:r>
      <w:proofErr w:type="spellEnd"/>
      <w:r>
        <w:t xml:space="preserve"> y off.</w:t>
      </w:r>
    </w:p>
    <w:p w:rsidR="004D59F5" w:rsidRDefault="004D59F5" w:rsidP="00EE455A">
      <w:pPr>
        <w:jc w:val="both"/>
      </w:pPr>
      <w:r>
        <w:t>También hace falta la librería touch.js.</w:t>
      </w:r>
    </w:p>
    <w:p w:rsidR="002F0D6B" w:rsidRDefault="002F0D6B" w:rsidP="00EE455A">
      <w:pPr>
        <w:jc w:val="both"/>
      </w:pPr>
      <w:r>
        <w:t xml:space="preserve">La tabla siguiente muestra los eventos que se detectan con el módulo </w:t>
      </w:r>
      <w:proofErr w:type="spellStart"/>
      <w:r>
        <w:t>touch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F0D6B" w:rsidTr="002F0D6B">
        <w:tc>
          <w:tcPr>
            <w:tcW w:w="4322" w:type="dxa"/>
          </w:tcPr>
          <w:p w:rsidR="002F0D6B" w:rsidRDefault="002F0D6B" w:rsidP="00EE455A">
            <w:pPr>
              <w:jc w:val="both"/>
            </w:pPr>
            <w:r w:rsidRPr="002F0D6B">
              <w:rPr>
                <w:highlight w:val="yellow"/>
              </w:rPr>
              <w:t>Evento</w:t>
            </w:r>
          </w:p>
        </w:tc>
        <w:tc>
          <w:tcPr>
            <w:tcW w:w="4322" w:type="dxa"/>
          </w:tcPr>
          <w:p w:rsidR="002F0D6B" w:rsidRDefault="002F0D6B" w:rsidP="00EE455A">
            <w:pPr>
              <w:jc w:val="both"/>
            </w:pPr>
          </w:p>
        </w:tc>
      </w:tr>
      <w:tr w:rsidR="002F0D6B" w:rsidTr="002F0D6B">
        <w:tc>
          <w:tcPr>
            <w:tcW w:w="4322" w:type="dxa"/>
          </w:tcPr>
          <w:p w:rsidR="002F0D6B" w:rsidRDefault="002F0D6B" w:rsidP="00EE455A">
            <w:pPr>
              <w:jc w:val="both"/>
            </w:pPr>
            <w:proofErr w:type="spellStart"/>
            <w:r>
              <w:t>tap</w:t>
            </w:r>
            <w:proofErr w:type="spellEnd"/>
          </w:p>
        </w:tc>
        <w:tc>
          <w:tcPr>
            <w:tcW w:w="4322" w:type="dxa"/>
          </w:tcPr>
          <w:p w:rsidR="002F0D6B" w:rsidRDefault="002F0D6B" w:rsidP="00EE455A">
            <w:pPr>
              <w:jc w:val="both"/>
            </w:pPr>
          </w:p>
        </w:tc>
      </w:tr>
      <w:tr w:rsidR="002F0D6B" w:rsidTr="002F0D6B">
        <w:tc>
          <w:tcPr>
            <w:tcW w:w="4322" w:type="dxa"/>
          </w:tcPr>
          <w:p w:rsidR="002F0D6B" w:rsidRDefault="002F0D6B" w:rsidP="00EE455A">
            <w:pPr>
              <w:jc w:val="both"/>
            </w:pPr>
            <w:proofErr w:type="spellStart"/>
            <w:r>
              <w:t>singleTap</w:t>
            </w:r>
            <w:proofErr w:type="spellEnd"/>
            <w:r>
              <w:t xml:space="preserve">, </w:t>
            </w:r>
            <w:proofErr w:type="spellStart"/>
            <w:r>
              <w:t>doubleTap</w:t>
            </w:r>
            <w:proofErr w:type="spellEnd"/>
          </w:p>
        </w:tc>
        <w:tc>
          <w:tcPr>
            <w:tcW w:w="4322" w:type="dxa"/>
          </w:tcPr>
          <w:p w:rsidR="002F0D6B" w:rsidRDefault="002F0D6B" w:rsidP="00EE455A">
            <w:pPr>
              <w:jc w:val="both"/>
            </w:pPr>
          </w:p>
        </w:tc>
      </w:tr>
      <w:tr w:rsidR="002F0D6B" w:rsidTr="002F0D6B">
        <w:tc>
          <w:tcPr>
            <w:tcW w:w="4322" w:type="dxa"/>
          </w:tcPr>
          <w:p w:rsidR="002F0D6B" w:rsidRDefault="002F0D6B" w:rsidP="00EE455A">
            <w:pPr>
              <w:jc w:val="both"/>
            </w:pPr>
            <w:proofErr w:type="spellStart"/>
            <w:r>
              <w:t>longTap</w:t>
            </w:r>
            <w:proofErr w:type="spellEnd"/>
          </w:p>
        </w:tc>
        <w:tc>
          <w:tcPr>
            <w:tcW w:w="4322" w:type="dxa"/>
          </w:tcPr>
          <w:p w:rsidR="002F0D6B" w:rsidRDefault="002F0D6B" w:rsidP="00EE455A">
            <w:pPr>
              <w:jc w:val="both"/>
            </w:pPr>
            <w:r>
              <w:t xml:space="preserve">Pulsar el elemento más de 0,75 </w:t>
            </w:r>
            <w:proofErr w:type="spellStart"/>
            <w:r>
              <w:t>sg</w:t>
            </w:r>
            <w:proofErr w:type="spellEnd"/>
            <w:r>
              <w:t xml:space="preserve"> </w:t>
            </w:r>
          </w:p>
        </w:tc>
      </w:tr>
      <w:tr w:rsidR="002F0D6B" w:rsidRPr="0048027D" w:rsidTr="002F0D6B">
        <w:tc>
          <w:tcPr>
            <w:tcW w:w="4322" w:type="dxa"/>
          </w:tcPr>
          <w:p w:rsidR="002F0D6B" w:rsidRPr="002F0D6B" w:rsidRDefault="002F0D6B" w:rsidP="00594775">
            <w:pPr>
              <w:jc w:val="both"/>
              <w:rPr>
                <w:lang w:val="en-US"/>
              </w:rPr>
            </w:pPr>
            <w:r w:rsidRPr="002F0D6B">
              <w:rPr>
                <w:lang w:val="en-US"/>
              </w:rPr>
              <w:t xml:space="preserve">swipe, </w:t>
            </w:r>
            <w:proofErr w:type="spellStart"/>
            <w:r w:rsidRPr="002F0D6B">
              <w:rPr>
                <w:lang w:val="en-US"/>
              </w:rPr>
              <w:t>swipe</w:t>
            </w:r>
            <w:r w:rsidR="00594775">
              <w:rPr>
                <w:lang w:val="en-US"/>
              </w:rPr>
              <w:t>U</w:t>
            </w:r>
            <w:r w:rsidRPr="002F0D6B">
              <w:rPr>
                <w:lang w:val="en-US"/>
              </w:rPr>
              <w:t>p</w:t>
            </w:r>
            <w:proofErr w:type="spellEnd"/>
            <w:r w:rsidRPr="002F0D6B">
              <w:rPr>
                <w:lang w:val="en-US"/>
              </w:rPr>
              <w:t xml:space="preserve">, </w:t>
            </w:r>
            <w:proofErr w:type="spellStart"/>
            <w:r w:rsidRPr="002F0D6B">
              <w:rPr>
                <w:lang w:val="en-US"/>
              </w:rPr>
              <w:t>swipeDown</w:t>
            </w:r>
            <w:proofErr w:type="spellEnd"/>
            <w:r w:rsidRPr="002F0D6B">
              <w:rPr>
                <w:lang w:val="en-US"/>
              </w:rPr>
              <w:t xml:space="preserve">, </w:t>
            </w:r>
            <w:proofErr w:type="spellStart"/>
            <w:r w:rsidRPr="002F0D6B">
              <w:rPr>
                <w:lang w:val="en-US"/>
              </w:rPr>
              <w:t>swipeLeft</w:t>
            </w:r>
            <w:proofErr w:type="spellEnd"/>
            <w:r w:rsidRPr="002F0D6B">
              <w:rPr>
                <w:lang w:val="en-US"/>
              </w:rPr>
              <w:t xml:space="preserve">, </w:t>
            </w:r>
            <w:proofErr w:type="spellStart"/>
            <w:r w:rsidRPr="002F0D6B">
              <w:rPr>
                <w:lang w:val="en-US"/>
              </w:rPr>
              <w:t>swipe</w:t>
            </w:r>
            <w:r>
              <w:rPr>
                <w:lang w:val="en-US"/>
              </w:rPr>
              <w:t>Right</w:t>
            </w:r>
            <w:proofErr w:type="spellEnd"/>
          </w:p>
        </w:tc>
        <w:tc>
          <w:tcPr>
            <w:tcW w:w="4322" w:type="dxa"/>
          </w:tcPr>
          <w:p w:rsidR="002F0D6B" w:rsidRPr="002F0D6B" w:rsidRDefault="002F0D6B" w:rsidP="00EE455A">
            <w:pPr>
              <w:jc w:val="both"/>
              <w:rPr>
                <w:lang w:val="en-US"/>
              </w:rPr>
            </w:pPr>
          </w:p>
        </w:tc>
      </w:tr>
    </w:tbl>
    <w:p w:rsidR="002F0D6B" w:rsidRDefault="002F0D6B" w:rsidP="00EE455A">
      <w:pPr>
        <w:jc w:val="both"/>
        <w:rPr>
          <w:lang w:val="en-US"/>
        </w:rPr>
      </w:pPr>
      <w:r w:rsidRPr="002F0D6B">
        <w:rPr>
          <w:lang w:val="en-US"/>
        </w:rPr>
        <w:t xml:space="preserve"> </w:t>
      </w:r>
    </w:p>
    <w:p w:rsidR="00B716CB" w:rsidRDefault="00B716CB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Subir los archivos </w:t>
      </w:r>
      <w:r w:rsidR="004D59F5">
        <w:rPr>
          <w:rFonts w:ascii="Arial" w:hAnsi="Arial" w:cs="Arial"/>
          <w:color w:val="000000"/>
          <w:sz w:val="22"/>
          <w:szCs w:val="22"/>
        </w:rPr>
        <w:t>de ejemplo de eventos táctiles que se acceden desde una página Web:</w:t>
      </w:r>
    </w:p>
    <w:p w:rsidR="00B716CB" w:rsidRDefault="00B716CB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716CB" w:rsidRDefault="0048027D" w:rsidP="00B716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1º) </w:t>
      </w:r>
      <w:r w:rsidR="00B716CB">
        <w:rPr>
          <w:rFonts w:ascii="Arial" w:hAnsi="Arial" w:cs="Arial"/>
          <w:color w:val="000000"/>
          <w:sz w:val="22"/>
          <w:szCs w:val="22"/>
        </w:rPr>
        <w:t>Darse de alta en:</w:t>
      </w:r>
    </w:p>
    <w:p w:rsidR="00B716CB" w:rsidRDefault="00B716CB" w:rsidP="00B716CB"/>
    <w:p w:rsidR="00B716CB" w:rsidRDefault="004D59F5" w:rsidP="00B716CB">
      <w:pPr>
        <w:pStyle w:val="NormalWeb"/>
        <w:spacing w:before="0" w:beforeAutospacing="0" w:after="0" w:afterAutospacing="0"/>
        <w:rPr>
          <w:rStyle w:val="Hipervnculo"/>
          <w:rFonts w:ascii="Arial" w:hAnsi="Arial" w:cs="Arial"/>
          <w:color w:val="1155CC"/>
          <w:sz w:val="22"/>
          <w:szCs w:val="22"/>
        </w:rPr>
      </w:pPr>
      <w:hyperlink r:id="rId8" w:history="1">
        <w:r w:rsidR="00B716CB">
          <w:rPr>
            <w:rStyle w:val="Hipervnculo"/>
            <w:rFonts w:ascii="Arial" w:hAnsi="Arial" w:cs="Arial"/>
            <w:color w:val="1155CC"/>
            <w:sz w:val="22"/>
            <w:szCs w:val="22"/>
          </w:rPr>
          <w:t>Neocities.org</w:t>
        </w:r>
      </w:hyperlink>
    </w:p>
    <w:p w:rsidR="004D59F5" w:rsidRDefault="004D59F5" w:rsidP="00B716CB">
      <w:pPr>
        <w:pStyle w:val="NormalWeb"/>
        <w:spacing w:before="0" w:beforeAutospacing="0" w:after="0" w:afterAutospacing="0"/>
        <w:rPr>
          <w:rStyle w:val="Hipervnculo"/>
          <w:rFonts w:ascii="Arial" w:hAnsi="Arial" w:cs="Arial"/>
          <w:color w:val="1155CC"/>
          <w:sz w:val="22"/>
          <w:szCs w:val="22"/>
        </w:rPr>
      </w:pPr>
    </w:p>
    <w:p w:rsidR="004D59F5" w:rsidRPr="004D59F5" w:rsidRDefault="004D59F5" w:rsidP="00B716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 objetivo es alojar los archivos necesarios (librerías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zepto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imágenes,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etc.) en un servidor web. Esos archivos iniciales los aporta el profesor y están en el paso siguiente.</w:t>
      </w:r>
    </w:p>
    <w:p w:rsidR="00B716CB" w:rsidRDefault="00B716CB" w:rsidP="00B716CB"/>
    <w:p w:rsidR="0048027D" w:rsidRDefault="0048027D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2º) </w:t>
      </w:r>
      <w:r w:rsidR="00B716CB">
        <w:rPr>
          <w:rFonts w:ascii="Arial" w:hAnsi="Arial" w:cs="Arial"/>
          <w:color w:val="000000"/>
          <w:sz w:val="22"/>
          <w:szCs w:val="22"/>
        </w:rPr>
        <w:t xml:space="preserve">Subir el </w:t>
      </w:r>
      <w:r w:rsidR="004D59F5">
        <w:rPr>
          <w:rFonts w:ascii="Arial" w:hAnsi="Arial" w:cs="Arial"/>
          <w:color w:val="000000"/>
          <w:sz w:val="22"/>
          <w:szCs w:val="22"/>
        </w:rPr>
        <w:t xml:space="preserve">primer </w:t>
      </w:r>
      <w:r w:rsidR="00B716CB">
        <w:rPr>
          <w:rFonts w:ascii="Arial" w:hAnsi="Arial" w:cs="Arial"/>
          <w:color w:val="000000"/>
          <w:sz w:val="22"/>
          <w:szCs w:val="22"/>
        </w:rPr>
        <w:t xml:space="preserve">ejemplo que está en: </w:t>
      </w:r>
      <w:r>
        <w:rPr>
          <w:noProof/>
        </w:rPr>
        <w:drawing>
          <wp:inline distT="0" distB="0" distL="0" distR="0" wp14:anchorId="6E88A844" wp14:editId="0BAC21C2">
            <wp:extent cx="41529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7D" w:rsidRDefault="0048027D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D59F5" w:rsidRDefault="004D59F5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54AA49" wp14:editId="474415D4">
            <wp:extent cx="5612130" cy="9061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D59F5" w:rsidRDefault="004D59F5" w:rsidP="004D59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Vemos que hay 2 proyectos: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ProbarWEbApp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el más básico (ya luego podrán analizar el siguiente ejemplo y ver cómo funciona). En ambos casos, podrán hacer cambios en su espacio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neocities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D59F5" w:rsidRDefault="004D59F5" w:rsidP="00B716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716CB" w:rsidRDefault="00B716CB" w:rsidP="00B716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 acceder a la URL que te da cuando te registras </w:t>
      </w:r>
      <w:r w:rsidR="0048027D">
        <w:rPr>
          <w:rFonts w:ascii="Arial" w:hAnsi="Arial" w:cs="Arial"/>
          <w:color w:val="000000"/>
          <w:sz w:val="22"/>
          <w:szCs w:val="22"/>
        </w:rPr>
        <w:t xml:space="preserve">en neocities.org </w:t>
      </w:r>
      <w:r>
        <w:rPr>
          <w:rFonts w:ascii="Arial" w:hAnsi="Arial" w:cs="Arial"/>
          <w:color w:val="000000"/>
          <w:sz w:val="22"/>
          <w:szCs w:val="22"/>
        </w:rPr>
        <w:t>y probar el ejemplo</w:t>
      </w:r>
      <w:r w:rsidR="004D59F5">
        <w:rPr>
          <w:rFonts w:ascii="Arial" w:hAnsi="Arial" w:cs="Arial"/>
          <w:color w:val="000000"/>
          <w:sz w:val="22"/>
          <w:szCs w:val="22"/>
        </w:rPr>
        <w:t xml:space="preserve"> básico (el que está en </w:t>
      </w:r>
      <w:proofErr w:type="spellStart"/>
      <w:r w:rsidR="004D59F5">
        <w:rPr>
          <w:rFonts w:ascii="Arial" w:hAnsi="Arial" w:cs="Arial"/>
          <w:color w:val="000000"/>
          <w:sz w:val="22"/>
          <w:szCs w:val="22"/>
        </w:rPr>
        <w:t>ProbarWebApp</w:t>
      </w:r>
      <w:proofErr w:type="spellEnd"/>
      <w:r w:rsidR="004D59F5">
        <w:rPr>
          <w:rFonts w:ascii="Arial" w:hAnsi="Arial" w:cs="Arial"/>
          <w:color w:val="000000"/>
          <w:sz w:val="22"/>
          <w:szCs w:val="22"/>
        </w:rPr>
        <w:t>).</w:t>
      </w:r>
    </w:p>
    <w:p w:rsidR="00B716CB" w:rsidRDefault="00B716CB" w:rsidP="00B716CB"/>
    <w:p w:rsidR="004D59F5" w:rsidRDefault="004D59F5" w:rsidP="004D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Para saber más:</w:t>
      </w:r>
    </w:p>
    <w:p w:rsidR="00D95A6A" w:rsidRDefault="00D95A6A" w:rsidP="004D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Tutorial de </w:t>
      </w:r>
      <w:proofErr w:type="spellStart"/>
      <w:r>
        <w:t>Jquery</w:t>
      </w:r>
      <w:proofErr w:type="spellEnd"/>
      <w:r>
        <w:t xml:space="preserve"> Mobile</w:t>
      </w:r>
      <w:r w:rsidR="00015552">
        <w:t xml:space="preserve"> (que no es zepto.js ni touch.js)</w:t>
      </w:r>
      <w:r>
        <w:t>:</w:t>
      </w:r>
    </w:p>
    <w:p w:rsidR="00D95A6A" w:rsidRDefault="00D95A6A" w:rsidP="004D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95A6A">
        <w:t xml:space="preserve">http://www.w3schools.com/jquerymobile/ </w:t>
      </w:r>
    </w:p>
    <w:p w:rsidR="008943D7" w:rsidRDefault="008943D7"/>
    <w:p w:rsidR="008943D7" w:rsidRDefault="0048027D" w:rsidP="008943D7">
      <w:pPr>
        <w:jc w:val="both"/>
      </w:pPr>
      <w:r>
        <w:t>Otros p</w:t>
      </w:r>
      <w:r w:rsidR="008943D7">
        <w:t>asos a realizar por los alumnos:</w:t>
      </w:r>
    </w:p>
    <w:p w:rsidR="00797265" w:rsidRDefault="00797265" w:rsidP="00797265">
      <w:pPr>
        <w:jc w:val="both"/>
      </w:pPr>
      <w:r>
        <w:t xml:space="preserve">Modificar index.html para que si hemos hecho doble </w:t>
      </w:r>
      <w:proofErr w:type="spellStart"/>
      <w:r>
        <w:t>tap</w:t>
      </w:r>
      <w:proofErr w:type="spellEnd"/>
      <w:r>
        <w:t xml:space="preserve"> y vuelvo a hacerlo, muestre el tamaño original.</w:t>
      </w:r>
    </w:p>
    <w:p w:rsidR="00585232" w:rsidRDefault="00585232" w:rsidP="00585232">
      <w:pPr>
        <w:jc w:val="both"/>
        <w:rPr>
          <w:lang w:val="en-US"/>
        </w:rPr>
      </w:pPr>
      <w:proofErr w:type="spellStart"/>
      <w:proofErr w:type="gramStart"/>
      <w:r w:rsidRPr="00585232">
        <w:rPr>
          <w:lang w:val="en-US"/>
        </w:rPr>
        <w:t>var</w:t>
      </w:r>
      <w:proofErr w:type="spellEnd"/>
      <w:proofErr w:type="gramEnd"/>
      <w:r w:rsidRPr="00585232">
        <w:rPr>
          <w:lang w:val="en-US"/>
        </w:rPr>
        <w:t xml:space="preserve"> </w:t>
      </w:r>
      <w:proofErr w:type="spellStart"/>
      <w:r w:rsidRPr="00585232">
        <w:rPr>
          <w:lang w:val="en-US"/>
        </w:rPr>
        <w:t>i</w:t>
      </w:r>
      <w:proofErr w:type="spellEnd"/>
      <w:r w:rsidRPr="00585232">
        <w:rPr>
          <w:lang w:val="en-US"/>
        </w:rPr>
        <w:t xml:space="preserve"> = $("#i1"), </w:t>
      </w:r>
      <w:proofErr w:type="spellStart"/>
      <w:r w:rsidRPr="00585232">
        <w:rPr>
          <w:highlight w:val="yellow"/>
          <w:lang w:val="en-US"/>
        </w:rPr>
        <w:t>dobleTag</w:t>
      </w:r>
      <w:proofErr w:type="spellEnd"/>
      <w:r w:rsidRPr="00585232">
        <w:rPr>
          <w:highlight w:val="yellow"/>
          <w:lang w:val="en-US"/>
        </w:rPr>
        <w:t>=0;</w:t>
      </w:r>
    </w:p>
    <w:p w:rsidR="00585232" w:rsidRDefault="00585232" w:rsidP="00585232">
      <w:pPr>
        <w:jc w:val="both"/>
        <w:rPr>
          <w:lang w:val="en-US"/>
        </w:rPr>
      </w:pPr>
      <w:r>
        <w:rPr>
          <w:lang w:val="en-US"/>
        </w:rPr>
        <w:t>…</w:t>
      </w:r>
    </w:p>
    <w:p w:rsidR="00585232" w:rsidRPr="00585232" w:rsidRDefault="00585232" w:rsidP="00585232">
      <w:pPr>
        <w:jc w:val="both"/>
        <w:rPr>
          <w:lang w:val="en-US"/>
        </w:rPr>
      </w:pPr>
      <w:proofErr w:type="spellStart"/>
      <w:proofErr w:type="gramStart"/>
      <w:r w:rsidRPr="00585232">
        <w:rPr>
          <w:lang w:val="en-US"/>
        </w:rPr>
        <w:t>i.on</w:t>
      </w:r>
      <w:proofErr w:type="spellEnd"/>
      <w:r w:rsidRPr="00585232">
        <w:rPr>
          <w:lang w:val="en-US"/>
        </w:rPr>
        <w:t>(</w:t>
      </w:r>
      <w:proofErr w:type="gramEnd"/>
      <w:r w:rsidRPr="00585232">
        <w:rPr>
          <w:lang w:val="en-US"/>
        </w:rPr>
        <w:t>'</w:t>
      </w:r>
      <w:proofErr w:type="spellStart"/>
      <w:r w:rsidRPr="00585232">
        <w:rPr>
          <w:lang w:val="en-US"/>
        </w:rPr>
        <w:t>doubleTap</w:t>
      </w:r>
      <w:proofErr w:type="spellEnd"/>
      <w:r w:rsidRPr="00585232">
        <w:rPr>
          <w:lang w:val="en-US"/>
        </w:rPr>
        <w:t xml:space="preserve">', function() { </w:t>
      </w: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  <w:proofErr w:type="gramStart"/>
      <w:r w:rsidRPr="00585232">
        <w:rPr>
          <w:lang w:val="en-US"/>
        </w:rPr>
        <w:t>if</w:t>
      </w:r>
      <w:proofErr w:type="gramEnd"/>
      <w:r w:rsidRPr="00585232">
        <w:rPr>
          <w:lang w:val="en-US"/>
        </w:rPr>
        <w:t xml:space="preserve"> (</w:t>
      </w:r>
      <w:proofErr w:type="spellStart"/>
      <w:r w:rsidRPr="00585232">
        <w:rPr>
          <w:lang w:val="en-US"/>
        </w:rPr>
        <w:t>dobleTag</w:t>
      </w:r>
      <w:proofErr w:type="spellEnd"/>
      <w:r w:rsidRPr="00585232">
        <w:rPr>
          <w:lang w:val="en-US"/>
        </w:rPr>
        <w:t xml:space="preserve">==0) </w:t>
      </w: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  <w:r w:rsidRPr="00585232">
        <w:rPr>
          <w:lang w:val="en-US"/>
        </w:rPr>
        <w:t>{</w:t>
      </w:r>
      <w:proofErr w:type="spellStart"/>
      <w:proofErr w:type="gramStart"/>
      <w:r w:rsidRPr="00585232">
        <w:rPr>
          <w:lang w:val="en-US"/>
        </w:rPr>
        <w:t>i.attr</w:t>
      </w:r>
      <w:proofErr w:type="spellEnd"/>
      <w:r w:rsidRPr="00585232">
        <w:rPr>
          <w:lang w:val="en-US"/>
        </w:rPr>
        <w:t>(</w:t>
      </w:r>
      <w:proofErr w:type="gramEnd"/>
      <w:r w:rsidRPr="00585232">
        <w:rPr>
          <w:lang w:val="en-US"/>
        </w:rPr>
        <w:t>'width','400');</w:t>
      </w:r>
      <w:proofErr w:type="spellStart"/>
      <w:r w:rsidRPr="00585232">
        <w:rPr>
          <w:lang w:val="en-US"/>
        </w:rPr>
        <w:t>i.attr</w:t>
      </w:r>
      <w:proofErr w:type="spellEnd"/>
      <w:r w:rsidRPr="00585232">
        <w:rPr>
          <w:lang w:val="en-US"/>
        </w:rPr>
        <w:t>('heigth','400');</w:t>
      </w:r>
      <w:proofErr w:type="spellStart"/>
      <w:r w:rsidRPr="00585232">
        <w:rPr>
          <w:lang w:val="en-US"/>
        </w:rPr>
        <w:t>dobleTag</w:t>
      </w:r>
      <w:proofErr w:type="spellEnd"/>
      <w:r w:rsidRPr="00585232">
        <w:rPr>
          <w:lang w:val="en-US"/>
        </w:rPr>
        <w:t xml:space="preserve">=1; } </w:t>
      </w: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  <w:bookmarkStart w:id="0" w:name="_GoBack"/>
      <w:bookmarkEnd w:id="0"/>
      <w:proofErr w:type="gramStart"/>
      <w:r w:rsidRPr="00585232">
        <w:rPr>
          <w:lang w:val="en-US"/>
        </w:rPr>
        <w:t>else</w:t>
      </w:r>
      <w:proofErr w:type="gramEnd"/>
      <w:r w:rsidRPr="00585232">
        <w:rPr>
          <w:lang w:val="en-US"/>
        </w:rPr>
        <w:t xml:space="preserve"> </w:t>
      </w: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  <w:r w:rsidRPr="00585232">
        <w:rPr>
          <w:lang w:val="en-US"/>
        </w:rPr>
        <w:t>{</w:t>
      </w:r>
      <w:proofErr w:type="spellStart"/>
      <w:proofErr w:type="gramStart"/>
      <w:r w:rsidRPr="00585232">
        <w:rPr>
          <w:lang w:val="en-US"/>
        </w:rPr>
        <w:t>i.attr</w:t>
      </w:r>
      <w:proofErr w:type="spellEnd"/>
      <w:r w:rsidRPr="00585232">
        <w:rPr>
          <w:lang w:val="en-US"/>
        </w:rPr>
        <w:t>(</w:t>
      </w:r>
      <w:proofErr w:type="gramEnd"/>
      <w:r w:rsidRPr="00585232">
        <w:rPr>
          <w:lang w:val="en-US"/>
        </w:rPr>
        <w:t>'width','300');</w:t>
      </w:r>
      <w:proofErr w:type="spellStart"/>
      <w:r w:rsidRPr="00585232">
        <w:rPr>
          <w:lang w:val="en-US"/>
        </w:rPr>
        <w:t>i.attr</w:t>
      </w:r>
      <w:proofErr w:type="spellEnd"/>
      <w:r w:rsidRPr="00585232">
        <w:rPr>
          <w:lang w:val="en-US"/>
        </w:rPr>
        <w:t xml:space="preserve">('heigth','300'); </w:t>
      </w:r>
      <w:proofErr w:type="spellStart"/>
      <w:r w:rsidRPr="00585232">
        <w:rPr>
          <w:lang w:val="en-US"/>
        </w:rPr>
        <w:t>dobleTag</w:t>
      </w:r>
      <w:proofErr w:type="spellEnd"/>
      <w:r w:rsidRPr="00585232">
        <w:rPr>
          <w:lang w:val="en-US"/>
        </w:rPr>
        <w:t>=0;}</w:t>
      </w: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Pr="00585232" w:rsidRDefault="00585232" w:rsidP="00585232">
      <w:pPr>
        <w:jc w:val="both"/>
        <w:rPr>
          <w:lang w:val="en-US"/>
        </w:rPr>
      </w:pPr>
    </w:p>
    <w:p w:rsidR="00585232" w:rsidRDefault="00585232" w:rsidP="00585232">
      <w:pPr>
        <w:jc w:val="both"/>
      </w:pPr>
      <w:r>
        <w:t>});</w:t>
      </w:r>
    </w:p>
    <w:p w:rsidR="002F0D6B" w:rsidRDefault="002F0D6B" w:rsidP="00EE455A">
      <w:pPr>
        <w:jc w:val="both"/>
      </w:pPr>
    </w:p>
    <w:p w:rsidR="003328BD" w:rsidRDefault="003328BD" w:rsidP="00EE455A">
      <w:pPr>
        <w:jc w:val="both"/>
      </w:pPr>
    </w:p>
    <w:sectPr w:rsidR="0033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3E3"/>
    <w:multiLevelType w:val="multilevel"/>
    <w:tmpl w:val="46A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6647D"/>
    <w:multiLevelType w:val="hybridMultilevel"/>
    <w:tmpl w:val="A3846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358C"/>
    <w:multiLevelType w:val="multilevel"/>
    <w:tmpl w:val="F0C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3246B"/>
    <w:multiLevelType w:val="multilevel"/>
    <w:tmpl w:val="AF0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A05DF"/>
    <w:multiLevelType w:val="multilevel"/>
    <w:tmpl w:val="C71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C0229C"/>
    <w:multiLevelType w:val="multilevel"/>
    <w:tmpl w:val="F76EC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D423B46"/>
    <w:multiLevelType w:val="multilevel"/>
    <w:tmpl w:val="65A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9D"/>
    <w:rsid w:val="00015552"/>
    <w:rsid w:val="001A5D5C"/>
    <w:rsid w:val="001D5C46"/>
    <w:rsid w:val="001E06D2"/>
    <w:rsid w:val="00206814"/>
    <w:rsid w:val="0020696A"/>
    <w:rsid w:val="002F0D6B"/>
    <w:rsid w:val="002F672C"/>
    <w:rsid w:val="00331BB3"/>
    <w:rsid w:val="003328BD"/>
    <w:rsid w:val="004626EB"/>
    <w:rsid w:val="0048027D"/>
    <w:rsid w:val="00481FBE"/>
    <w:rsid w:val="004D59F5"/>
    <w:rsid w:val="00585232"/>
    <w:rsid w:val="00594775"/>
    <w:rsid w:val="005E4BCD"/>
    <w:rsid w:val="006A76D8"/>
    <w:rsid w:val="00756A8C"/>
    <w:rsid w:val="00797265"/>
    <w:rsid w:val="007E45DC"/>
    <w:rsid w:val="00807B9D"/>
    <w:rsid w:val="008273FA"/>
    <w:rsid w:val="008322FC"/>
    <w:rsid w:val="00866C3F"/>
    <w:rsid w:val="008943D7"/>
    <w:rsid w:val="008B7F2E"/>
    <w:rsid w:val="008F5C99"/>
    <w:rsid w:val="00A312B9"/>
    <w:rsid w:val="00A60D86"/>
    <w:rsid w:val="00A724A3"/>
    <w:rsid w:val="00B23F53"/>
    <w:rsid w:val="00B36C4A"/>
    <w:rsid w:val="00B56BF1"/>
    <w:rsid w:val="00B716CB"/>
    <w:rsid w:val="00B852F3"/>
    <w:rsid w:val="00BB3EE4"/>
    <w:rsid w:val="00C8272C"/>
    <w:rsid w:val="00CC29A8"/>
    <w:rsid w:val="00CD2F2E"/>
    <w:rsid w:val="00CD5511"/>
    <w:rsid w:val="00CF520C"/>
    <w:rsid w:val="00D95A6A"/>
    <w:rsid w:val="00DC4909"/>
    <w:rsid w:val="00DC5050"/>
    <w:rsid w:val="00E25010"/>
    <w:rsid w:val="00E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5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BC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B3EE4"/>
  </w:style>
  <w:style w:type="character" w:styleId="Textoennegrita">
    <w:name w:val="Strong"/>
    <w:basedOn w:val="Fuentedeprrafopredeter"/>
    <w:uiPriority w:val="22"/>
    <w:qFormat/>
    <w:rsid w:val="00BB3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52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7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1FB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12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2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2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2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2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5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BC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B3EE4"/>
  </w:style>
  <w:style w:type="character" w:styleId="Textoennegrita">
    <w:name w:val="Strong"/>
    <w:basedOn w:val="Fuentedeprrafopredeter"/>
    <w:uiPriority w:val="22"/>
    <w:qFormat/>
    <w:rsid w:val="00BB3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52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7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1FB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12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2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2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2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2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cities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ptoj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</cp:lastModifiedBy>
  <cp:revision>3</cp:revision>
  <dcterms:created xsi:type="dcterms:W3CDTF">2018-12-14T16:24:00Z</dcterms:created>
  <dcterms:modified xsi:type="dcterms:W3CDTF">2018-12-14T16:29:00Z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