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8B25" w14:textId="77777777" w:rsidR="00F861EC" w:rsidRDefault="00F861EC" w:rsidP="003976C4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</w:pPr>
      <w:r w:rsidRPr="00F861EC">
        <w:rPr>
          <w:rFonts w:asciiTheme="majorHAnsi" w:eastAsiaTheme="majorEastAsia" w:hAnsiTheme="majorHAnsi" w:cstheme="majorBidi"/>
          <w:b/>
          <w:bCs/>
          <w:color w:val="4EA72E" w:themeColor="accent6"/>
          <w:spacing w:val="-10"/>
          <w:kern w:val="28"/>
          <w:sz w:val="56"/>
          <w:szCs w:val="56"/>
        </w:rPr>
        <w:t>Santiago Hernández</w:t>
      </w:r>
    </w:p>
    <w:p w14:paraId="72ECA39C" w14:textId="74DD38CB" w:rsidR="003976C4" w:rsidRDefault="006E1CC9" w:rsidP="003976C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Chicago, IL </w:t>
      </w:r>
      <w:r w:rsidR="003976C4" w:rsidRPr="003976C4">
        <w:rPr>
          <w:sz w:val="28"/>
          <w:szCs w:val="28"/>
        </w:rPr>
        <w:t>|</w:t>
      </w:r>
      <w:r w:rsidR="00E30350" w:rsidRPr="00E30350">
        <w:t xml:space="preserve"> </w:t>
      </w:r>
      <w:proofErr w:type="gramStart"/>
      <w:r w:rsidR="00F861EC" w:rsidRPr="00F861EC">
        <w:rPr>
          <w:sz w:val="28"/>
          <w:szCs w:val="28"/>
        </w:rPr>
        <w:t>santiago.hernández</w:t>
      </w:r>
      <w:proofErr w:type="gramEnd"/>
      <w:r w:rsidR="00F861EC" w:rsidRPr="00F861EC">
        <w:rPr>
          <w:sz w:val="28"/>
          <w:szCs w:val="28"/>
        </w:rPr>
        <w:t>@gmail.com</w:t>
      </w:r>
      <w:r w:rsidR="00091D23">
        <w:rPr>
          <w:sz w:val="28"/>
          <w:szCs w:val="28"/>
        </w:rPr>
        <w:t xml:space="preserve"> </w:t>
      </w:r>
      <w:r w:rsidR="003976C4" w:rsidRPr="003976C4">
        <w:rPr>
          <w:sz w:val="28"/>
          <w:szCs w:val="28"/>
        </w:rPr>
        <w:t>| (949) 283-2504</w:t>
      </w:r>
    </w:p>
    <w:p w14:paraId="04A32952" w14:textId="77777777" w:rsidR="00C641C8" w:rsidRPr="00A500DD" w:rsidRDefault="00C641C8" w:rsidP="00C641C8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Experience</w:t>
      </w:r>
    </w:p>
    <w:p w14:paraId="0274DC80" w14:textId="77777777" w:rsidR="00C641C8" w:rsidRPr="00A500DD" w:rsidRDefault="00C641C8" w:rsidP="00C641C8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Kellogg’s</w:t>
      </w:r>
    </w:p>
    <w:p w14:paraId="583BC655" w14:textId="77777777" w:rsidR="00C641C8" w:rsidRPr="00A500DD" w:rsidRDefault="00C641C8" w:rsidP="00C641C8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Aug 2019 – present</w:t>
      </w:r>
    </w:p>
    <w:p w14:paraId="08348EB1" w14:textId="77777777" w:rsidR="00C641C8" w:rsidRPr="00A500DD" w:rsidRDefault="00C641C8" w:rsidP="00C641C8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Led financial planning and analysis for a $1.1B snacks portfolio, including Cheez-It and Pringles North America.</w:t>
      </w:r>
    </w:p>
    <w:p w14:paraId="6352BE51" w14:textId="77777777" w:rsidR="00C641C8" w:rsidRPr="00A500DD" w:rsidRDefault="00C641C8" w:rsidP="00C641C8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Managed all monthly reporting, forecasting, and annual planning activities, reducing forecast variance by 18%.</w:t>
      </w:r>
    </w:p>
    <w:p w14:paraId="785C1518" w14:textId="77777777" w:rsidR="00C641C8" w:rsidRPr="00A500DD" w:rsidRDefault="00C641C8" w:rsidP="00C641C8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marketing to model ROI on promotional campaigns, resulting in a $9M increase in incremental revenue.</w:t>
      </w:r>
    </w:p>
    <w:p w14:paraId="7FA23A98" w14:textId="77777777" w:rsidR="00C641C8" w:rsidRPr="00A500DD" w:rsidRDefault="00C641C8" w:rsidP="00C641C8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Supervised a team of five analysts, driving improvements in reporting automation and career development.</w:t>
      </w:r>
    </w:p>
    <w:p w14:paraId="0DAEC33F" w14:textId="77777777" w:rsidR="00C641C8" w:rsidRPr="00A500DD" w:rsidRDefault="00C641C8" w:rsidP="00C641C8">
      <w:pPr>
        <w:pStyle w:val="ListParagraph"/>
        <w:numPr>
          <w:ilvl w:val="0"/>
          <w:numId w:val="8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Streamlined SKU-level margin analysis process, improving speed-to-insight by 40%.</w:t>
      </w:r>
    </w:p>
    <w:p w14:paraId="0484FC44" w14:textId="77777777" w:rsidR="00C641C8" w:rsidRPr="00A500DD" w:rsidRDefault="00C641C8" w:rsidP="00C641C8">
      <w:pPr>
        <w:spacing w:after="0" w:line="240" w:lineRule="auto"/>
        <w:rPr>
          <w:b/>
          <w:bCs/>
          <w:smallCaps/>
          <w:sz w:val="32"/>
          <w:szCs w:val="32"/>
        </w:rPr>
      </w:pPr>
      <w:bookmarkStart w:id="0" w:name="_Hlk199848600"/>
      <w:r w:rsidRPr="00A500DD">
        <w:rPr>
          <w:b/>
          <w:bCs/>
          <w:smallCaps/>
          <w:sz w:val="32"/>
          <w:szCs w:val="32"/>
        </w:rPr>
        <w:t>General Mills</w:t>
      </w:r>
    </w:p>
    <w:bookmarkEnd w:id="0"/>
    <w:p w14:paraId="7CCE6EE7" w14:textId="77777777" w:rsidR="00C641C8" w:rsidRPr="00A500DD" w:rsidRDefault="00C641C8" w:rsidP="00C641C8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Finance Manager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Jan 2016 – Aug 2019</w:t>
      </w:r>
    </w:p>
    <w:p w14:paraId="16818896" w14:textId="77777777" w:rsidR="00C641C8" w:rsidRPr="00A500DD" w:rsidRDefault="00C641C8" w:rsidP="00C641C8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Oversaw P&amp;L for the Refrigerated Baked Goods business unit ($600M), including scenario modeling and long-range planning.</w:t>
      </w:r>
    </w:p>
    <w:p w14:paraId="02618EEE" w14:textId="77777777" w:rsidR="00C641C8" w:rsidRPr="00A500DD" w:rsidRDefault="00C641C8" w:rsidP="00C641C8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pricing strategy and trade investment decisions across retail and club channels.</w:t>
      </w:r>
    </w:p>
    <w:p w14:paraId="73B4E8EB" w14:textId="77777777" w:rsidR="00C641C8" w:rsidRPr="00A500DD" w:rsidRDefault="00C641C8" w:rsidP="00C641C8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Developed margin improvement roadmap for Pillsbury products, identifying $12M in potential COGS savings.</w:t>
      </w:r>
    </w:p>
    <w:p w14:paraId="7E5882DE" w14:textId="77777777" w:rsidR="00C641C8" w:rsidRPr="00A500DD" w:rsidRDefault="00C641C8" w:rsidP="00C641C8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Implemented new dashboard tools in Power BI to support demand planning and finance integration.</w:t>
      </w:r>
    </w:p>
    <w:p w14:paraId="24A18D64" w14:textId="77777777" w:rsidR="00C641C8" w:rsidRPr="00A500DD" w:rsidRDefault="00C641C8" w:rsidP="00C641C8">
      <w:pPr>
        <w:pStyle w:val="ListParagraph"/>
        <w:numPr>
          <w:ilvl w:val="0"/>
          <w:numId w:val="9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Collaborated with R&amp;D and supply chain to financially vet innovation initiatives.</w:t>
      </w:r>
    </w:p>
    <w:p w14:paraId="64B9E9DA" w14:textId="77777777" w:rsidR="00C641C8" w:rsidRPr="00A500DD" w:rsidRDefault="00C641C8" w:rsidP="00C641C8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SC Johnson</w:t>
      </w:r>
    </w:p>
    <w:p w14:paraId="4B4D36B2" w14:textId="77777777" w:rsidR="00C641C8" w:rsidRPr="00A500DD" w:rsidRDefault="00C641C8" w:rsidP="00C641C8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Senior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Feb 2011 – Nov 2015</w:t>
      </w:r>
    </w:p>
    <w:p w14:paraId="6C383715" w14:textId="77777777" w:rsidR="00C641C8" w:rsidRPr="00A500DD" w:rsidRDefault="00C641C8" w:rsidP="00C641C8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global home cleaning brands including Windex, Pledge, and Scrubbing Bubbles with forecasting and planning.</w:t>
      </w:r>
    </w:p>
    <w:p w14:paraId="43A61A76" w14:textId="77777777" w:rsidR="00C641C8" w:rsidRPr="00A500DD" w:rsidRDefault="00C641C8" w:rsidP="00C641C8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Partnered with international markets to align budgets with global performance targets.</w:t>
      </w:r>
    </w:p>
    <w:p w14:paraId="56520831" w14:textId="77777777" w:rsidR="00C641C8" w:rsidRPr="00A500DD" w:rsidRDefault="00C641C8" w:rsidP="00C641C8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standardized performance dashboards that reduced manual reporting effort by 50%.</w:t>
      </w:r>
    </w:p>
    <w:p w14:paraId="24112C26" w14:textId="77777777" w:rsidR="00C641C8" w:rsidRPr="00A500DD" w:rsidRDefault="00C641C8" w:rsidP="00C641C8">
      <w:pPr>
        <w:pStyle w:val="ListParagraph"/>
        <w:numPr>
          <w:ilvl w:val="0"/>
          <w:numId w:val="10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post-launch analysis of new products, helping to improve future investment criteria.</w:t>
      </w:r>
    </w:p>
    <w:p w14:paraId="41D77A4F" w14:textId="77777777" w:rsidR="00C641C8" w:rsidRPr="00A500DD" w:rsidRDefault="00C641C8" w:rsidP="00C641C8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>Kraft Heinz</w:t>
      </w:r>
    </w:p>
    <w:p w14:paraId="027BEDA3" w14:textId="77777777" w:rsidR="00C641C8" w:rsidRPr="00A500DD" w:rsidRDefault="00C641C8" w:rsidP="00C641C8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 -&gt; Sr 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>May 2007 – Feb 2011</w:t>
      </w:r>
    </w:p>
    <w:p w14:paraId="67583DE2" w14:textId="77777777" w:rsidR="00C641C8" w:rsidRPr="00A500DD" w:rsidRDefault="00C641C8" w:rsidP="00C641C8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corporate FP&amp;A team with consolidated P&amp;L reporting across North American brands.</w:t>
      </w:r>
    </w:p>
    <w:p w14:paraId="3F4B05BC" w14:textId="77777777" w:rsidR="00C641C8" w:rsidRPr="00A500DD" w:rsidRDefault="00C641C8" w:rsidP="00C641C8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variance analysis and executive reporting for monthly operating reviews.</w:t>
      </w:r>
    </w:p>
    <w:p w14:paraId="3C27C6BA" w14:textId="77777777" w:rsidR="00C641C8" w:rsidRPr="00A500DD" w:rsidRDefault="00C641C8" w:rsidP="00C641C8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Built and maintained financial models used in annual operating plan and strategic planning processes.</w:t>
      </w:r>
    </w:p>
    <w:p w14:paraId="5CFFA7B5" w14:textId="77777777" w:rsidR="00C641C8" w:rsidRPr="00A500DD" w:rsidRDefault="00C641C8" w:rsidP="00C641C8">
      <w:pPr>
        <w:pStyle w:val="ListParagraph"/>
        <w:numPr>
          <w:ilvl w:val="0"/>
          <w:numId w:val="11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Promoted after successfully redesigning forecast templates for brand-level managers.</w:t>
      </w:r>
    </w:p>
    <w:p w14:paraId="56D1B84C" w14:textId="77777777" w:rsidR="00C641C8" w:rsidRPr="00A500DD" w:rsidRDefault="00C641C8" w:rsidP="00C641C8">
      <w:pPr>
        <w:spacing w:after="0" w:line="240" w:lineRule="auto"/>
        <w:rPr>
          <w:b/>
          <w:bCs/>
          <w:smallCaps/>
          <w:sz w:val="32"/>
          <w:szCs w:val="32"/>
        </w:rPr>
      </w:pPr>
      <w:r w:rsidRPr="00A500DD">
        <w:rPr>
          <w:b/>
          <w:bCs/>
          <w:smallCaps/>
          <w:sz w:val="32"/>
          <w:szCs w:val="32"/>
        </w:rPr>
        <w:t xml:space="preserve">Meijer </w:t>
      </w:r>
    </w:p>
    <w:p w14:paraId="46982AE1" w14:textId="77777777" w:rsidR="00C641C8" w:rsidRPr="00A500DD" w:rsidRDefault="00C641C8" w:rsidP="00C641C8">
      <w:pPr>
        <w:spacing w:after="0" w:line="240" w:lineRule="auto"/>
        <w:rPr>
          <w:b/>
          <w:bCs/>
          <w:sz w:val="22"/>
          <w:szCs w:val="22"/>
        </w:rPr>
      </w:pPr>
      <w:r w:rsidRPr="00A500DD">
        <w:rPr>
          <w:b/>
          <w:bCs/>
          <w:sz w:val="22"/>
          <w:szCs w:val="22"/>
        </w:rPr>
        <w:t>Financial Analyst</w:t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</w:r>
      <w:r w:rsidRPr="00A500DD">
        <w:rPr>
          <w:b/>
          <w:bCs/>
          <w:sz w:val="22"/>
          <w:szCs w:val="22"/>
        </w:rPr>
        <w:tab/>
        <w:t>Jun 2006 – Apr 2007</w:t>
      </w:r>
    </w:p>
    <w:p w14:paraId="56B1C976" w14:textId="77777777" w:rsidR="00C641C8" w:rsidRPr="00A500DD" w:rsidRDefault="00C641C8" w:rsidP="00C641C8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Conducted store-level profitability analysis and supported regional planning reviews.</w:t>
      </w:r>
    </w:p>
    <w:p w14:paraId="7D8A97E5" w14:textId="77777777" w:rsidR="00C641C8" w:rsidRPr="00A500DD" w:rsidRDefault="00C641C8" w:rsidP="00C641C8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Assisted in the development of a labor cost forecasting tool used across 100+ store locations.</w:t>
      </w:r>
    </w:p>
    <w:p w14:paraId="48F218D6" w14:textId="77777777" w:rsidR="00C641C8" w:rsidRPr="00A500DD" w:rsidRDefault="00C641C8" w:rsidP="00C641C8">
      <w:pPr>
        <w:pStyle w:val="ListParagraph"/>
        <w:numPr>
          <w:ilvl w:val="0"/>
          <w:numId w:val="12"/>
        </w:numPr>
        <w:spacing w:after="0" w:line="240" w:lineRule="auto"/>
        <w:rPr>
          <w:sz w:val="22"/>
          <w:szCs w:val="22"/>
        </w:rPr>
      </w:pPr>
      <w:r w:rsidRPr="00A500DD">
        <w:rPr>
          <w:sz w:val="22"/>
          <w:szCs w:val="22"/>
        </w:rPr>
        <w:t>Supported CapEx evaluation for new store construction and remodels.</w:t>
      </w:r>
    </w:p>
    <w:p w14:paraId="0AAFB245" w14:textId="77777777" w:rsidR="00C641C8" w:rsidRPr="00A500DD" w:rsidRDefault="00C641C8" w:rsidP="00C641C8">
      <w:pPr>
        <w:pStyle w:val="Heading1"/>
        <w:spacing w:line="240" w:lineRule="auto"/>
        <w:rPr>
          <w:sz w:val="36"/>
          <w:szCs w:val="36"/>
        </w:rPr>
      </w:pPr>
      <w:r w:rsidRPr="00A500DD">
        <w:rPr>
          <w:sz w:val="36"/>
          <w:szCs w:val="36"/>
        </w:rPr>
        <w:t>Education</w:t>
      </w:r>
    </w:p>
    <w:p w14:paraId="1156C375" w14:textId="77777777" w:rsidR="00C641C8" w:rsidRPr="00A500DD" w:rsidRDefault="00C641C8" w:rsidP="00C641C8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Northwestern University – Kellogg School of Management, </w:t>
      </w:r>
      <w:r w:rsidRPr="00A500DD">
        <w:rPr>
          <w:sz w:val="22"/>
          <w:szCs w:val="22"/>
        </w:rPr>
        <w:t>Master of Science in Finance (2013)</w:t>
      </w:r>
    </w:p>
    <w:p w14:paraId="1CEE7FA2" w14:textId="7A1310F0" w:rsidR="00C641C8" w:rsidRPr="00C641C8" w:rsidRDefault="00C641C8" w:rsidP="00C641C8">
      <w:pPr>
        <w:spacing w:after="0" w:line="240" w:lineRule="auto"/>
        <w:rPr>
          <w:sz w:val="22"/>
          <w:szCs w:val="22"/>
        </w:rPr>
      </w:pPr>
      <w:r w:rsidRPr="00A500DD">
        <w:rPr>
          <w:b/>
          <w:bCs/>
          <w:sz w:val="22"/>
          <w:szCs w:val="22"/>
        </w:rPr>
        <w:t xml:space="preserve">University of Wisconsin – Madison, </w:t>
      </w:r>
      <w:r w:rsidRPr="00A500DD">
        <w:rPr>
          <w:sz w:val="22"/>
          <w:szCs w:val="22"/>
        </w:rPr>
        <w:t>Bachelor of Business Administration (2006)</w:t>
      </w:r>
    </w:p>
    <w:sectPr w:rsidR="00C641C8" w:rsidRPr="00C641C8" w:rsidSect="00015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AC0"/>
    <w:multiLevelType w:val="hybridMultilevel"/>
    <w:tmpl w:val="D7B8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0136"/>
    <w:multiLevelType w:val="hybridMultilevel"/>
    <w:tmpl w:val="58E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1FE"/>
    <w:multiLevelType w:val="multilevel"/>
    <w:tmpl w:val="F996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905"/>
    <w:multiLevelType w:val="hybridMultilevel"/>
    <w:tmpl w:val="AD9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B44DC"/>
    <w:multiLevelType w:val="hybridMultilevel"/>
    <w:tmpl w:val="DF4E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F459F"/>
    <w:multiLevelType w:val="hybridMultilevel"/>
    <w:tmpl w:val="48A6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612B4"/>
    <w:multiLevelType w:val="multilevel"/>
    <w:tmpl w:val="702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04AAD"/>
    <w:multiLevelType w:val="hybridMultilevel"/>
    <w:tmpl w:val="3228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9197B"/>
    <w:multiLevelType w:val="hybridMultilevel"/>
    <w:tmpl w:val="4EB2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E4A00"/>
    <w:multiLevelType w:val="multilevel"/>
    <w:tmpl w:val="4858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E167A"/>
    <w:multiLevelType w:val="hybridMultilevel"/>
    <w:tmpl w:val="14DA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461F3"/>
    <w:multiLevelType w:val="hybridMultilevel"/>
    <w:tmpl w:val="C4D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998739">
    <w:abstractNumId w:val="9"/>
  </w:num>
  <w:num w:numId="2" w16cid:durableId="337539830">
    <w:abstractNumId w:val="6"/>
  </w:num>
  <w:num w:numId="3" w16cid:durableId="67270377">
    <w:abstractNumId w:val="2"/>
  </w:num>
  <w:num w:numId="4" w16cid:durableId="669259540">
    <w:abstractNumId w:val="3"/>
  </w:num>
  <w:num w:numId="5" w16cid:durableId="2108764930">
    <w:abstractNumId w:val="0"/>
  </w:num>
  <w:num w:numId="6" w16cid:durableId="1244532949">
    <w:abstractNumId w:val="11"/>
  </w:num>
  <w:num w:numId="7" w16cid:durableId="1360549750">
    <w:abstractNumId w:val="5"/>
  </w:num>
  <w:num w:numId="8" w16cid:durableId="77875026">
    <w:abstractNumId w:val="8"/>
  </w:num>
  <w:num w:numId="9" w16cid:durableId="369039341">
    <w:abstractNumId w:val="4"/>
  </w:num>
  <w:num w:numId="10" w16cid:durableId="180364088">
    <w:abstractNumId w:val="7"/>
  </w:num>
  <w:num w:numId="11" w16cid:durableId="59985098">
    <w:abstractNumId w:val="1"/>
  </w:num>
  <w:num w:numId="12" w16cid:durableId="12027464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C4"/>
    <w:rsid w:val="0001551E"/>
    <w:rsid w:val="00091D23"/>
    <w:rsid w:val="000A2C35"/>
    <w:rsid w:val="00146C28"/>
    <w:rsid w:val="001C539F"/>
    <w:rsid w:val="0022514F"/>
    <w:rsid w:val="002C38E3"/>
    <w:rsid w:val="003976C4"/>
    <w:rsid w:val="003E0CB1"/>
    <w:rsid w:val="003F5DFB"/>
    <w:rsid w:val="005A66DA"/>
    <w:rsid w:val="00614471"/>
    <w:rsid w:val="006534AA"/>
    <w:rsid w:val="0068179E"/>
    <w:rsid w:val="00682B36"/>
    <w:rsid w:val="006E1CC9"/>
    <w:rsid w:val="00810244"/>
    <w:rsid w:val="00980EE5"/>
    <w:rsid w:val="00993BBB"/>
    <w:rsid w:val="009A4B8C"/>
    <w:rsid w:val="009A6827"/>
    <w:rsid w:val="00A533CA"/>
    <w:rsid w:val="00A94B4F"/>
    <w:rsid w:val="00B335E9"/>
    <w:rsid w:val="00BC79E3"/>
    <w:rsid w:val="00BE6B96"/>
    <w:rsid w:val="00C476B0"/>
    <w:rsid w:val="00C641C8"/>
    <w:rsid w:val="00D365E3"/>
    <w:rsid w:val="00DF41A9"/>
    <w:rsid w:val="00DF4D2C"/>
    <w:rsid w:val="00E30350"/>
    <w:rsid w:val="00E61EF6"/>
    <w:rsid w:val="00F119FE"/>
    <w:rsid w:val="00F8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A83F"/>
  <w15:chartTrackingRefBased/>
  <w15:docId w15:val="{083C9ED4-2379-4733-AF97-A85BC83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0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5799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47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23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322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2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11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90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593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0717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48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26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6500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83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5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50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545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2415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2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746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1163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1398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4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9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396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617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046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4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3550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0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9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6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77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3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78488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1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22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85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5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7413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0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8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8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86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2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11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23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877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9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033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1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4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217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single" w:sz="12" w:space="6" w:color="9F9F9F"/>
                    <w:right w:val="none" w:sz="0" w:space="0" w:color="auto"/>
                  </w:divBdr>
                  <w:divsChild>
                    <w:div w:id="14804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Webster</dc:creator>
  <cp:keywords/>
  <dc:description/>
  <cp:lastModifiedBy>Kevin Webster</cp:lastModifiedBy>
  <cp:revision>4</cp:revision>
  <dcterms:created xsi:type="dcterms:W3CDTF">2025-06-03T04:26:00Z</dcterms:created>
  <dcterms:modified xsi:type="dcterms:W3CDTF">2025-06-03T19:23:00Z</dcterms:modified>
</cp:coreProperties>
</file>