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142875</wp:posOffset>
            </wp:positionV>
            <wp:extent cx="2952750" cy="933450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33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Manual de Uso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  Desarrollo de aplicaciones móviles.                                                                                 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SECCIÓN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: S-001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Chang Uribe, Luis Alberto.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Andrade Macotela, Coraly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Aylas Mayta, Geraldine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Ildefonso Medina, Alejandro 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Paucar Tello, Zacarías Kevin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LIMA-PERÚ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Índice: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acceder a la Aplicación?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¿Que usuario se puede introducir en la aplicación?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la aplicación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Primera interfaz al acceder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Principales funciones de la interfaz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 principal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 del usuario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que lleva el usuario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 semanal del usuario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Salir de la aplicación 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¿Cómo acceder a la aplicación ?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Instalar la aplicación y abrir la aplicación.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¿Que usuario se puede introducir en la aplicación?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pueden entrar los alumnos de la universidad esan.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es un código que le otorga al alumno.Ejemplo: 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Geraldine Aylas Mayta su Usuario es (12100305) ese es el código que tiene que introducir y una contraseña que la misma universidad le ofrece. 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257175</wp:posOffset>
            </wp:positionV>
            <wp:extent cx="1700213" cy="2558736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2558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257175</wp:posOffset>
            </wp:positionV>
            <wp:extent cx="1704975" cy="2739547"/>
            <wp:effectExtent b="0" l="0" r="0" t="0"/>
            <wp:wrapSquare wrapText="bothSides" distB="19050" distT="19050" distL="19050" distR="1905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7395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la aplicación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Login: es la primera figura que podemos visualizar.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 principal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Aquí se puede apreciar que tiene varias opciones de elegir.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2147888</wp:posOffset>
            </wp:positionH>
            <wp:positionV relativeFrom="paragraph">
              <wp:posOffset>104775</wp:posOffset>
            </wp:positionV>
            <wp:extent cx="1433513" cy="1808034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09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808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4581525</wp:posOffset>
            </wp:positionH>
            <wp:positionV relativeFrom="paragraph">
              <wp:posOffset>238125</wp:posOffset>
            </wp:positionV>
            <wp:extent cx="1147763" cy="1827647"/>
            <wp:effectExtent b="0" l="0" r="0" t="0"/>
            <wp:wrapSquare wrapText="bothSides" distB="19050" distT="19050" distL="19050" distR="190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827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 del usuario</w:t>
      </w:r>
    </w:p>
    <w:p w:rsidR="00000000" w:rsidDel="00000000" w:rsidP="00000000" w:rsidRDefault="00000000" w:rsidRPr="00000000" w14:paraId="0000005E">
      <w:pPr>
        <w:spacing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interfaz el usuario puede apreciar su  perfil de la universidad, en que ciclo se encuentra, codigo, carrera y varios datos personales del usuario.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que lleva el usuario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interfaz muestra al usuario los cursos que lleva en el actual ciclo en la que viene cursando. 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176463" cy="23174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5363" t="30971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31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Horario semanal del usuario </w:t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interfaz muestra al usuario el horario de la semana (qué cursos le toca en el dia). </w:t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338263" cy="1912805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191280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Salir de la aplicación </w:t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hace clic en SALIR  y automáticamente sale de la interfaz menú y vuelve al login limpio(sin usuario ni contraseña )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114550" cy="762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2881" l="0" r="0" t="545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after="200"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color w:val="800000"/>
        <w:sz w:val="20"/>
        <w:szCs w:val="20"/>
        <w:rtl w:val="0"/>
      </w:rPr>
      <w:tab/>
      <w:tab/>
      <w:tab/>
      <w:tab/>
      <w:t xml:space="preserve">Desarrollo de aplicaciones móviles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-5079</wp:posOffset>
          </wp:positionH>
          <wp:positionV relativeFrom="paragraph">
            <wp:posOffset>-188594</wp:posOffset>
          </wp:positionV>
          <wp:extent cx="1390650" cy="446405"/>
          <wp:effectExtent b="0" l="0" r="0" t="0"/>
          <wp:wrapSquare wrapText="bothSides" distB="0" distT="0" distL="0" distR="0"/>
          <wp:docPr descr="logo Universidad ESAN" id="9" name="image6.jpg"/>
          <a:graphic>
            <a:graphicData uri="http://schemas.openxmlformats.org/drawingml/2006/picture">
              <pic:pic>
                <pic:nvPicPr>
                  <pic:cNvPr descr="logo Universidad ESAN" id="0" name="image6.jpg"/>
                  <pic:cNvPicPr preferRelativeResize="0"/>
                </pic:nvPicPr>
                <pic:blipFill>
                  <a:blip r:embed="rId1"/>
                  <a:srcRect b="20864" l="4549" r="8841" t="19904"/>
                  <a:stretch>
                    <a:fillRect/>
                  </a:stretch>
                </pic:blipFill>
                <pic:spPr>
                  <a:xfrm>
                    <a:off x="0" y="0"/>
                    <a:ext cx="1390650" cy="446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pBdr>
        <w:bottom w:color="632423" w:space="1" w:sz="24" w:val="single"/>
      </w:pBdr>
      <w:spacing w:after="200" w:line="276" w:lineRule="auto"/>
      <w:jc w:val="right"/>
      <w:rPr/>
    </w:pPr>
    <w:r w:rsidDel="00000000" w:rsidR="00000000" w:rsidRPr="00000000">
      <w:rPr>
        <w:b w:val="1"/>
        <w:sz w:val="20"/>
        <w:szCs w:val="20"/>
        <w:rtl w:val="0"/>
      </w:rPr>
      <w:t xml:space="preserve">2019-2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