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b/>
          <w:sz w:val="32"/>
        </w:rPr>
        <w:t>评审指标系统 - 最小粒子层实施指南</w:t>
      </w:r>
    </w:p>
    <w:p>
      <w:r>
        <w:rPr>
          <w:rFonts w:ascii="宋体" w:hAnsi="宋体" w:eastAsia="宋体"/>
          <w:b w:val="0"/>
          <w:sz w:val="22"/>
        </w:rPr>
        <w:t>**版本**: 1.0</w:t>
      </w:r>
    </w:p>
    <w:p>
      <w:r>
        <w:rPr>
          <w:rFonts w:ascii="宋体" w:hAnsi="宋体" w:eastAsia="宋体"/>
          <w:b w:val="0"/>
          <w:sz w:val="22"/>
        </w:rPr>
        <w:t>**日期**: 2026-04-19</w:t>
      </w:r>
    </w:p>
    <w:p>
      <w:r>
        <w:rPr>
          <w:rFonts w:ascii="宋体" w:hAnsi="宋体" w:eastAsia="宋体"/>
          <w:b w:val="0"/>
          <w:sz w:val="22"/>
        </w:rPr>
        <w:t>**目标**: 从现有指标系统升级到粒子层架构</w:t>
      </w:r>
    </w:p>
    <w:p>
      <w:r>
        <w:rPr>
          <w:rFonts w:ascii="宋体" w:hAnsi="宋体" w:eastAsia="宋体"/>
          <w:b w:val="0"/>
          <w:sz w:val="22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一、核心交付物（三大成果）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1.1 第一份：指标项→最小粒子拆解表（已有）</w:t>
      </w:r>
    </w:p>
    <w:p>
      <w:r>
        <w:rPr>
          <w:rFonts w:ascii="宋体" w:hAnsi="宋体" w:eastAsia="宋体"/>
          <w:b w:val="0"/>
          <w:sz w:val="22"/>
        </w:rPr>
        <w:t>**文件**: `评审标准全章节指标字段映射完整版.docx`</w:t>
      </w:r>
    </w:p>
    <w:p>
      <w:r>
        <w:rPr>
          <w:rFonts w:ascii="宋体" w:hAnsi="宋体" w:eastAsia="宋体"/>
          <w:b w:val="0"/>
          <w:sz w:val="22"/>
        </w:rPr>
        <w:t>**格式**: 表格形式，按章节展示所有指标</w:t>
      </w:r>
    </w:p>
    <w:p>
      <w:r>
        <w:rPr>
          <w:rFonts w:ascii="宋体" w:hAnsi="宋体" w:eastAsia="宋体"/>
          <w:b w:val="0"/>
          <w:sz w:val="22"/>
        </w:rPr>
        <w:t>**补充方案**:</w:t>
      </w:r>
    </w:p>
    <w:p>
      <w:r>
        <w:rPr>
          <w:rFonts w:ascii="宋体" w:hAnsi="宋体" w:eastAsia="宋体"/>
          <w:b w:val="0"/>
          <w:sz w:val="22"/>
        </w:rPr>
        <w:t>在现有表格基础上，为每个指标项增加粒子配置列：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原表：</w:t>
        <w:br/>
      </w:r>
      <w:r>
        <w:rPr>
          <w:rFonts w:ascii="Courier New" w:hAnsi="Courier New" w:eastAsia="Courier New"/>
          <w:b w:val="0"/>
          <w:color w:val="646464"/>
          <w:sz w:val="18"/>
        </w:rPr>
        <w:t>| 指标 | 指标项(分子) | 指标项(分母) | 来源类型 | 建议来源表 | 字段/过滤/口径说明 | 备注 |</w:t>
        <w:br/>
      </w:r>
      <w:r>
        <w:rPr>
          <w:rFonts w:ascii="Courier New" w:hAnsi="Courier New" w:eastAsia="Courier New"/>
          <w:b w:val="0"/>
          <w:color w:val="646464"/>
          <w:sz w:val="18"/>
        </w:rPr>
        <w:br/>
      </w:r>
      <w:r>
        <w:rPr>
          <w:rFonts w:ascii="Courier New" w:hAnsi="Courier New" w:eastAsia="Courier New"/>
          <w:b w:val="0"/>
          <w:color w:val="646464"/>
          <w:sz w:val="18"/>
        </w:rPr>
        <w:t>升级为：</w:t>
        <w:br/>
      </w:r>
      <w:r>
        <w:rPr>
          <w:rFonts w:ascii="Courier New" w:hAnsi="Courier New" w:eastAsia="Courier New"/>
          <w:b w:val="0"/>
          <w:color w:val="646464"/>
          <w:sz w:val="18"/>
        </w:rPr>
        <w:t>| 指标 | 指标项(分子) | 指标项(分母) | 粒子代码 | 粒子类型 | 粒子过滤条件 | 去重键 | 时间字段 | 聚合函数 | 备注 |</w:t>
        <w:br/>
      </w:r>
    </w:p>
    <w:p>
      <w:r>
        <w:rPr>
          <w:rFonts w:ascii="宋体" w:hAnsi="宋体" w:eastAsia="宋体"/>
          <w:b w:val="0"/>
          <w:sz w:val="22"/>
        </w:rPr>
        <w:t>**示例补充**: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/>
                <w:sz w:val="20"/>
              </w:rPr>
              <w:t>指标项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/>
                <w:sz w:val="20"/>
              </w:rPr>
              <w:t>粒子代码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/>
                <w:sz w:val="20"/>
              </w:rPr>
              <w:t>粒子类型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/>
                <w:sz w:val="20"/>
              </w:rPr>
              <w:t>粒子过滤条件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/>
                <w:sz w:val="20"/>
              </w:rPr>
              <w:t>去重键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/>
                <w:sz w:val="20"/>
              </w:rPr>
              <w:t>聚合函数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1.4.7.1 出院患者平均住院日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a0050 肺炎病种例数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CASE_DIAG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CASE_DIAG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ICD-10: J13/J14/J15/J18%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patient_id+visit_id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COUNT_DISTINCT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a0052 住院日总数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CASE_SETTLEMENT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CASE_SETTLEMENT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los_days &gt; 0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patient_id+visit_id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SUM(los_days)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---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1.2 第二份：最小粒子清单（新增）</w:t>
      </w:r>
    </w:p>
    <w:p>
      <w:r>
        <w:rPr>
          <w:rFonts w:ascii="宋体" w:hAnsi="宋体" w:eastAsia="宋体"/>
          <w:b w:val="0"/>
          <w:sz w:val="22"/>
        </w:rPr>
        <w:t>**文件**: `评审指标最小粒子清单.docx`</w:t>
      </w:r>
    </w:p>
    <w:p>
      <w:r>
        <w:rPr>
          <w:rFonts w:ascii="宋体" w:hAnsi="宋体" w:eastAsia="宋体"/>
          <w:b w:val="0"/>
          <w:sz w:val="22"/>
        </w:rPr>
        <w:t>**格式**: 粒子定义表 + 用途矩阵</w:t>
      </w:r>
    </w:p>
    <w:p>
      <w:r>
        <w:rPr>
          <w:rFonts w:ascii="宋体" w:hAnsi="宋体" w:eastAsia="宋体"/>
          <w:b w:val="0"/>
          <w:sz w:val="22"/>
        </w:rPr>
        <w:t>**表1：粒子基础定义**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宋体" w:hAnsi="宋体" w:eastAsia="宋体"/>
                <w:b/>
                <w:sz w:val="20"/>
              </w:rPr>
              <w:t>粒子代码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  <w:sz w:val="20"/>
              </w:rPr>
              <w:t>粒子名称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  <w:sz w:val="20"/>
              </w:rPr>
              <w:t>粒子类型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  <w:sz w:val="20"/>
              </w:rPr>
              <w:t>业务对象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  <w:sz w:val="20"/>
              </w:rPr>
              <w:t>粒度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  <w:sz w:val="20"/>
              </w:rPr>
              <w:t>唯一键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  <w:sz w:val="20"/>
              </w:rPr>
              <w:t>源视图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  <w:sz w:val="20"/>
              </w:rPr>
              <w:t>时间字段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20"/>
              </w:rPr>
              <w:t>CASE_SETTLEMENT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20"/>
              </w:rPr>
              <w:t>病例事实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20"/>
              </w:rPr>
              <w:t>INPATIENT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20"/>
              </w:rPr>
              <w:t>出院病例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20"/>
              </w:rPr>
              <w:t>一行一出院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20"/>
              </w:rPr>
              <w:t>patient_id+visit_id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20"/>
              </w:rPr>
              <w:t>I_MR_HOME_PAGE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20"/>
              </w:rPr>
              <w:t>discharge_date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20"/>
              </w:rPr>
              <w:t>CASE_DIAG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20"/>
              </w:rPr>
              <w:t>诊断编码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20"/>
              </w:rPr>
              <w:t>INPATIENT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20"/>
              </w:rPr>
              <w:t>诊断记录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20"/>
              </w:rPr>
              <w:t>一行一诊断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20"/>
              </w:rPr>
              <w:t>patient_id+visit_id+diag_code+diag_type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20"/>
              </w:rPr>
              <w:t>I_MR_DIAGNOSIS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20"/>
              </w:rPr>
              <w:t>discharge_date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20"/>
              </w:rPr>
              <w:t>CASE_OP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20"/>
              </w:rPr>
              <w:t>手术事件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20"/>
              </w:rPr>
              <w:t>INPATIENT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20"/>
              </w:rPr>
              <w:t>手术记录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20"/>
              </w:rPr>
              <w:t>一行一手术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20"/>
              </w:rPr>
              <w:t>patient_id+visit_id+operation_sequence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20"/>
              </w:rPr>
              <w:t>I_MR_OPERATION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 w:val="0"/>
                <w:sz w:val="20"/>
              </w:rPr>
              <w:t>operation_date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**表2：粒子核心字段**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粒子代码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核心字段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衍生字段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支持指标示例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CASE_SETTLEMENT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patient_id, visit_id, discharge_date, discharge_dept, los_days, total_cost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death_flag, transfer_flag, icu_day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例数、平均住院日、费用、病死率、转院率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CASE_DIAG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patient_id, visit_id, diag_code, diag_type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diag_name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病种统计、并发症、诊断符合率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CASE_OP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patient_id, visit_id, operation_code, operation_sequence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operation_category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手术统计、四级手术占比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**表3：指标与粒子支持矩阵**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指标编码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指标名称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支持粒子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聚合函数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1.4.7.1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出院患者平均住院日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CASE_SETTLEMENT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SUM/COUNT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衍生：los_days已计算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2.1.1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收治病种数量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CASE_DIAG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DISTINCT_COUNT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按 diag_code 去重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2.1.10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四级手术占比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CASE_OP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COUNT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需定义四级手术编码范围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---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1.3 第三份：中间表计算SQL规范（新增）</w:t>
      </w:r>
    </w:p>
    <w:p>
      <w:r>
        <w:rPr>
          <w:rFonts w:ascii="宋体" w:hAnsi="宋体" w:eastAsia="宋体"/>
          <w:b w:val="0"/>
          <w:sz w:val="22"/>
        </w:rPr>
        <w:t>**文件**: `评审指标中间表计算SQL.md`</w:t>
      </w:r>
    </w:p>
    <w:p>
      <w:r>
        <w:rPr>
          <w:rFonts w:ascii="宋体" w:hAnsi="宋体" w:eastAsia="宋体"/>
          <w:b w:val="0"/>
          <w:sz w:val="22"/>
        </w:rPr>
        <w:t>**内容组成**:</w:t>
      </w:r>
    </w:p>
    <w:p>
      <w:r>
        <w:rPr>
          <w:rFonts w:ascii="宋体" w:hAnsi="宋体" w:eastAsia="宋体"/>
          <w:b w:val="0"/>
          <w:sz w:val="22"/>
        </w:rPr>
        <w:t>#### Part 1: 粒子装载SQL</w:t>
      </w:r>
    </w:p>
    <w:p>
      <w:r>
        <w:rPr>
          <w:rFonts w:ascii="宋体" w:hAnsi="宋体" w:eastAsia="宋体"/>
          <w:b w:val="0"/>
          <w:sz w:val="22"/>
        </w:rPr>
        <w:t>**文件**: `scripts/load_particles.sql`</w:t>
      </w:r>
    </w:p>
    <w:p>
      <w:r>
        <w:rPr>
          <w:rFonts w:ascii="宋体" w:hAnsi="宋体" w:eastAsia="宋体"/>
          <w:b w:val="0"/>
          <w:sz w:val="22"/>
        </w:rPr>
        <w:t>**包含**: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`sp_load_particle_case_settlement()` - 病例粒子装载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`sp_load_particle_case_diag()` - 诊断粒子装载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`sp_load_particle_case_op()` - 手术粒子装载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`sp_load_all_particles()` - 批量装载</w:t>
      </w:r>
    </w:p>
    <w:p>
      <w:r>
        <w:rPr>
          <w:rFonts w:ascii="宋体" w:hAnsi="宋体" w:eastAsia="宋体"/>
          <w:b w:val="0"/>
          <w:sz w:val="22"/>
        </w:rPr>
        <w:t>**执行示例**: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-- 装载2025年1月的所有粒子</w:t>
        <w:br/>
      </w:r>
      <w:r>
        <w:rPr>
          <w:rFonts w:ascii="Courier New" w:hAnsi="Courier New" w:eastAsia="Courier New"/>
          <w:b w:val="0"/>
          <w:color w:val="646464"/>
          <w:sz w:val="18"/>
        </w:rPr>
        <w:t>CALL sp_load_all_particles('2025-01-01', '2025-01-31');</w:t>
        <w:br/>
      </w:r>
      <w:r>
        <w:rPr>
          <w:rFonts w:ascii="Courier New" w:hAnsi="Courier New" w:eastAsia="Courier New"/>
          <w:b w:val="0"/>
          <w:color w:val="646464"/>
          <w:sz w:val="18"/>
        </w:rPr>
        <w:br/>
      </w:r>
      <w:r>
        <w:rPr>
          <w:rFonts w:ascii="Courier New" w:hAnsi="Courier New" w:eastAsia="Courier New"/>
          <w:b w:val="0"/>
          <w:color w:val="646464"/>
          <w:sz w:val="18"/>
        </w:rPr>
        <w:t>-- 查看装载结果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SELECT particle_type, COUNT(*) as row_count 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FROM t_mid_detail 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WHERE batch_id = '20250419120000' </w:t>
        <w:br/>
      </w:r>
      <w:r>
        <w:rPr>
          <w:rFonts w:ascii="Courier New" w:hAnsi="Courier New" w:eastAsia="Courier New"/>
          <w:b w:val="0"/>
          <w:color w:val="646464"/>
          <w:sz w:val="18"/>
        </w:rPr>
        <w:t>GROUP BY particle_type;</w:t>
        <w:br/>
      </w:r>
    </w:p>
    <w:p>
      <w:r>
        <w:rPr>
          <w:rFonts w:ascii="宋体" w:hAnsi="宋体" w:eastAsia="宋体"/>
          <w:b w:val="0"/>
          <w:sz w:val="22"/>
        </w:rPr>
        <w:t>#### Part 2: 聚合规则初始化</w:t>
      </w:r>
    </w:p>
    <w:p>
      <w:r>
        <w:rPr>
          <w:rFonts w:ascii="宋体" w:hAnsi="宋体" w:eastAsia="宋体"/>
          <w:b w:val="0"/>
          <w:sz w:val="22"/>
        </w:rPr>
        <w:t>**文件**: `scripts/agg_rules_init.sql`</w:t>
      </w:r>
    </w:p>
    <w:p>
      <w:r>
        <w:rPr>
          <w:rFonts w:ascii="宋体" w:hAnsi="宋体" w:eastAsia="宋体"/>
          <w:b w:val="0"/>
          <w:sz w:val="22"/>
        </w:rPr>
        <w:t>**包含**: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`t_agg_rule` - 6种聚合规则</w:t>
      </w:r>
    </w:p>
    <w:p>
      <w:r>
        <w:rPr>
          <w:rFonts w:ascii="宋体" w:hAnsi="宋体" w:eastAsia="宋体"/>
          <w:b w:val="0"/>
          <w:sz w:val="22"/>
        </w:rPr>
        <w:t>- AGG_CASE_COUNT: 病例计数</w:t>
      </w:r>
    </w:p>
    <w:p>
      <w:r>
        <w:rPr>
          <w:rFonts w:ascii="宋体" w:hAnsi="宋体" w:eastAsia="宋体"/>
          <w:b w:val="0"/>
          <w:sz w:val="22"/>
        </w:rPr>
        <w:t>- AGG_LOS_SUM: 住院日求和</w:t>
      </w:r>
    </w:p>
    <w:p>
      <w:r>
        <w:rPr>
          <w:rFonts w:ascii="宋体" w:hAnsi="宋体" w:eastAsia="宋体"/>
          <w:b w:val="0"/>
          <w:sz w:val="22"/>
        </w:rPr>
        <w:t>- AGG_COST_SUM: 费用求和</w:t>
      </w:r>
    </w:p>
    <w:p>
      <w:r>
        <w:rPr>
          <w:rFonts w:ascii="宋体" w:hAnsi="宋体" w:eastAsia="宋体"/>
          <w:b w:val="0"/>
          <w:sz w:val="22"/>
        </w:rPr>
        <w:t>- AGG_DEATH_COUNT: 死亡数</w:t>
      </w:r>
    </w:p>
    <w:p>
      <w:r>
        <w:rPr>
          <w:rFonts w:ascii="宋体" w:hAnsi="宋体" w:eastAsia="宋体"/>
          <w:b w:val="0"/>
          <w:sz w:val="22"/>
        </w:rPr>
        <w:t>- AGG_DIAG_PNEUMONIA_COUNT: 特定诊断统计</w:t>
      </w:r>
    </w:p>
    <w:p>
      <w:r>
        <w:rPr>
          <w:rFonts w:ascii="宋体" w:hAnsi="宋体" w:eastAsia="宋体"/>
          <w:b w:val="0"/>
          <w:sz w:val="22"/>
        </w:rPr>
        <w:t>- AGG_OP_COUNT: 手术统计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`t_item_particle_mapping` - 代表性指标映射</w:t>
      </w:r>
    </w:p>
    <w:p>
      <w:r>
        <w:rPr>
          <w:rFonts w:ascii="宋体" w:hAnsi="宋体" w:eastAsia="宋体"/>
          <w:b w:val="0"/>
          <w:sz w:val="22"/>
        </w:rPr>
        <w:t>- a0050: 肺炎病种例数 → CASE_DIAG + COUNT_DISTINCT</w:t>
      </w:r>
    </w:p>
    <w:p>
      <w:r>
        <w:rPr>
          <w:rFonts w:ascii="宋体" w:hAnsi="宋体" w:eastAsia="宋体"/>
          <w:b w:val="0"/>
          <w:sz w:val="22"/>
        </w:rPr>
        <w:t>- a0052: 住院日总数 → CASE_SETTLEMENT + SUM</w:t>
      </w:r>
    </w:p>
    <w:p>
      <w:r>
        <w:rPr>
          <w:rFonts w:ascii="宋体" w:hAnsi="宋体" w:eastAsia="宋体"/>
          <w:b w:val="0"/>
          <w:sz w:val="22"/>
        </w:rPr>
        <w:t>- a0051_denominator: 出院人数 → CASE_SETTLEMENT + COUNT</w:t>
      </w:r>
    </w:p>
    <w:p>
      <w:r>
        <w:rPr>
          <w:rFonts w:ascii="宋体" w:hAnsi="宋体" w:eastAsia="宋体"/>
          <w:b w:val="0"/>
          <w:sz w:val="22"/>
        </w:rPr>
        <w:t>- a0060: 总费用 → CASE_SETTLEMENT + SUM</w:t>
      </w:r>
    </w:p>
    <w:p>
      <w:r>
        <w:rPr>
          <w:rFonts w:ascii="宋体" w:hAnsi="宋体" w:eastAsia="宋体"/>
          <w:b w:val="0"/>
          <w:sz w:val="22"/>
        </w:rPr>
        <w:t>- a0070: 死亡患者数 → CASE_SETTLEMENT + SUM</w:t>
      </w:r>
    </w:p>
    <w:p>
      <w:r>
        <w:rPr>
          <w:rFonts w:ascii="宋体" w:hAnsi="宋体" w:eastAsia="宋体"/>
          <w:b w:val="0"/>
          <w:sz w:val="22"/>
        </w:rPr>
        <w:t>#### Part 3: 聚合SQL执行</w:t>
      </w:r>
    </w:p>
    <w:p>
      <w:r>
        <w:rPr>
          <w:rFonts w:ascii="宋体" w:hAnsi="宋体" w:eastAsia="宋体"/>
          <w:b w:val="0"/>
          <w:sz w:val="22"/>
        </w:rPr>
        <w:t>**存储过程**: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`sp_generate_item_agg_sql()` - 动态生成聚合SQL（用于验证）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`sp_execute_item_aggregation()` - 执行聚合并保存结果</w:t>
      </w:r>
    </w:p>
    <w:p>
      <w:r>
        <w:rPr>
          <w:rFonts w:ascii="宋体" w:hAnsi="宋体" w:eastAsia="宋体"/>
          <w:b w:val="0"/>
          <w:sz w:val="22"/>
        </w:rPr>
        <w:t>**执行示例**: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-- 生成指标项a0050的聚合SQL</w:t>
        <w:br/>
      </w:r>
      <w:r>
        <w:rPr>
          <w:rFonts w:ascii="Courier New" w:hAnsi="Courier New" w:eastAsia="Courier New"/>
          <w:b w:val="0"/>
          <w:color w:val="646464"/>
          <w:sz w:val="18"/>
        </w:rPr>
        <w:t>CALL sp_generate_item_agg_sql('a0050', 'batch_20250419', 'MONTH');</w:t>
        <w:br/>
      </w:r>
      <w:r>
        <w:rPr>
          <w:rFonts w:ascii="Courier New" w:hAnsi="Courier New" w:eastAsia="Courier New"/>
          <w:b w:val="0"/>
          <w:color w:val="646464"/>
          <w:sz w:val="18"/>
        </w:rPr>
        <w:br/>
      </w:r>
      <w:r>
        <w:rPr>
          <w:rFonts w:ascii="Courier New" w:hAnsi="Courier New" w:eastAsia="Courier New"/>
          <w:b w:val="0"/>
          <w:color w:val="646464"/>
          <w:sz w:val="18"/>
        </w:rPr>
        <w:t>-- 执行a0050的聚合</w:t>
        <w:br/>
      </w:r>
      <w:r>
        <w:rPr>
          <w:rFonts w:ascii="Courier New" w:hAnsi="Courier New" w:eastAsia="Courier New"/>
          <w:b w:val="0"/>
          <w:color w:val="646464"/>
          <w:sz w:val="18"/>
        </w:rPr>
        <w:t>CALL sp_execute_item_aggregation('batch_20250419', 'a0050');</w:t>
        <w:br/>
      </w:r>
    </w:p>
    <w:p>
      <w:r>
        <w:rPr>
          <w:rFonts w:ascii="宋体" w:hAnsi="宋体" w:eastAsia="宋体"/>
          <w:b w:val="0"/>
          <w:sz w:val="22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二、表结构关键设计决策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2.1 为什么是单表 t_mid_detail？</w:t>
      </w:r>
    </w:p>
    <w:p>
      <w:r>
        <w:rPr>
          <w:rFonts w:ascii="宋体" w:hAnsi="宋体" w:eastAsia="宋体"/>
          <w:b w:val="0"/>
          <w:sz w:val="22"/>
        </w:rPr>
        <w:t>**优势**:</w:t>
      </w:r>
    </w:p>
    <w:p>
      <w:r>
        <w:rPr>
          <w:rFonts w:ascii="宋体" w:hAnsi="宋体" w:eastAsia="宋体"/>
          <w:b w:val="0"/>
          <w:sz w:val="22"/>
        </w:rPr>
        <w:t>1. **灵活拆分**: 使用 `particle_type` 标记，后续可轻易按粒子类型分表</w:t>
      </w:r>
    </w:p>
    <w:p>
      <w:r>
        <w:rPr>
          <w:rFonts w:ascii="宋体" w:hAnsi="宋体" w:eastAsia="宋体"/>
          <w:b w:val="0"/>
          <w:sz w:val="22"/>
        </w:rPr>
        <w:t>2. **简化运维**: 统一的批处理、备份、数据清理逻辑</w:t>
      </w:r>
    </w:p>
    <w:p>
      <w:r>
        <w:rPr>
          <w:rFonts w:ascii="宋体" w:hAnsi="宋体" w:eastAsia="宋体"/>
          <w:b w:val="0"/>
          <w:sz w:val="22"/>
        </w:rPr>
        <w:t>3. **快速验证**: 前期快速铺开，无需频繁改表结构</w:t>
      </w:r>
    </w:p>
    <w:p>
      <w:r>
        <w:rPr>
          <w:rFonts w:ascii="宋体" w:hAnsi="宋体" w:eastAsia="宋体"/>
          <w:b w:val="0"/>
          <w:sz w:val="22"/>
        </w:rPr>
        <w:t>4. **易于监控**: 单表的数据质量监控、性能调优更直观</w:t>
      </w:r>
    </w:p>
    <w:p>
      <w:r>
        <w:rPr>
          <w:rFonts w:ascii="宋体" w:hAnsi="宋体" w:eastAsia="宋体"/>
          <w:b w:val="0"/>
          <w:sz w:val="22"/>
        </w:rPr>
        <w:t>**后期拆分计划**: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t_mid_detail (现有)</w:t>
        <w:br/>
      </w:r>
      <w:r>
        <w:rPr>
          <w:rFonts w:ascii="Courier New" w:hAnsi="Courier New" w:eastAsia="Courier New"/>
          <w:b w:val="0"/>
          <w:color w:val="646464"/>
          <w:sz w:val="18"/>
        </w:rPr>
        <w:t>├── t_mid_case_settlement (病例粒子专用表)</w:t>
        <w:br/>
      </w:r>
      <w:r>
        <w:rPr>
          <w:rFonts w:ascii="Courier New" w:hAnsi="Courier New" w:eastAsia="Courier New"/>
          <w:b w:val="0"/>
          <w:color w:val="646464"/>
          <w:sz w:val="18"/>
        </w:rPr>
        <w:t>├── t_mid_case_diag (诊断粒子专用表)</w:t>
        <w:br/>
      </w:r>
      <w:r>
        <w:rPr>
          <w:rFonts w:ascii="Courier New" w:hAnsi="Courier New" w:eastAsia="Courier New"/>
          <w:b w:val="0"/>
          <w:color w:val="646464"/>
          <w:sz w:val="18"/>
        </w:rPr>
        <w:t>├── t_mid_case_op (手术粒子专用表)</w:t>
        <w:br/>
      </w:r>
      <w:r>
        <w:rPr>
          <w:rFonts w:ascii="Courier New" w:hAnsi="Courier New" w:eastAsia="Courier New"/>
          <w:b w:val="0"/>
          <w:color w:val="646464"/>
          <w:sz w:val="18"/>
        </w:rPr>
        <w:t>└── ... (按需扩展)</w:t>
        <w:br/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2.2 为什么分离聚合层？</w:t>
      </w:r>
    </w:p>
    <w:p>
      <w:r>
        <w:rPr>
          <w:rFonts w:ascii="宋体" w:hAnsi="宋体" w:eastAsia="宋体"/>
          <w:b w:val="0"/>
          <w:sz w:val="22"/>
        </w:rPr>
        <w:t>**现状**: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指标项 SQL 直接从源视图查询，聚合逻辑混乱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无法复用相同的聚合规则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难以追踪数据血缘</w:t>
      </w:r>
    </w:p>
    <w:p>
      <w:r>
        <w:rPr>
          <w:rFonts w:ascii="宋体" w:hAnsi="宋体" w:eastAsia="宋体"/>
          <w:b w:val="0"/>
          <w:sz w:val="22"/>
        </w:rPr>
        <w:t>**升级后**: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源视图 (I_MR_HOME_PAGE, etc.)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  ↓</w:t>
        <w:br/>
      </w:r>
      <w:r>
        <w:rPr>
          <w:rFonts w:ascii="Courier New" w:hAnsi="Courier New" w:eastAsia="Courier New"/>
          <w:b w:val="0"/>
          <w:color w:val="646464"/>
          <w:sz w:val="18"/>
        </w:rPr>
        <w:t>粒子层 (t_mid_detail)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  ↓ [通过 t_particle_rule]</w:t>
        <w:br/>
      </w:r>
      <w:r>
        <w:rPr>
          <w:rFonts w:ascii="Courier New" w:hAnsi="Courier New" w:eastAsia="Courier New"/>
          <w:b w:val="0"/>
          <w:color w:val="646464"/>
          <w:sz w:val="18"/>
        </w:rPr>
        <w:t>聚合层 (t_agg_rule + t_item_particle_mapping)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  ↓ [通过 t_indicator.expression]</w:t>
        <w:br/>
      </w:r>
      <w:r>
        <w:rPr>
          <w:rFonts w:ascii="Courier New" w:hAnsi="Courier New" w:eastAsia="Courier New"/>
          <w:b w:val="0"/>
          <w:color w:val="646464"/>
          <w:sz w:val="18"/>
        </w:rPr>
        <w:t>指标层 (t_indicator_result)</w:t>
        <w:br/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2.3 衍生字段在装载时计算的好处</w:t>
      </w:r>
    </w:p>
    <w:p>
      <w:r>
        <w:rPr>
          <w:rFonts w:ascii="宋体" w:hAnsi="宋体" w:eastAsia="宋体"/>
          <w:b w:val="0"/>
          <w:sz w:val="22"/>
        </w:rPr>
        <w:t>**问题**: 如果在聚合时计算 los_days = discharge_date - admission_date，会导致：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每个聚合都重复计算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聚合性能下降（需要窗口函数或复杂表达式）</w:t>
      </w:r>
    </w:p>
    <w:p>
      <w:r>
        <w:rPr>
          <w:rFonts w:ascii="宋体" w:hAnsi="宋体" w:eastAsia="宋体"/>
          <w:b w:val="0"/>
          <w:sz w:val="22"/>
        </w:rPr>
        <w:t>**方案**: 在粒子装载时就计算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-- 装载时直接计算</w:t>
        <w:br/>
      </w:r>
      <w:r>
        <w:rPr>
          <w:rFonts w:ascii="Courier New" w:hAnsi="Courier New" w:eastAsia="Courier New"/>
          <w:b w:val="0"/>
          <w:color w:val="646464"/>
          <w:sz w:val="18"/>
        </w:rPr>
        <w:t>los_days = DATEDIFF(discharge_date, admission_date)</w:t>
        <w:br/>
      </w:r>
      <w:r>
        <w:rPr>
          <w:rFonts w:ascii="Courier New" w:hAnsi="Courier New" w:eastAsia="Courier New"/>
          <w:b w:val="0"/>
          <w:color w:val="646464"/>
          <w:sz w:val="18"/>
        </w:rPr>
        <w:t>death_flag = CASE WHEN discharge_type = '死亡' THEN 1 ELSE 0 END</w:t>
        <w:br/>
      </w:r>
      <w:r>
        <w:rPr>
          <w:rFonts w:ascii="Courier New" w:hAnsi="Courier New" w:eastAsia="Courier New"/>
          <w:b w:val="0"/>
          <w:color w:val="646464"/>
          <w:sz w:val="18"/>
        </w:rPr>
        <w:br/>
      </w:r>
      <w:r>
        <w:rPr>
          <w:rFonts w:ascii="Courier New" w:hAnsi="Courier New" w:eastAsia="Courier New"/>
          <w:b w:val="0"/>
          <w:color w:val="646464"/>
          <w:sz w:val="18"/>
        </w:rPr>
        <w:t>-- 聚合时直接使用</w:t>
        <w:br/>
      </w:r>
      <w:r>
        <w:rPr>
          <w:rFonts w:ascii="Courier New" w:hAnsi="Courier New" w:eastAsia="Courier New"/>
          <w:b w:val="0"/>
          <w:color w:val="646464"/>
          <w:sz w:val="18"/>
        </w:rPr>
        <w:t>SUM(los_days)  -- 非常快</w:t>
        <w:br/>
      </w:r>
      <w:r>
        <w:rPr>
          <w:rFonts w:ascii="Courier New" w:hAnsi="Courier New" w:eastAsia="Courier New"/>
          <w:b w:val="0"/>
          <w:color w:val="646464"/>
          <w:sz w:val="18"/>
        </w:rPr>
        <w:t>SUM(death_flag)  -- 非常快</w:t>
        <w:br/>
      </w:r>
    </w:p>
    <w:p>
      <w:r>
        <w:rPr>
          <w:rFonts w:ascii="宋体" w:hAnsi="宋体" w:eastAsia="宋体"/>
          <w:b w:val="0"/>
          <w:sz w:val="22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三、实施路线图（分阶段）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Phase 1: 基础设施搭建（1-2周）</w:t>
      </w:r>
    </w:p>
    <w:p>
      <w:r>
        <w:rPr>
          <w:rFonts w:ascii="宋体" w:hAnsi="宋体" w:eastAsia="宋体"/>
          <w:b w:val="0"/>
          <w:sz w:val="22"/>
        </w:rPr>
        <w:t>✅ **已完成**: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[x] 设计分析报告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[x] 表结构定义（schema_particle_layer.sql）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[x] 粒子装载模板（load_particles.sql）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[x] 聚合规则初始化（agg_rules_init.sql）</w:t>
      </w:r>
    </w:p>
    <w:p>
      <w:r>
        <w:rPr>
          <w:rFonts w:ascii="宋体" w:hAnsi="宋体" w:eastAsia="宋体"/>
          <w:b w:val="0"/>
          <w:sz w:val="22"/>
        </w:rPr>
        <w:t>⏳ **待执行**: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[ ] 执行 `schema_particle_layer.sql` 创建表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[ ] 执行 `load_particles.sql` 创建装载存储过程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[ ] 执行 `agg_rules_init.sql` 初始化规则和映射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Phase 2: 代表性样本验证（1周）</w:t>
      </w:r>
    </w:p>
    <w:p>
      <w:r>
        <w:rPr>
          <w:rFonts w:ascii="宋体" w:hAnsi="宋体" w:eastAsia="宋体"/>
          <w:b w:val="0"/>
          <w:sz w:val="22"/>
        </w:rPr>
        <w:t>选择 **肺炎** 的 4 件套作为验证样本：</w:t>
      </w:r>
    </w:p>
    <w:p>
      <w:r>
        <w:rPr>
          <w:rFonts w:ascii="宋体" w:hAnsi="宋体" w:eastAsia="宋体"/>
          <w:b w:val="0"/>
          <w:sz w:val="22"/>
        </w:rPr>
        <w:t>1. **病种例数** (a0050)</w:t>
      </w:r>
    </w:p>
    <w:p>
      <w:r>
        <w:rPr>
          <w:rFonts w:ascii="宋体" w:hAnsi="宋体" w:eastAsia="宋体"/>
          <w:b w:val="0"/>
          <w:sz w:val="22"/>
        </w:rPr>
        <w:t>- 粒子：CASE_DIAG</w:t>
      </w:r>
    </w:p>
    <w:p>
      <w:r>
        <w:rPr>
          <w:rFonts w:ascii="宋体" w:hAnsi="宋体" w:eastAsia="宋体"/>
          <w:b w:val="0"/>
          <w:sz w:val="22"/>
        </w:rPr>
        <w:t>- 过滤：ICD-10 J13/J14/J15/J18%</w:t>
      </w:r>
    </w:p>
    <w:p>
      <w:r>
        <w:rPr>
          <w:rFonts w:ascii="宋体" w:hAnsi="宋体" w:eastAsia="宋体"/>
          <w:b w:val="0"/>
          <w:sz w:val="22"/>
        </w:rPr>
        <w:t>- 聚合：COUNT(DISTINCT patient_id, visit_id)</w:t>
      </w:r>
    </w:p>
    <w:p>
      <w:r>
        <w:rPr>
          <w:rFonts w:ascii="宋体" w:hAnsi="宋体" w:eastAsia="宋体"/>
          <w:b w:val="0"/>
          <w:sz w:val="22"/>
        </w:rPr>
        <w:t>2. **住院日总数** (a0052)</w:t>
      </w:r>
    </w:p>
    <w:p>
      <w:r>
        <w:rPr>
          <w:rFonts w:ascii="宋体" w:hAnsi="宋体" w:eastAsia="宋体"/>
          <w:b w:val="0"/>
          <w:sz w:val="22"/>
        </w:rPr>
        <w:t>- 粒子：CASE_SETTLEMENT</w:t>
      </w:r>
    </w:p>
    <w:p>
      <w:r>
        <w:rPr>
          <w:rFonts w:ascii="宋体" w:hAnsi="宋体" w:eastAsia="宋体"/>
          <w:b w:val="0"/>
          <w:sz w:val="22"/>
        </w:rPr>
        <w:t>- 过滤：los_days &gt; 0 且存在肺炎诊断</w:t>
      </w:r>
    </w:p>
    <w:p>
      <w:r>
        <w:rPr>
          <w:rFonts w:ascii="宋体" w:hAnsi="宋体" w:eastAsia="宋体"/>
          <w:b w:val="0"/>
          <w:sz w:val="22"/>
        </w:rPr>
        <w:t>- 聚合：SUM(los_days)</w:t>
      </w:r>
    </w:p>
    <w:p>
      <w:r>
        <w:rPr>
          <w:rFonts w:ascii="宋体" w:hAnsi="宋体" w:eastAsia="宋体"/>
          <w:b w:val="0"/>
          <w:sz w:val="22"/>
        </w:rPr>
        <w:t>3. **平均住院日** (计算指标)</w:t>
      </w:r>
    </w:p>
    <w:p>
      <w:r>
        <w:rPr>
          <w:rFonts w:ascii="宋体" w:hAnsi="宋体" w:eastAsia="宋体"/>
          <w:b w:val="0"/>
          <w:sz w:val="22"/>
        </w:rPr>
        <w:t>- 表达式：a0052 / a0050</w:t>
      </w:r>
    </w:p>
    <w:p>
      <w:r>
        <w:rPr>
          <w:rFonts w:ascii="宋体" w:hAnsi="宋体" w:eastAsia="宋体"/>
          <w:b w:val="0"/>
          <w:sz w:val="22"/>
        </w:rPr>
        <w:t>4. **费用统计** (a0060)</w:t>
      </w:r>
    </w:p>
    <w:p>
      <w:r>
        <w:rPr>
          <w:rFonts w:ascii="宋体" w:hAnsi="宋体" w:eastAsia="宋体"/>
          <w:b w:val="0"/>
          <w:sz w:val="22"/>
        </w:rPr>
        <w:t>- 粒子：CASE_SETTLEMENT</w:t>
      </w:r>
    </w:p>
    <w:p>
      <w:r>
        <w:rPr>
          <w:rFonts w:ascii="宋体" w:hAnsi="宋体" w:eastAsia="宋体"/>
          <w:b w:val="0"/>
          <w:sz w:val="22"/>
        </w:rPr>
        <w:t>- 过滤：total_cost &gt; 0</w:t>
      </w:r>
    </w:p>
    <w:p>
      <w:r>
        <w:rPr>
          <w:rFonts w:ascii="宋体" w:hAnsi="宋体" w:eastAsia="宋体"/>
          <w:b w:val="0"/>
          <w:sz w:val="22"/>
        </w:rPr>
        <w:t>- 聚合：SUM(total_cost)</w:t>
      </w:r>
    </w:p>
    <w:p>
      <w:r>
        <w:rPr>
          <w:rFonts w:ascii="宋体" w:hAnsi="宋体" w:eastAsia="宋体"/>
          <w:b w:val="0"/>
          <w:sz w:val="22"/>
        </w:rPr>
        <w:t>**验证方法**: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-- 原始方法（直查源视图）</w:t>
        <w:br/>
      </w:r>
      <w:r>
        <w:rPr>
          <w:rFonts w:ascii="Courier New" w:hAnsi="Courier New" w:eastAsia="Courier New"/>
          <w:b w:val="0"/>
          <w:color w:val="646464"/>
          <w:sz w:val="18"/>
        </w:rPr>
        <w:t>SELECT COUNT(DISTINCT mr.patient_id)</w:t>
        <w:br/>
      </w:r>
      <w:r>
        <w:rPr>
          <w:rFonts w:ascii="Courier New" w:hAnsi="Courier New" w:eastAsia="Courier New"/>
          <w:b w:val="0"/>
          <w:color w:val="646464"/>
          <w:sz w:val="18"/>
        </w:rPr>
        <w:t>FROM I_MR_HOME_PAGE mr</w:t>
        <w:br/>
      </w:r>
      <w:r>
        <w:rPr>
          <w:rFonts w:ascii="Courier New" w:hAnsi="Courier New" w:eastAsia="Courier New"/>
          <w:b w:val="0"/>
          <w:color w:val="646464"/>
          <w:sz w:val="18"/>
        </w:rPr>
        <w:t>WHERE mr.discharge_date BETWEEN '2025-01-01' AND '2025-01-31'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AND (mr.C03C LIKE 'J13%' OR mr.C03C LIKE 'J14%' ...);</w:t>
        <w:br/>
      </w:r>
      <w:r>
        <w:rPr>
          <w:rFonts w:ascii="Courier New" w:hAnsi="Courier New" w:eastAsia="Courier New"/>
          <w:b w:val="0"/>
          <w:color w:val="646464"/>
          <w:sz w:val="18"/>
        </w:rPr>
        <w:br/>
      </w:r>
      <w:r>
        <w:rPr>
          <w:rFonts w:ascii="Courier New" w:hAnsi="Courier New" w:eastAsia="Courier New"/>
          <w:b w:val="0"/>
          <w:color w:val="646464"/>
          <w:sz w:val="18"/>
        </w:rPr>
        <w:t>-- 粒子聚合方法</w:t>
        <w:br/>
      </w:r>
      <w:r>
        <w:rPr>
          <w:rFonts w:ascii="Courier New" w:hAnsi="Courier New" w:eastAsia="Courier New"/>
          <w:b w:val="0"/>
          <w:color w:val="646464"/>
          <w:sz w:val="18"/>
        </w:rPr>
        <w:t>SELECT COUNT(DISTINCT CONCAT(patient_id, '#', visit_id))</w:t>
        <w:br/>
      </w:r>
      <w:r>
        <w:rPr>
          <w:rFonts w:ascii="Courier New" w:hAnsi="Courier New" w:eastAsia="Courier New"/>
          <w:b w:val="0"/>
          <w:color w:val="646464"/>
          <w:sz w:val="18"/>
        </w:rPr>
        <w:t>FROM t_mid_detail</w:t>
        <w:br/>
      </w:r>
      <w:r>
        <w:rPr>
          <w:rFonts w:ascii="Courier New" w:hAnsi="Courier New" w:eastAsia="Courier New"/>
          <w:b w:val="0"/>
          <w:color w:val="646464"/>
          <w:sz w:val="18"/>
        </w:rPr>
        <w:t>WHERE batch_id = '20250419120000'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AND particle_type = 'CASE_DIAG'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AND (diag_code LIKE 'J13%' OR diag_code LIKE 'J14%' ...);</w:t>
        <w:br/>
      </w:r>
      <w:r>
        <w:rPr>
          <w:rFonts w:ascii="Courier New" w:hAnsi="Courier New" w:eastAsia="Courier New"/>
          <w:b w:val="0"/>
          <w:color w:val="646464"/>
          <w:sz w:val="18"/>
        </w:rPr>
        <w:br/>
      </w:r>
      <w:r>
        <w:rPr>
          <w:rFonts w:ascii="Courier New" w:hAnsi="Courier New" w:eastAsia="Courier New"/>
          <w:b w:val="0"/>
          <w:color w:val="646464"/>
          <w:sz w:val="18"/>
        </w:rPr>
        <w:t>-- 两个方法结果必须一致 ✓</w:t>
        <w:br/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Phase 3: 文档补充与SQL生成（2周）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[ ] 补充"指标项→粒子拆解表"的粒子列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[ ] 生成"最小粒子清单" DOCX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[ ] 生成"中间表计算SQL规范" MD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[ ] 为全量代表性指标生成映射数据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Phase 4: 全量落地（3-4周）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[ ] 装载全量粒子数据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[ ] 初始化全量指标的聚合规则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[ ] 验证全量指标计算结果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[ ] 部署到生产环境</w:t>
      </w:r>
    </w:p>
    <w:p>
      <w:r>
        <w:rPr>
          <w:rFonts w:ascii="宋体" w:hAnsi="宋体" w:eastAsia="宋体"/>
          <w:b w:val="0"/>
          <w:sz w:val="22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四、快速开始（最小可用样本）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4.1 执行表创建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# 在MySQL数据库中执行</w:t>
        <w:br/>
      </w:r>
      <w:r>
        <w:rPr>
          <w:rFonts w:ascii="Courier New" w:hAnsi="Courier New" w:eastAsia="Courier New"/>
          <w:b w:val="0"/>
          <w:color w:val="646464"/>
          <w:sz w:val="18"/>
        </w:rPr>
        <w:t>mysql -u root -p d_hos_claude_0251230 &lt; scripts/schema_particle_layer.sql</w:t>
        <w:br/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4.2 创建装载存储过程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mysql -u root -p d_hos_claude_0251230 &lt; scripts/load_particles.sql</w:t>
        <w:br/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4.3 初始化聚合规则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mysql -u root -p d_hos_claude_0251230 &lt; scripts/agg_rules_init.sql</w:t>
        <w:br/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4.4 装载测试数据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-- 装载2025年1月的所有粒子</w:t>
        <w:br/>
      </w:r>
      <w:r>
        <w:rPr>
          <w:rFonts w:ascii="Courier New" w:hAnsi="Courier New" w:eastAsia="Courier New"/>
          <w:b w:val="0"/>
          <w:color w:val="646464"/>
          <w:sz w:val="18"/>
        </w:rPr>
        <w:t>CALL sp_load_all_particles('2025-01-01', '2025-01-31');</w:t>
        <w:br/>
      </w:r>
      <w:r>
        <w:rPr>
          <w:rFonts w:ascii="Courier New" w:hAnsi="Courier New" w:eastAsia="Courier New"/>
          <w:b w:val="0"/>
          <w:color w:val="646464"/>
          <w:sz w:val="18"/>
        </w:rPr>
        <w:br/>
      </w:r>
      <w:r>
        <w:rPr>
          <w:rFonts w:ascii="Courier New" w:hAnsi="Courier New" w:eastAsia="Courier New"/>
          <w:b w:val="0"/>
          <w:color w:val="646464"/>
          <w:sz w:val="18"/>
        </w:rPr>
        <w:t>-- 查看装载结果</w:t>
        <w:br/>
      </w:r>
      <w:r>
        <w:rPr>
          <w:rFonts w:ascii="Courier New" w:hAnsi="Courier New" w:eastAsia="Courier New"/>
          <w:b w:val="0"/>
          <w:color w:val="646464"/>
          <w:sz w:val="18"/>
        </w:rPr>
        <w:t>SELECT particle_type, COUNT(*) as row_count, COUNT(DISTINCT batch_id) as batch_count</w:t>
        <w:br/>
      </w:r>
      <w:r>
        <w:rPr>
          <w:rFonts w:ascii="Courier New" w:hAnsi="Courier New" w:eastAsia="Courier New"/>
          <w:b w:val="0"/>
          <w:color w:val="646464"/>
          <w:sz w:val="18"/>
        </w:rPr>
        <w:t>FROM t_mid_detail</w:t>
        <w:br/>
      </w:r>
      <w:r>
        <w:rPr>
          <w:rFonts w:ascii="Courier New" w:hAnsi="Courier New" w:eastAsia="Courier New"/>
          <w:b w:val="0"/>
          <w:color w:val="646464"/>
          <w:sz w:val="18"/>
        </w:rPr>
        <w:t>GROUP BY particle_type;</w:t>
        <w:br/>
      </w:r>
      <w:r>
        <w:rPr>
          <w:rFonts w:ascii="Courier New" w:hAnsi="Courier New" w:eastAsia="Courier New"/>
          <w:b w:val="0"/>
          <w:color w:val="646464"/>
          <w:sz w:val="18"/>
        </w:rPr>
        <w:br/>
      </w:r>
      <w:r>
        <w:rPr>
          <w:rFonts w:ascii="Courier New" w:hAnsi="Courier New" w:eastAsia="Courier New"/>
          <w:b w:val="0"/>
          <w:color w:val="646464"/>
          <w:sz w:val="18"/>
        </w:rPr>
        <w:t>-- 输出示例：</w:t>
        <w:br/>
      </w:r>
      <w:r>
        <w:rPr>
          <w:rFonts w:ascii="Courier New" w:hAnsi="Courier New" w:eastAsia="Courier New"/>
          <w:b w:val="0"/>
          <w:color w:val="646464"/>
          <w:sz w:val="18"/>
        </w:rPr>
        <w:t>-- CASE_SETTLEMENT | 12345 | 1</w:t>
        <w:br/>
      </w:r>
      <w:r>
        <w:rPr>
          <w:rFonts w:ascii="Courier New" w:hAnsi="Courier New" w:eastAsia="Courier New"/>
          <w:b w:val="0"/>
          <w:color w:val="646464"/>
          <w:sz w:val="18"/>
        </w:rPr>
        <w:t>-- CASE_DIAG       | 45678 | 1</w:t>
        <w:br/>
      </w:r>
      <w:r>
        <w:rPr>
          <w:rFonts w:ascii="Courier New" w:hAnsi="Courier New" w:eastAsia="Courier New"/>
          <w:b w:val="0"/>
          <w:color w:val="646464"/>
          <w:sz w:val="18"/>
        </w:rPr>
        <w:t>-- CASE_OP         |  8901 | 1</w:t>
        <w:br/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4.5 验证聚合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-- 验证肺炎病种例数</w:t>
        <w:br/>
      </w:r>
      <w:r>
        <w:rPr>
          <w:rFonts w:ascii="Courier New" w:hAnsi="Courier New" w:eastAsia="Courier New"/>
          <w:b w:val="0"/>
          <w:color w:val="646464"/>
          <w:sz w:val="18"/>
        </w:rPr>
        <w:t>CALL sp_execute_item_aggregation('batch_20250419', 'a0050');</w:t>
        <w:br/>
      </w:r>
      <w:r>
        <w:rPr>
          <w:rFonts w:ascii="Courier New" w:hAnsi="Courier New" w:eastAsia="Courier New"/>
          <w:b w:val="0"/>
          <w:color w:val="646464"/>
          <w:sz w:val="18"/>
        </w:rPr>
        <w:br/>
      </w:r>
      <w:r>
        <w:rPr>
          <w:rFonts w:ascii="Courier New" w:hAnsi="Courier New" w:eastAsia="Courier New"/>
          <w:b w:val="0"/>
          <w:color w:val="646464"/>
          <w:sz w:val="18"/>
        </w:rPr>
        <w:t>-- 查看聚合结果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SELECT item_code, dept_code, result_value 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FROM t_indicator_item_temp 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WHERE item_code = 'a0050' </w:t>
        <w:br/>
      </w:r>
      <w:r>
        <w:rPr>
          <w:rFonts w:ascii="Courier New" w:hAnsi="Courier New" w:eastAsia="Courier New"/>
          <w:b w:val="0"/>
          <w:color w:val="646464"/>
          <w:sz w:val="18"/>
        </w:rPr>
        <w:t>ORDER BY dept_code;</w:t>
        <w:br/>
      </w:r>
    </w:p>
    <w:p>
      <w:r>
        <w:rPr>
          <w:rFonts w:ascii="宋体" w:hAnsi="宋体" w:eastAsia="宋体"/>
          <w:b w:val="0"/>
          <w:sz w:val="22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五、后续维护和扩展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5.1 增加新的粒子类型</w:t>
      </w:r>
    </w:p>
    <w:p>
      <w:r>
        <w:rPr>
          <w:rFonts w:ascii="宋体" w:hAnsi="宋体" w:eastAsia="宋体"/>
          <w:b w:val="0"/>
          <w:sz w:val="22"/>
        </w:rPr>
        <w:t>1. 在 `t_particle_rule` 表中新增粒子定义</w:t>
      </w:r>
    </w:p>
    <w:p>
      <w:r>
        <w:rPr>
          <w:rFonts w:ascii="宋体" w:hAnsi="宋体" w:eastAsia="宋体"/>
          <w:b w:val="0"/>
          <w:sz w:val="22"/>
        </w:rPr>
        <w:t>2. 创建对应的 `sp_load_particle_[type]()` 存储过程</w:t>
      </w:r>
    </w:p>
    <w:p>
      <w:r>
        <w:rPr>
          <w:rFonts w:ascii="宋体" w:hAnsi="宋体" w:eastAsia="宋体"/>
          <w:b w:val="0"/>
          <w:sz w:val="22"/>
        </w:rPr>
        <w:t>3. 更新 `sp_load_all_particles()` 调用新的加载过程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5.2 增加新的聚合规则</w:t>
      </w:r>
    </w:p>
    <w:p>
      <w:r>
        <w:rPr>
          <w:rFonts w:ascii="宋体" w:hAnsi="宋体" w:eastAsia="宋体"/>
          <w:b w:val="0"/>
          <w:sz w:val="22"/>
        </w:rPr>
        <w:t>1. 在 `t_agg_rule` 表中新增聚合规则</w:t>
      </w:r>
    </w:p>
    <w:p>
      <w:r>
        <w:rPr>
          <w:rFonts w:ascii="宋体" w:hAnsi="宋体" w:eastAsia="宋体"/>
          <w:b w:val="0"/>
          <w:sz w:val="22"/>
        </w:rPr>
        <w:t>2. 在 `t_item_particle_mapping` 中为新指标项配置映射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5.3 性能优化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-- 定期维护粒子表索引</w:t>
        <w:br/>
      </w:r>
      <w:r>
        <w:rPr>
          <w:rFonts w:ascii="Courier New" w:hAnsi="Courier New" w:eastAsia="Courier New"/>
          <w:b w:val="0"/>
          <w:color w:val="646464"/>
          <w:sz w:val="18"/>
        </w:rPr>
        <w:t>ANALYZE TABLE t_mid_detail;</w:t>
        <w:br/>
      </w:r>
      <w:r>
        <w:rPr>
          <w:rFonts w:ascii="Courier New" w:hAnsi="Courier New" w:eastAsia="Courier New"/>
          <w:b w:val="0"/>
          <w:color w:val="646464"/>
          <w:sz w:val="18"/>
        </w:rPr>
        <w:br/>
      </w:r>
      <w:r>
        <w:rPr>
          <w:rFonts w:ascii="Courier New" w:hAnsi="Courier New" w:eastAsia="Courier New"/>
          <w:b w:val="0"/>
          <w:color w:val="646464"/>
          <w:sz w:val="18"/>
        </w:rPr>
        <w:t>-- 删除过期粒子数据（按batch_id）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DELETE FROM t_mid_detail </w:t>
        <w:br/>
      </w:r>
      <w:r>
        <w:rPr>
          <w:rFonts w:ascii="Courier New" w:hAnsi="Courier New" w:eastAsia="Courier New"/>
          <w:b w:val="0"/>
          <w:color w:val="646464"/>
          <w:sz w:val="18"/>
        </w:rPr>
        <w:t>WHERE batch_id &lt; DATE_FORMAT(DATE_SUB(NOW(), INTERVAL 3 MONTH), '%Y%m%d%H%i%s');</w:t>
        <w:br/>
      </w:r>
      <w:r>
        <w:rPr>
          <w:rFonts w:ascii="Courier New" w:hAnsi="Courier New" w:eastAsia="Courier New"/>
          <w:b w:val="0"/>
          <w:color w:val="646464"/>
          <w:sz w:val="18"/>
        </w:rPr>
        <w:br/>
      </w:r>
      <w:r>
        <w:rPr>
          <w:rFonts w:ascii="Courier New" w:hAnsi="Courier New" w:eastAsia="Courier New"/>
          <w:b w:val="0"/>
          <w:color w:val="646464"/>
          <w:sz w:val="18"/>
        </w:rPr>
        <w:t>-- 分区表优化（大数据量时）</w:t>
        <w:br/>
      </w:r>
      <w:r>
        <w:rPr>
          <w:rFonts w:ascii="Courier New" w:hAnsi="Courier New" w:eastAsia="Courier New"/>
          <w:b w:val="0"/>
          <w:color w:val="646464"/>
          <w:sz w:val="18"/>
        </w:rPr>
        <w:t>ALTER TABLE t_mid_detail PARTITION BY RANGE (YEAR(create_time)) (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  PARTITION p_2024 VALUES LESS THAN (2025),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  PARTITION p_2025 VALUES LESS THAN (2026),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  PARTITION p_2026 VALUES LESS THAN (2027)</w:t>
        <w:br/>
      </w:r>
      <w:r>
        <w:rPr>
          <w:rFonts w:ascii="Courier New" w:hAnsi="Courier New" w:eastAsia="Courier New"/>
          <w:b w:val="0"/>
          <w:color w:val="646464"/>
          <w:sz w:val="18"/>
        </w:rPr>
        <w:t>);</w:t>
        <w:br/>
      </w:r>
    </w:p>
    <w:p>
      <w:r>
        <w:rPr>
          <w:rFonts w:ascii="宋体" w:hAnsi="宋体" w:eastAsia="宋体"/>
          <w:b w:val="0"/>
          <w:sz w:val="22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六、常见问题解答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Q1: 粒子装载失败怎么办？</w:t>
      </w:r>
    </w:p>
    <w:p>
      <w:r>
        <w:rPr>
          <w:rFonts w:ascii="宋体" w:hAnsi="宋体" w:eastAsia="宋体"/>
          <w:b w:val="0"/>
          <w:sz w:val="22"/>
        </w:rPr>
        <w:t>A: 检查 `t_particle_load_task` 表中的错误信息：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 xml:space="preserve">SELECT batch_id, particle_type, error_message 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FROM t_particle_load_task 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WHERE task_status = 'FAILED' </w:t>
        <w:br/>
      </w:r>
      <w:r>
        <w:rPr>
          <w:rFonts w:ascii="Courier New" w:hAnsi="Courier New" w:eastAsia="Courier New"/>
          <w:b w:val="0"/>
          <w:color w:val="646464"/>
          <w:sz w:val="18"/>
        </w:rPr>
        <w:t>ORDER BY create_time DESC LIMIT 10;</w:t>
        <w:br/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Q2: 聚合结果与原始SQL不一致？</w:t>
      </w:r>
    </w:p>
    <w:p>
      <w:r>
        <w:rPr>
          <w:rFonts w:ascii="宋体" w:hAnsi="宋体" w:eastAsia="宋体"/>
          <w:b w:val="0"/>
          <w:sz w:val="22"/>
        </w:rPr>
        <w:t>A: 按以下顺序检查：</w:t>
      </w:r>
    </w:p>
    <w:p>
      <w:r>
        <w:rPr>
          <w:rFonts w:ascii="宋体" w:hAnsi="宋体" w:eastAsia="宋体"/>
          <w:b w:val="0"/>
          <w:sz w:val="22"/>
        </w:rPr>
        <w:t>1. 粒子过滤条件是否正确（`t_item_particle_mapping.particle_filter`）</w:t>
      </w:r>
    </w:p>
    <w:p>
      <w:r>
        <w:rPr>
          <w:rFonts w:ascii="宋体" w:hAnsi="宋体" w:eastAsia="宋体"/>
          <w:b w:val="0"/>
          <w:sz w:val="22"/>
        </w:rPr>
        <w:t>2. 去重键是否正确（通常是 `patient_id + visit_id`）</w:t>
      </w:r>
    </w:p>
    <w:p>
      <w:r>
        <w:rPr>
          <w:rFonts w:ascii="宋体" w:hAnsi="宋体" w:eastAsia="宋体"/>
          <w:b w:val="0"/>
          <w:sz w:val="22"/>
        </w:rPr>
        <w:t>3. 衍生字段计算是否正确（如 `los_days` 的计算公式）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Q3: 如何支持时间对比（同比、环比）？</w:t>
      </w:r>
    </w:p>
    <w:p>
      <w:r>
        <w:rPr>
          <w:rFonts w:ascii="宋体" w:hAnsi="宋体" w:eastAsia="宋体"/>
          <w:b w:val="0"/>
          <w:sz w:val="22"/>
        </w:rPr>
        <w:t>A: 在 `t_indicator_result` 表中添加字段：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ALTER TABLE t_indicator_result ADD COLUMN (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  year_over_year DECIMAL(10,4) COMMENT '同比增长率',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  month_over_month DECIMAL(10,4) COMMENT '环比增长率'</w:t>
        <w:br/>
      </w:r>
      <w:r>
        <w:rPr>
          <w:rFonts w:ascii="Courier New" w:hAnsi="Courier New" w:eastAsia="Courier New"/>
          <w:b w:val="0"/>
          <w:color w:val="646464"/>
          <w:sz w:val="18"/>
        </w:rPr>
        <w:t>);</w:t>
        <w:br/>
      </w:r>
      <w:r>
        <w:rPr>
          <w:rFonts w:ascii="Courier New" w:hAnsi="Courier New" w:eastAsia="Courier New"/>
          <w:b w:val="0"/>
          <w:color w:val="646464"/>
          <w:sz w:val="18"/>
        </w:rPr>
        <w:br/>
      </w:r>
      <w:r>
        <w:rPr>
          <w:rFonts w:ascii="Courier New" w:hAnsi="Courier New" w:eastAsia="Courier New"/>
          <w:b w:val="0"/>
          <w:color w:val="646464"/>
          <w:sz w:val="18"/>
        </w:rPr>
        <w:t>-- 计算同比</w:t>
        <w:br/>
      </w:r>
      <w:r>
        <w:rPr>
          <w:rFonts w:ascii="Courier New" w:hAnsi="Courier New" w:eastAsia="Courier New"/>
          <w:b w:val="0"/>
          <w:color w:val="646464"/>
          <w:sz w:val="18"/>
        </w:rPr>
        <w:t>UPDATE t_indicator_result ir1</w:t>
        <w:br/>
      </w:r>
      <w:r>
        <w:rPr>
          <w:rFonts w:ascii="Courier New" w:hAnsi="Courier New" w:eastAsia="Courier New"/>
          <w:b w:val="0"/>
          <w:color w:val="646464"/>
          <w:sz w:val="18"/>
        </w:rPr>
        <w:t>JOIN t_indicator_result ir2 ON ir1.metric_code = ir2.metric_code</w:t>
        <w:br/>
      </w:r>
      <w:r>
        <w:rPr>
          <w:rFonts w:ascii="Courier New" w:hAnsi="Courier New" w:eastAsia="Courier New"/>
          <w:b w:val="0"/>
          <w:color w:val="646464"/>
          <w:sz w:val="18"/>
        </w:rPr>
        <w:t>SET ir1.year_over_year = (ir1.result_value - ir2.result_value) / ir2.result_value * 100</w:t>
        <w:br/>
      </w:r>
      <w:r>
        <w:rPr>
          <w:rFonts w:ascii="Courier New" w:hAnsi="Courier New" w:eastAsia="Courier New"/>
          <w:b w:val="0"/>
          <w:color w:val="646464"/>
          <w:sz w:val="18"/>
        </w:rPr>
        <w:t>WHERE YEAR(ir1.end_date) = YEAR(ir2.end_date) + 1;</w:t>
        <w:br/>
      </w:r>
    </w:p>
    <w:p>
      <w:r>
        <w:rPr>
          <w:rFonts w:ascii="宋体" w:hAnsi="宋体" w:eastAsia="宋体"/>
          <w:b w:val="0"/>
          <w:sz w:val="22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七、文件清单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评审指标系统设计分析报告.md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整体设计说明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✅ 已生成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scripts/schema_particle_layer.sql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表结构定义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✅ 已生成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scripts/load_particles.sql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粒子装载模板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✅ 已生成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scripts/agg_rules_init.sql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聚合规则初始化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✅ 已生成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评审标准全章节指标字段映射完整版.docx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指标→粒子映射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✅ 已有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评审指标最小粒子清单.docx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粒子定义清单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📝 待补充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评审指标中间表计算SQL.md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计算SQL规范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📝 待补充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八、下一步行动</w:t>
      </w:r>
    </w:p>
    <w:p>
      <w:r>
        <w:rPr>
          <w:rFonts w:ascii="宋体" w:hAnsi="宋体" w:eastAsia="宋体"/>
          <w:b w:val="0"/>
          <w:sz w:val="22"/>
        </w:rPr>
        <w:t>1. **本周**: 执行 Phase 1 SQL 脚本，建立基础设施</w:t>
      </w:r>
    </w:p>
    <w:p>
      <w:r>
        <w:rPr>
          <w:rFonts w:ascii="宋体" w:hAnsi="宋体" w:eastAsia="宋体"/>
          <w:b w:val="0"/>
          <w:sz w:val="22"/>
        </w:rPr>
        <w:t>2. **下周**: 选择肺炎指标做代表性验证（Phase 2）</w:t>
      </w:r>
    </w:p>
    <w:p>
      <w:r>
        <w:rPr>
          <w:rFonts w:ascii="宋体" w:hAnsi="宋体" w:eastAsia="宋体"/>
          <w:b w:val="0"/>
          <w:sz w:val="22"/>
        </w:rPr>
        <w:t>3. **第3周**: 补充完善三份核心文档</w:t>
      </w:r>
    </w:p>
    <w:p>
      <w:r>
        <w:rPr>
          <w:rFonts w:ascii="宋体" w:hAnsi="宋体" w:eastAsia="宋体"/>
          <w:b w:val="0"/>
          <w:sz w:val="22"/>
        </w:rPr>
        <w:t>4. **第4周**: 扩展到全量指标，部署生产</w:t>
      </w:r>
    </w:p>
    <w:p>
      <w:r>
        <w:rPr>
          <w:rFonts w:ascii="宋体" w:hAnsi="宋体" w:eastAsia="宋体"/>
          <w:b w:val="0"/>
          <w:sz w:val="22"/>
        </w:rP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