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3714">
      <w:pPr>
        <w:spacing w:line="400" w:lineRule="exact"/>
        <w:jc w:val="center"/>
        <w:rPr>
          <w:rFonts w:hAnsi="DFKai-SB" w:eastAsia="宋体"/>
          <w:b/>
          <w:bCs/>
          <w:sz w:val="32"/>
          <w:szCs w:val="32"/>
        </w:rPr>
      </w:pPr>
      <w:r>
        <w:rPr>
          <w:rFonts w:hAnsi="DFKai-SB" w:eastAsia="宋体"/>
          <w:b/>
          <w:bCs/>
          <w:sz w:val="32"/>
          <w:szCs w:val="32"/>
        </w:rPr>
        <w:t>20</w:t>
      </w:r>
      <w:r>
        <w:rPr>
          <w:rFonts w:hint="eastAsia" w:hAnsi="DFKai-SB" w:eastAsia="宋体"/>
          <w:b/>
          <w:bCs/>
          <w:sz w:val="32"/>
          <w:szCs w:val="32"/>
        </w:rPr>
        <w:t>2</w:t>
      </w:r>
      <w:r>
        <w:rPr>
          <w:rFonts w:hAnsi="DFKai-SB" w:eastAsia="宋体"/>
          <w:b/>
          <w:bCs/>
          <w:sz w:val="32"/>
          <w:szCs w:val="32"/>
        </w:rPr>
        <w:t>6</w:t>
      </w:r>
      <w:r>
        <w:rPr>
          <w:rFonts w:hint="eastAsia" w:hAnsi="DFKai-SB" w:eastAsia="宋体"/>
          <w:b/>
          <w:bCs/>
          <w:sz w:val="32"/>
          <w:szCs w:val="32"/>
        </w:rPr>
        <w:t>年浙江省医院品管大赛</w:t>
      </w:r>
      <w:r>
        <w:rPr>
          <w:rFonts w:hint="eastAsia" w:hAnsi="DFKai-SB" w:eastAsia="宋体" w:cs="宋体"/>
          <w:b/>
          <w:bCs/>
          <w:sz w:val="32"/>
          <w:szCs w:val="32"/>
        </w:rPr>
        <w:t>报名表（word+PDF）</w:t>
      </w:r>
      <w:r>
        <w:rPr>
          <w:rFonts w:hAnsi="DFKai-SB" w:eastAsia="宋体"/>
          <w:b/>
          <w:bCs/>
          <w:sz w:val="32"/>
          <w:szCs w:val="32"/>
        </w:rPr>
        <w:t xml:space="preserve"> </w:t>
      </w:r>
    </w:p>
    <w:p w14:paraId="0A98BF0D">
      <w:pPr>
        <w:spacing w:line="400" w:lineRule="exact"/>
        <w:rPr>
          <w:rFonts w:eastAsia="宋体" w:cs="宋体"/>
        </w:rPr>
      </w:pPr>
      <w:r>
        <w:rPr>
          <w:rFonts w:hint="eastAsia" w:eastAsia="宋体" w:cs="宋体"/>
          <w:b/>
          <w:bCs/>
          <w:sz w:val="22"/>
          <w:szCs w:val="28"/>
        </w:rPr>
        <w:t>竞赛组别：</w:t>
      </w:r>
      <w:r>
        <w:rPr>
          <w:rFonts w:hint="eastAsia" w:eastAsia="宋体" w:cs="宋体"/>
        </w:rPr>
        <w:t xml:space="preserve">□进阶组    </w:t>
      </w:r>
      <w:r>
        <w:rPr>
          <w:rFonts w:ascii="宋体" w:hAnsi="宋体" w:eastAsia="宋体" w:cs="宋体"/>
        </w:rPr>
        <w:t xml:space="preserve"> </w:t>
      </w:r>
      <w:r>
        <w:rPr>
          <w:rFonts w:hint="eastAsia" w:eastAsia="宋体" w:cs="宋体"/>
        </w:rPr>
        <w:t xml:space="preserve">□综合组     </w:t>
      </w:r>
      <w:r>
        <w:rPr>
          <w:rFonts w:hint="eastAsia" w:ascii="宋体" w:hAnsi="宋体" w:eastAsia="宋体" w:cs="宋体"/>
        </w:rPr>
        <w:sym w:font="Wingdings 2" w:char="00A3"/>
      </w:r>
      <w:r>
        <w:rPr>
          <w:rFonts w:hint="eastAsia" w:eastAsia="宋体" w:cs="宋体"/>
        </w:rPr>
        <w:t>基层组</w:t>
      </w:r>
    </w:p>
    <w:tbl>
      <w:tblPr>
        <w:tblStyle w:val="4"/>
        <w:tblW w:w="9424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82"/>
        <w:gridCol w:w="1260"/>
        <w:gridCol w:w="656"/>
        <w:gridCol w:w="669"/>
        <w:gridCol w:w="943"/>
        <w:gridCol w:w="382"/>
        <w:gridCol w:w="1235"/>
        <w:gridCol w:w="84"/>
        <w:gridCol w:w="1264"/>
        <w:gridCol w:w="1349"/>
      </w:tblGrid>
      <w:tr w14:paraId="121ACF4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5" w:hRule="atLeast"/>
          <w:jc w:val="center"/>
        </w:trPr>
        <w:tc>
          <w:tcPr>
            <w:tcW w:w="1582" w:type="dxa"/>
            <w:tcBorders>
              <w:top w:val="thinThickSmallGap" w:color="auto" w:sz="24" w:space="0"/>
            </w:tcBorders>
            <w:vAlign w:val="center"/>
          </w:tcPr>
          <w:p w14:paraId="07902A7A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医疗机构名称</w:t>
            </w:r>
          </w:p>
        </w:tc>
        <w:tc>
          <w:tcPr>
            <w:tcW w:w="3528" w:type="dxa"/>
            <w:gridSpan w:val="4"/>
            <w:tcBorders>
              <w:top w:val="thinThickSmallGap" w:color="auto" w:sz="24" w:space="0"/>
            </w:tcBorders>
            <w:vAlign w:val="center"/>
          </w:tcPr>
          <w:p w14:paraId="3067F299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tcBorders>
              <w:top w:val="thinThickSmallGap" w:color="auto" w:sz="24" w:space="0"/>
            </w:tcBorders>
            <w:vAlign w:val="center"/>
          </w:tcPr>
          <w:p w14:paraId="48EE7A18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医疗机构等级</w:t>
            </w:r>
          </w:p>
        </w:tc>
        <w:tc>
          <w:tcPr>
            <w:tcW w:w="2613" w:type="dxa"/>
            <w:gridSpan w:val="2"/>
            <w:tcBorders>
              <w:top w:val="thinThickSmallGap" w:color="auto" w:sz="24" w:space="0"/>
            </w:tcBorders>
          </w:tcPr>
          <w:p w14:paraId="76E565F0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2134172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3" w:hRule="atLeast"/>
          <w:jc w:val="center"/>
        </w:trPr>
        <w:tc>
          <w:tcPr>
            <w:tcW w:w="1582" w:type="dxa"/>
            <w:vAlign w:val="center"/>
          </w:tcPr>
          <w:p w14:paraId="5012BEAF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机构地址</w:t>
            </w:r>
          </w:p>
        </w:tc>
        <w:tc>
          <w:tcPr>
            <w:tcW w:w="3528" w:type="dxa"/>
            <w:gridSpan w:val="4"/>
            <w:vAlign w:val="center"/>
          </w:tcPr>
          <w:p w14:paraId="4592F5D6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58EDF25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医院总床数</w:t>
            </w:r>
          </w:p>
        </w:tc>
        <w:tc>
          <w:tcPr>
            <w:tcW w:w="2613" w:type="dxa"/>
            <w:gridSpan w:val="2"/>
          </w:tcPr>
          <w:p w14:paraId="370A1D16">
            <w:pPr>
              <w:snapToGrid w:val="0"/>
              <w:spacing w:line="400" w:lineRule="exact"/>
              <w:ind w:left="-46" w:leftChars="-22" w:firstLine="120" w:firstLineChars="50"/>
              <w:jc w:val="left"/>
              <w:rPr>
                <w:b/>
                <w:bCs/>
                <w:sz w:val="24"/>
              </w:rPr>
            </w:pPr>
          </w:p>
          <w:p w14:paraId="2E74C80E">
            <w:pPr>
              <w:snapToGrid w:val="0"/>
              <w:spacing w:line="400" w:lineRule="exact"/>
              <w:ind w:left="-46" w:leftChars="-22" w:firstLine="120" w:firstLineChars="50"/>
              <w:jc w:val="left"/>
              <w:rPr>
                <w:sz w:val="24"/>
              </w:rPr>
            </w:pPr>
          </w:p>
        </w:tc>
      </w:tr>
      <w:tr w14:paraId="7393EB6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4" w:hRule="atLeast"/>
          <w:jc w:val="center"/>
        </w:trPr>
        <w:tc>
          <w:tcPr>
            <w:tcW w:w="1582" w:type="dxa"/>
            <w:vMerge w:val="restart"/>
            <w:vAlign w:val="center"/>
          </w:tcPr>
          <w:p w14:paraId="3DA298B9">
            <w:pPr>
              <w:snapToGrid w:val="0"/>
              <w:spacing w:line="400" w:lineRule="exact"/>
              <w:jc w:val="center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医院联系人</w:t>
            </w:r>
          </w:p>
          <w:p w14:paraId="3E6C473D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260" w:type="dxa"/>
            <w:vMerge w:val="restart"/>
            <w:vAlign w:val="center"/>
          </w:tcPr>
          <w:p w14:paraId="304505F3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656" w:type="dxa"/>
            <w:vMerge w:val="restart"/>
            <w:vAlign w:val="center"/>
          </w:tcPr>
          <w:p w14:paraId="42314252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612" w:type="dxa"/>
            <w:gridSpan w:val="2"/>
            <w:vMerge w:val="restart"/>
            <w:vAlign w:val="center"/>
          </w:tcPr>
          <w:p w14:paraId="75ACFDA4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13A5303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手机（必填）</w:t>
            </w:r>
          </w:p>
        </w:tc>
        <w:tc>
          <w:tcPr>
            <w:tcW w:w="2613" w:type="dxa"/>
            <w:gridSpan w:val="2"/>
          </w:tcPr>
          <w:p w14:paraId="6477D63D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0970D64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9" w:hRule="atLeast"/>
          <w:jc w:val="center"/>
        </w:trPr>
        <w:tc>
          <w:tcPr>
            <w:tcW w:w="1582" w:type="dxa"/>
            <w:vMerge w:val="continue"/>
            <w:vAlign w:val="center"/>
          </w:tcPr>
          <w:p w14:paraId="1B474E37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260" w:type="dxa"/>
            <w:vMerge w:val="continue"/>
            <w:vAlign w:val="center"/>
          </w:tcPr>
          <w:p w14:paraId="1A617760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656" w:type="dxa"/>
            <w:vMerge w:val="continue"/>
            <w:vAlign w:val="center"/>
          </w:tcPr>
          <w:p w14:paraId="74E86494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612" w:type="dxa"/>
            <w:gridSpan w:val="2"/>
            <w:vMerge w:val="continue"/>
            <w:vAlign w:val="center"/>
          </w:tcPr>
          <w:p w14:paraId="54D7F422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064BB7F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eastAsia="宋体"/>
                <w:sz w:val="24"/>
              </w:rPr>
              <w:t>e-mail</w:t>
            </w:r>
            <w:r>
              <w:rPr>
                <w:rFonts w:hint="eastAsia" w:eastAsia="宋体" w:cs="宋体"/>
                <w:sz w:val="24"/>
              </w:rPr>
              <w:t>（常用）</w:t>
            </w:r>
          </w:p>
        </w:tc>
        <w:tc>
          <w:tcPr>
            <w:tcW w:w="2613" w:type="dxa"/>
            <w:gridSpan w:val="2"/>
          </w:tcPr>
          <w:p w14:paraId="103FD2E2">
            <w:pPr>
              <w:snapToGrid w:val="0"/>
              <w:spacing w:line="400" w:lineRule="exact"/>
              <w:ind w:left="-46" w:leftChars="-22" w:firstLine="120" w:firstLineChars="50"/>
              <w:jc w:val="left"/>
              <w:rPr>
                <w:sz w:val="24"/>
              </w:rPr>
            </w:pPr>
          </w:p>
        </w:tc>
      </w:tr>
      <w:tr w14:paraId="62AB8784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5" w:hRule="atLeast"/>
          <w:jc w:val="center"/>
        </w:trPr>
        <w:tc>
          <w:tcPr>
            <w:tcW w:w="1582" w:type="dxa"/>
            <w:vMerge w:val="restart"/>
            <w:vAlign w:val="center"/>
          </w:tcPr>
          <w:p w14:paraId="232B165D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项目负责人</w:t>
            </w:r>
          </w:p>
        </w:tc>
        <w:tc>
          <w:tcPr>
            <w:tcW w:w="1260" w:type="dxa"/>
            <w:vMerge w:val="restart"/>
            <w:vAlign w:val="center"/>
          </w:tcPr>
          <w:p w14:paraId="7D36F6DF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656" w:type="dxa"/>
            <w:vMerge w:val="restart"/>
            <w:vAlign w:val="center"/>
          </w:tcPr>
          <w:p w14:paraId="3A177EA1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612" w:type="dxa"/>
            <w:gridSpan w:val="2"/>
            <w:vMerge w:val="restart"/>
            <w:vAlign w:val="center"/>
          </w:tcPr>
          <w:p w14:paraId="3B52A014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7C7B617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手机（必填）</w:t>
            </w:r>
          </w:p>
        </w:tc>
        <w:tc>
          <w:tcPr>
            <w:tcW w:w="2613" w:type="dxa"/>
            <w:gridSpan w:val="2"/>
          </w:tcPr>
          <w:p w14:paraId="253D0809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49B6C48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3" w:hRule="atLeast"/>
          <w:jc w:val="center"/>
        </w:trPr>
        <w:tc>
          <w:tcPr>
            <w:tcW w:w="1582" w:type="dxa"/>
            <w:vMerge w:val="continue"/>
          </w:tcPr>
          <w:p w14:paraId="0ACDA3EB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260" w:type="dxa"/>
            <w:vMerge w:val="continue"/>
          </w:tcPr>
          <w:p w14:paraId="52C01BDA">
            <w:pPr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656" w:type="dxa"/>
            <w:vMerge w:val="continue"/>
          </w:tcPr>
          <w:p w14:paraId="1A066A4B">
            <w:pPr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1612" w:type="dxa"/>
            <w:gridSpan w:val="2"/>
            <w:vMerge w:val="continue"/>
          </w:tcPr>
          <w:p w14:paraId="66371B51">
            <w:pPr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E4D40B4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eastAsia="宋体"/>
                <w:sz w:val="24"/>
              </w:rPr>
              <w:t>e-mail</w:t>
            </w:r>
            <w:r>
              <w:rPr>
                <w:rFonts w:hint="eastAsia" w:eastAsia="宋体" w:cs="宋体"/>
                <w:sz w:val="24"/>
              </w:rPr>
              <w:t>（常用）</w:t>
            </w:r>
          </w:p>
        </w:tc>
        <w:tc>
          <w:tcPr>
            <w:tcW w:w="2613" w:type="dxa"/>
            <w:gridSpan w:val="2"/>
          </w:tcPr>
          <w:p w14:paraId="47CD3477">
            <w:pPr>
              <w:snapToGrid w:val="0"/>
              <w:spacing w:line="400" w:lineRule="exact"/>
              <w:rPr>
                <w:rFonts w:eastAsia="宋体"/>
                <w:b/>
                <w:bCs/>
                <w:sz w:val="24"/>
              </w:rPr>
            </w:pPr>
          </w:p>
        </w:tc>
      </w:tr>
      <w:tr w14:paraId="5EFCBC9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9" w:hRule="atLeast"/>
          <w:jc w:val="center"/>
        </w:trPr>
        <w:tc>
          <w:tcPr>
            <w:tcW w:w="1582" w:type="dxa"/>
          </w:tcPr>
          <w:p w14:paraId="21F15651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项目名称</w:t>
            </w:r>
          </w:p>
        </w:tc>
        <w:tc>
          <w:tcPr>
            <w:tcW w:w="7842" w:type="dxa"/>
            <w:gridSpan w:val="9"/>
          </w:tcPr>
          <w:p w14:paraId="4D239311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21F5AF1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73" w:hRule="atLeast"/>
          <w:jc w:val="center"/>
        </w:trPr>
        <w:tc>
          <w:tcPr>
            <w:tcW w:w="9424" w:type="dxa"/>
            <w:gridSpan w:val="10"/>
          </w:tcPr>
          <w:p w14:paraId="32519B28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同意书</w:t>
            </w:r>
          </w:p>
          <w:p w14:paraId="209EA39E">
            <w:pPr>
              <w:spacing w:line="400" w:lineRule="exact"/>
              <w:ind w:right="91" w:firstLine="480" w:firstLineChars="200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本机构依照“</w:t>
            </w:r>
            <w:r>
              <w:rPr>
                <w:rFonts w:hAnsi="DFKai-SB" w:eastAsia="宋体" w:cs="宋体"/>
                <w:sz w:val="24"/>
              </w:rPr>
              <w:t>20</w:t>
            </w:r>
            <w:r>
              <w:rPr>
                <w:rFonts w:hint="eastAsia" w:hAnsi="DFKai-SB" w:eastAsia="宋体" w:cs="宋体"/>
                <w:sz w:val="24"/>
              </w:rPr>
              <w:t>2</w:t>
            </w:r>
            <w:r>
              <w:rPr>
                <w:rFonts w:hAnsi="DFKai-SB" w:eastAsia="宋体" w:cs="宋体"/>
                <w:sz w:val="24"/>
              </w:rPr>
              <w:t>6</w:t>
            </w:r>
            <w:r>
              <w:rPr>
                <w:rFonts w:hint="eastAsia" w:hAnsi="DFKai-SB" w:eastAsia="宋体" w:cs="宋体"/>
                <w:sz w:val="24"/>
              </w:rPr>
              <w:t>年浙江省医院品管大赛”规定提出参赛申请，并同意主办方运用该改善案例所有参赛数据做为摄影、电视播放、出版及各项宣传教育、学术研究等活动推广用途。</w:t>
            </w:r>
          </w:p>
          <w:p w14:paraId="10603742">
            <w:pPr>
              <w:spacing w:line="400" w:lineRule="exact"/>
              <w:ind w:right="420" w:firstLine="6720" w:firstLineChars="2800"/>
              <w:rPr>
                <w:rFonts w:hAnsi="DFKai-SB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机构盖章</w:t>
            </w:r>
          </w:p>
        </w:tc>
      </w:tr>
      <w:tr w14:paraId="601D477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0" w:hRule="atLeast"/>
          <w:jc w:val="center"/>
        </w:trPr>
        <w:tc>
          <w:tcPr>
            <w:tcW w:w="1582" w:type="dxa"/>
            <w:vMerge w:val="restart"/>
            <w:vAlign w:val="center"/>
          </w:tcPr>
          <w:p w14:paraId="736F0E02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项目参与成员</w:t>
            </w:r>
          </w:p>
        </w:tc>
        <w:tc>
          <w:tcPr>
            <w:tcW w:w="1260" w:type="dxa"/>
            <w:vAlign w:val="center"/>
          </w:tcPr>
          <w:p w14:paraId="271857D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325" w:type="dxa"/>
            <w:gridSpan w:val="2"/>
            <w:vAlign w:val="center"/>
          </w:tcPr>
          <w:p w14:paraId="7E98945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325" w:type="dxa"/>
            <w:gridSpan w:val="2"/>
            <w:vAlign w:val="center"/>
          </w:tcPr>
          <w:p w14:paraId="60A0ED90">
            <w:pPr>
              <w:spacing w:line="400" w:lineRule="exact"/>
              <w:jc w:val="center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科室</w:t>
            </w:r>
          </w:p>
        </w:tc>
        <w:tc>
          <w:tcPr>
            <w:tcW w:w="1235" w:type="dxa"/>
            <w:vAlign w:val="center"/>
          </w:tcPr>
          <w:p w14:paraId="054A79F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348" w:type="dxa"/>
            <w:gridSpan w:val="2"/>
            <w:vAlign w:val="center"/>
          </w:tcPr>
          <w:p w14:paraId="3997C06B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349" w:type="dxa"/>
            <w:vAlign w:val="center"/>
          </w:tcPr>
          <w:p w14:paraId="3869B6C8">
            <w:pPr>
              <w:spacing w:line="400" w:lineRule="exact"/>
              <w:jc w:val="center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科室</w:t>
            </w:r>
          </w:p>
        </w:tc>
      </w:tr>
      <w:tr w14:paraId="5C6677DF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9" w:hRule="atLeast"/>
          <w:jc w:val="center"/>
        </w:trPr>
        <w:tc>
          <w:tcPr>
            <w:tcW w:w="1582" w:type="dxa"/>
            <w:vMerge w:val="continue"/>
          </w:tcPr>
          <w:p w14:paraId="54E06C6A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1C684CF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22D234EE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7FC4F2B6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6010A0F1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17FF450F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2C98761D">
            <w:pPr>
              <w:spacing w:line="400" w:lineRule="exact"/>
              <w:rPr>
                <w:sz w:val="24"/>
              </w:rPr>
            </w:pPr>
          </w:p>
        </w:tc>
      </w:tr>
      <w:tr w14:paraId="5B550C1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6" w:hRule="atLeast"/>
          <w:jc w:val="center"/>
        </w:trPr>
        <w:tc>
          <w:tcPr>
            <w:tcW w:w="1582" w:type="dxa"/>
            <w:vMerge w:val="continue"/>
          </w:tcPr>
          <w:p w14:paraId="6EFA1119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0997698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15BD2950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4E519D69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4C5C3FFD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1E15F546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3EB70F52">
            <w:pPr>
              <w:spacing w:line="400" w:lineRule="exact"/>
              <w:rPr>
                <w:sz w:val="24"/>
              </w:rPr>
            </w:pPr>
          </w:p>
        </w:tc>
      </w:tr>
      <w:tr w14:paraId="468A3CC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6" w:hRule="atLeast"/>
          <w:jc w:val="center"/>
        </w:trPr>
        <w:tc>
          <w:tcPr>
            <w:tcW w:w="1582" w:type="dxa"/>
            <w:vMerge w:val="continue"/>
          </w:tcPr>
          <w:p w14:paraId="4E9A707A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0DE3002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34E0B29C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00EB6D63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76040D48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11578364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1FB37413">
            <w:pPr>
              <w:spacing w:line="400" w:lineRule="exact"/>
              <w:rPr>
                <w:sz w:val="24"/>
              </w:rPr>
            </w:pPr>
          </w:p>
        </w:tc>
      </w:tr>
      <w:tr w14:paraId="4D44E5F6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6" w:hRule="atLeast"/>
          <w:jc w:val="center"/>
        </w:trPr>
        <w:tc>
          <w:tcPr>
            <w:tcW w:w="1582" w:type="dxa"/>
            <w:vMerge w:val="continue"/>
          </w:tcPr>
          <w:p w14:paraId="18759CD6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D73F5A6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068131A9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7DC90958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68CB9314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0EC07F93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6C94FD0F">
            <w:pPr>
              <w:spacing w:line="400" w:lineRule="exact"/>
              <w:rPr>
                <w:sz w:val="24"/>
              </w:rPr>
            </w:pPr>
          </w:p>
        </w:tc>
      </w:tr>
      <w:tr w14:paraId="36573338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2" w:hRule="atLeast"/>
          <w:jc w:val="center"/>
        </w:trPr>
        <w:tc>
          <w:tcPr>
            <w:tcW w:w="1582" w:type="dxa"/>
            <w:vMerge w:val="continue"/>
          </w:tcPr>
          <w:p w14:paraId="34A2DFB1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716A2967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1B59BC4E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13AC3FD9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1D74AF4C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7843BA18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04FF0035">
            <w:pPr>
              <w:spacing w:line="400" w:lineRule="exact"/>
              <w:rPr>
                <w:sz w:val="24"/>
              </w:rPr>
            </w:pPr>
          </w:p>
        </w:tc>
      </w:tr>
      <w:tr w14:paraId="4B060BB0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0" w:hRule="atLeast"/>
          <w:jc w:val="center"/>
        </w:trPr>
        <w:tc>
          <w:tcPr>
            <w:tcW w:w="1582" w:type="dxa"/>
            <w:vMerge w:val="restart"/>
            <w:vAlign w:val="center"/>
          </w:tcPr>
          <w:p w14:paraId="1218477D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辅导员</w:t>
            </w:r>
          </w:p>
          <w:p w14:paraId="7E08F420">
            <w:pPr>
              <w:spacing w:line="400" w:lineRule="exact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（请勿与参与成员重复）</w:t>
            </w:r>
          </w:p>
        </w:tc>
        <w:tc>
          <w:tcPr>
            <w:tcW w:w="7842" w:type="dxa"/>
            <w:gridSpan w:val="9"/>
          </w:tcPr>
          <w:p w14:paraId="5AECF6C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机构内部辅导员</w:t>
            </w:r>
          </w:p>
        </w:tc>
      </w:tr>
      <w:tr w14:paraId="56D0EEBC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71" w:hRule="atLeast"/>
          <w:jc w:val="center"/>
        </w:trPr>
        <w:tc>
          <w:tcPr>
            <w:tcW w:w="1582" w:type="dxa"/>
            <w:vMerge w:val="continue"/>
          </w:tcPr>
          <w:p w14:paraId="7842D81A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  <w:vAlign w:val="center"/>
          </w:tcPr>
          <w:p w14:paraId="3BFDF126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994" w:type="dxa"/>
            <w:gridSpan w:val="3"/>
            <w:vAlign w:val="center"/>
          </w:tcPr>
          <w:p w14:paraId="07BBE9C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235" w:type="dxa"/>
            <w:vAlign w:val="center"/>
          </w:tcPr>
          <w:p w14:paraId="35312977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2697" w:type="dxa"/>
            <w:gridSpan w:val="3"/>
            <w:vAlign w:val="center"/>
          </w:tcPr>
          <w:p w14:paraId="02340FDB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</w:tr>
      <w:tr w14:paraId="1603C6CF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0" w:hRule="atLeast"/>
          <w:jc w:val="center"/>
        </w:trPr>
        <w:tc>
          <w:tcPr>
            <w:tcW w:w="1582" w:type="dxa"/>
            <w:vMerge w:val="continue"/>
          </w:tcPr>
          <w:p w14:paraId="57123A94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</w:tcPr>
          <w:p w14:paraId="32C3D7FB">
            <w:pPr>
              <w:spacing w:line="400" w:lineRule="exact"/>
              <w:rPr>
                <w:sz w:val="24"/>
              </w:rPr>
            </w:pPr>
          </w:p>
        </w:tc>
        <w:tc>
          <w:tcPr>
            <w:tcW w:w="1994" w:type="dxa"/>
            <w:gridSpan w:val="3"/>
          </w:tcPr>
          <w:p w14:paraId="688478E1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</w:tcPr>
          <w:p w14:paraId="7D58BB8E">
            <w:pPr>
              <w:spacing w:line="400" w:lineRule="exact"/>
              <w:rPr>
                <w:sz w:val="24"/>
              </w:rPr>
            </w:pPr>
          </w:p>
        </w:tc>
        <w:tc>
          <w:tcPr>
            <w:tcW w:w="2697" w:type="dxa"/>
            <w:gridSpan w:val="3"/>
          </w:tcPr>
          <w:p w14:paraId="6DF916FF">
            <w:pPr>
              <w:spacing w:line="400" w:lineRule="exact"/>
              <w:rPr>
                <w:sz w:val="24"/>
              </w:rPr>
            </w:pPr>
          </w:p>
        </w:tc>
      </w:tr>
      <w:tr w14:paraId="7ED0E16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56" w:hRule="atLeast"/>
          <w:jc w:val="center"/>
        </w:trPr>
        <w:tc>
          <w:tcPr>
            <w:tcW w:w="1582" w:type="dxa"/>
            <w:vMerge w:val="continue"/>
          </w:tcPr>
          <w:p w14:paraId="1E6253BA">
            <w:pPr>
              <w:spacing w:line="400" w:lineRule="exact"/>
              <w:rPr>
                <w:sz w:val="24"/>
              </w:rPr>
            </w:pPr>
          </w:p>
        </w:tc>
        <w:tc>
          <w:tcPr>
            <w:tcW w:w="7842" w:type="dxa"/>
            <w:gridSpan w:val="9"/>
          </w:tcPr>
          <w:p w14:paraId="7DED6235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外部辅导员</w:t>
            </w:r>
          </w:p>
        </w:tc>
      </w:tr>
      <w:tr w14:paraId="2007021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0" w:hRule="atLeast"/>
          <w:jc w:val="center"/>
        </w:trPr>
        <w:tc>
          <w:tcPr>
            <w:tcW w:w="1582" w:type="dxa"/>
            <w:vMerge w:val="continue"/>
          </w:tcPr>
          <w:p w14:paraId="6C9EF8D4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</w:tcPr>
          <w:p w14:paraId="39EE96B1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3313" w:type="dxa"/>
            <w:gridSpan w:val="5"/>
          </w:tcPr>
          <w:p w14:paraId="30D462A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服务机构</w:t>
            </w:r>
          </w:p>
        </w:tc>
        <w:tc>
          <w:tcPr>
            <w:tcW w:w="2613" w:type="dxa"/>
            <w:gridSpan w:val="2"/>
          </w:tcPr>
          <w:p w14:paraId="63F6160D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</w:tr>
      <w:tr w14:paraId="7A529498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0" w:hRule="atLeast"/>
          <w:jc w:val="center"/>
        </w:trPr>
        <w:tc>
          <w:tcPr>
            <w:tcW w:w="1582" w:type="dxa"/>
            <w:vMerge w:val="continue"/>
            <w:tcBorders>
              <w:bottom w:val="thickThinSmallGap" w:color="auto" w:sz="24" w:space="0"/>
            </w:tcBorders>
          </w:tcPr>
          <w:p w14:paraId="13CEB0D1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bottom w:val="thickThinSmallGap" w:color="auto" w:sz="24" w:space="0"/>
            </w:tcBorders>
          </w:tcPr>
          <w:p w14:paraId="2B1B149C">
            <w:pPr>
              <w:spacing w:line="400" w:lineRule="exact"/>
              <w:jc w:val="center"/>
              <w:rPr>
                <w:rFonts w:hAnsi="DFKai-SB"/>
                <w:sz w:val="24"/>
              </w:rPr>
            </w:pPr>
          </w:p>
        </w:tc>
        <w:tc>
          <w:tcPr>
            <w:tcW w:w="3313" w:type="dxa"/>
            <w:gridSpan w:val="5"/>
            <w:tcBorders>
              <w:bottom w:val="thickThinSmallGap" w:color="auto" w:sz="24" w:space="0"/>
            </w:tcBorders>
          </w:tcPr>
          <w:p w14:paraId="576AEFC2">
            <w:pPr>
              <w:spacing w:line="400" w:lineRule="exact"/>
              <w:jc w:val="center"/>
              <w:rPr>
                <w:rFonts w:hAnsi="DFKai-SB"/>
                <w:sz w:val="24"/>
              </w:rPr>
            </w:pPr>
          </w:p>
        </w:tc>
        <w:tc>
          <w:tcPr>
            <w:tcW w:w="2613" w:type="dxa"/>
            <w:gridSpan w:val="2"/>
            <w:tcBorders>
              <w:bottom w:val="thickThinSmallGap" w:color="auto" w:sz="24" w:space="0"/>
            </w:tcBorders>
          </w:tcPr>
          <w:p w14:paraId="059F3722">
            <w:pPr>
              <w:spacing w:line="400" w:lineRule="exact"/>
              <w:jc w:val="center"/>
              <w:rPr>
                <w:rFonts w:hAnsi="DFKai-SB"/>
                <w:sz w:val="24"/>
              </w:rPr>
            </w:pPr>
          </w:p>
        </w:tc>
      </w:tr>
    </w:tbl>
    <w:p w14:paraId="1256EC57">
      <w:pPr>
        <w:numPr>
          <w:ilvl w:val="0"/>
          <w:numId w:val="1"/>
        </w:numPr>
        <w:tabs>
          <w:tab w:val="left" w:pos="426"/>
          <w:tab w:val="clear" w:pos="480"/>
        </w:tabs>
        <w:autoSpaceDE w:val="0"/>
        <w:autoSpaceDN w:val="0"/>
        <w:spacing w:line="400" w:lineRule="exact"/>
        <w:ind w:left="180" w:firstLine="246"/>
        <w:rPr>
          <w:b/>
          <w:bCs/>
          <w:kern w:val="0"/>
          <w:sz w:val="24"/>
        </w:rPr>
      </w:pPr>
      <w:r>
        <w:rPr>
          <w:rFonts w:hint="eastAsia" w:hAnsi="DFKai-SB" w:eastAsia="宋体" w:cs="宋体"/>
          <w:b/>
          <w:bCs/>
          <w:sz w:val="24"/>
        </w:rPr>
        <w:t>填报说明</w:t>
      </w:r>
      <w:r>
        <w:rPr>
          <w:rFonts w:hint="eastAsia" w:hAnsi="DFKai-SB" w:eastAsia="宋体" w:cs="宋体"/>
          <w:b/>
          <w:bCs/>
          <w:kern w:val="0"/>
          <w:sz w:val="24"/>
        </w:rPr>
        <w:t>：</w:t>
      </w:r>
    </w:p>
    <w:p w14:paraId="2E0B6850">
      <w:pPr>
        <w:tabs>
          <w:tab w:val="left" w:pos="426"/>
        </w:tabs>
        <w:autoSpaceDE w:val="0"/>
        <w:autoSpaceDN w:val="0"/>
        <w:spacing w:line="400" w:lineRule="exact"/>
        <w:ind w:left="480"/>
        <w:rPr>
          <w:kern w:val="0"/>
          <w:szCs w:val="21"/>
        </w:rPr>
      </w:pPr>
      <w:r>
        <w:rPr>
          <w:rFonts w:hint="eastAsia" w:hAnsi="DFKai-SB" w:eastAsia="宋体" w:cs="宋体"/>
          <w:sz w:val="24"/>
        </w:rPr>
        <w:t>1.报名表要求Word文档形式，请单位盖章后另上传PDF扫描件一份。</w:t>
      </w:r>
    </w:p>
    <w:p w14:paraId="37386CEC">
      <w:pPr>
        <w:spacing w:line="400" w:lineRule="exact"/>
        <w:ind w:firstLine="480" w:firstLineChars="200"/>
        <w:rPr>
          <w:rFonts w:hAnsi="DFKai-SB" w:eastAsia="宋体"/>
          <w:szCs w:val="21"/>
        </w:rPr>
      </w:pPr>
      <w:r>
        <w:rPr>
          <w:rFonts w:hint="eastAsia" w:hAnsi="DFKai-SB" w:eastAsia="宋体" w:cs="宋体"/>
          <w:sz w:val="24"/>
        </w:rPr>
        <w:t>2.如字段数不够，请自行增加。</w:t>
      </w:r>
    </w:p>
    <w:p w14:paraId="10687D37">
      <w:pPr>
        <w:rPr>
          <w:rFonts w:hAnsi="DFKai-SB" w:eastAsia="宋体"/>
          <w:b/>
          <w:bCs/>
          <w:sz w:val="32"/>
          <w:szCs w:val="32"/>
        </w:rPr>
      </w:pPr>
      <w:r>
        <w:rPr>
          <w:rFonts w:hAnsi="DFKai-SB" w:eastAsia="宋体"/>
          <w:b/>
          <w:bCs/>
          <w:sz w:val="32"/>
          <w:szCs w:val="32"/>
        </w:rPr>
        <w:br w:type="page"/>
      </w:r>
    </w:p>
    <w:p w14:paraId="25542BF8">
      <w:pPr>
        <w:spacing w:line="400" w:lineRule="exact"/>
        <w:jc w:val="center"/>
        <w:rPr>
          <w:b/>
          <w:bCs/>
          <w:w w:val="125"/>
          <w:sz w:val="32"/>
          <w:szCs w:val="32"/>
        </w:rPr>
      </w:pPr>
      <w:r>
        <w:rPr>
          <w:rFonts w:hAnsi="DFKai-SB" w:eastAsia="宋体"/>
          <w:b/>
          <w:bCs/>
          <w:sz w:val="32"/>
          <w:szCs w:val="32"/>
        </w:rPr>
        <w:t>20</w:t>
      </w:r>
      <w:r>
        <w:rPr>
          <w:rFonts w:hint="eastAsia" w:hAnsi="DFKai-SB" w:eastAsia="宋体"/>
          <w:b/>
          <w:bCs/>
          <w:sz w:val="32"/>
          <w:szCs w:val="32"/>
        </w:rPr>
        <w:t>2</w:t>
      </w:r>
      <w:r>
        <w:rPr>
          <w:rFonts w:hAnsi="DFKai-SB" w:eastAsia="宋体"/>
          <w:b/>
          <w:bCs/>
          <w:sz w:val="32"/>
          <w:szCs w:val="32"/>
        </w:rPr>
        <w:t>6</w:t>
      </w:r>
      <w:r>
        <w:rPr>
          <w:rFonts w:hint="eastAsia" w:hAnsi="DFKai-SB" w:eastAsia="宋体"/>
          <w:b/>
          <w:bCs/>
          <w:sz w:val="32"/>
          <w:szCs w:val="32"/>
        </w:rPr>
        <w:t>年浙江省医院品管大赛</w:t>
      </w:r>
      <w:r>
        <w:rPr>
          <w:rFonts w:hint="eastAsia" w:hAnsi="DFKai-SB" w:eastAsia="宋体" w:cs="宋体"/>
          <w:b/>
          <w:bCs/>
          <w:sz w:val="32"/>
          <w:szCs w:val="32"/>
        </w:rPr>
        <w:t>活动说明（word）</w:t>
      </w:r>
    </w:p>
    <w:p w14:paraId="737D4C02">
      <w:pPr>
        <w:spacing w:line="400" w:lineRule="exact"/>
        <w:ind w:firstLine="442" w:firstLineChars="200"/>
        <w:rPr>
          <w:rFonts w:eastAsia="宋体"/>
        </w:rPr>
      </w:pPr>
      <w:r>
        <w:rPr>
          <w:rFonts w:hint="eastAsia" w:eastAsia="宋体" w:cs="宋体"/>
          <w:b/>
          <w:bCs/>
          <w:sz w:val="22"/>
          <w:szCs w:val="28"/>
        </w:rPr>
        <w:t>竞赛组别：</w:t>
      </w:r>
      <w:r>
        <w:rPr>
          <w:rFonts w:hint="eastAsia" w:eastAsia="宋体" w:cs="宋体"/>
        </w:rPr>
        <w:t xml:space="preserve">□进阶组    </w:t>
      </w:r>
      <w:r>
        <w:rPr>
          <w:rFonts w:ascii="宋体" w:hAnsi="宋体" w:eastAsia="宋体" w:cs="宋体"/>
        </w:rPr>
        <w:t xml:space="preserve"> </w:t>
      </w:r>
      <w:r>
        <w:rPr>
          <w:rFonts w:hint="eastAsia" w:eastAsia="宋体" w:cs="宋体"/>
        </w:rPr>
        <w:t xml:space="preserve">□综合组     </w:t>
      </w:r>
      <w:r>
        <w:rPr>
          <w:rFonts w:hint="eastAsia" w:ascii="宋体" w:hAnsi="宋体" w:eastAsia="宋体" w:cs="宋体"/>
        </w:rPr>
        <w:sym w:font="Wingdings 2" w:char="00A3"/>
      </w:r>
      <w:r>
        <w:rPr>
          <w:rFonts w:hint="eastAsia" w:eastAsia="宋体" w:cs="宋体"/>
        </w:rPr>
        <w:t>基层组</w:t>
      </w:r>
      <w:r>
        <w:rPr>
          <w:rFonts w:eastAsia="宋体" w:cs="宋体"/>
        </w:rPr>
        <w:t xml:space="preserve">  </w:t>
      </w:r>
    </w:p>
    <w:tbl>
      <w:tblPr>
        <w:tblStyle w:val="4"/>
        <w:tblW w:w="88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42"/>
        <w:gridCol w:w="1002"/>
        <w:gridCol w:w="1217"/>
        <w:gridCol w:w="1039"/>
        <w:gridCol w:w="4075"/>
      </w:tblGrid>
      <w:tr w14:paraId="5FE7F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1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45B95035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医疗机构名称</w:t>
            </w:r>
          </w:p>
        </w:tc>
        <w:tc>
          <w:tcPr>
            <w:tcW w:w="7333" w:type="dxa"/>
            <w:gridSpan w:val="4"/>
            <w:vAlign w:val="center"/>
          </w:tcPr>
          <w:p w14:paraId="7C4D7C9B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  <w:tr w14:paraId="245C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0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2FE9624A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活动主题</w:t>
            </w:r>
          </w:p>
        </w:tc>
        <w:tc>
          <w:tcPr>
            <w:tcW w:w="7333" w:type="dxa"/>
            <w:gridSpan w:val="4"/>
            <w:vAlign w:val="center"/>
          </w:tcPr>
          <w:p w14:paraId="32E60B08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  <w:tr w14:paraId="30A10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55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0D8D6CA6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关键词</w:t>
            </w:r>
          </w:p>
        </w:tc>
        <w:tc>
          <w:tcPr>
            <w:tcW w:w="7333" w:type="dxa"/>
            <w:gridSpan w:val="4"/>
            <w:vAlign w:val="center"/>
          </w:tcPr>
          <w:p w14:paraId="6C1B31C7">
            <w:pPr>
              <w:spacing w:line="400" w:lineRule="exact"/>
              <w:rPr>
                <w:sz w:val="24"/>
              </w:rPr>
            </w:pPr>
          </w:p>
        </w:tc>
      </w:tr>
      <w:tr w14:paraId="5585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2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6CE77600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主题类型</w:t>
            </w:r>
          </w:p>
          <w:p w14:paraId="522D7E1C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（单选）</w:t>
            </w:r>
          </w:p>
        </w:tc>
        <w:tc>
          <w:tcPr>
            <w:tcW w:w="7333" w:type="dxa"/>
            <w:gridSpan w:val="4"/>
            <w:vAlign w:val="center"/>
          </w:tcPr>
          <w:p w14:paraId="07BD3F57">
            <w:pPr>
              <w:spacing w:line="400" w:lineRule="exact"/>
              <w:rPr>
                <w:sz w:val="24"/>
              </w:rPr>
            </w:pP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病人照护</w:t>
            </w:r>
            <w:r>
              <w:rPr>
                <w:rFonts w:hAnsi="DFKai-SB" w:eastAsia="宋体" w:cs="宋体"/>
                <w:sz w:val="24"/>
              </w:rPr>
              <w:t xml:space="preserve">  </w:t>
            </w: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病历质量</w:t>
            </w:r>
            <w:r>
              <w:rPr>
                <w:rFonts w:hAnsi="DFKai-SB" w:eastAsia="宋体" w:cs="宋体"/>
                <w:sz w:val="24"/>
              </w:rPr>
              <w:t xml:space="preserve">  </w:t>
            </w: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时间效率</w:t>
            </w:r>
            <w:r>
              <w:rPr>
                <w:rFonts w:hAnsi="DFKai-SB" w:eastAsia="宋体" w:cs="宋体"/>
                <w:sz w:val="24"/>
              </w:rPr>
              <w:t xml:space="preserve">  </w:t>
            </w: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成本效益</w:t>
            </w:r>
            <w:r>
              <w:rPr>
                <w:rFonts w:hAnsi="DFKai-SB" w:eastAsia="宋体" w:cs="宋体"/>
                <w:sz w:val="24"/>
              </w:rPr>
              <w:t xml:space="preserve">  </w:t>
            </w: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安全环境</w:t>
            </w:r>
          </w:p>
          <w:p w14:paraId="657A872F">
            <w:pPr>
              <w:spacing w:line="400" w:lineRule="exact"/>
              <w:rPr>
                <w:sz w:val="24"/>
              </w:rPr>
            </w:pP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满意度</w:t>
            </w:r>
            <w:r>
              <w:rPr>
                <w:rFonts w:hAnsi="DFKai-SB" w:eastAsia="宋体" w:cs="宋体"/>
                <w:sz w:val="24"/>
              </w:rPr>
              <w:t xml:space="preserve">   </w:t>
            </w:r>
            <w:r>
              <w:rPr>
                <w:rFonts w:hint="eastAsia" w:ascii="DFKai-SB" w:hAnsi="DFKai-SB" w:eastAsia="宋体" w:cs="宋体"/>
                <w:sz w:val="24"/>
              </w:rPr>
              <w:sym w:font="Wingdings 2" w:char="00A3"/>
            </w:r>
            <w:r>
              <w:rPr>
                <w:rFonts w:hint="eastAsia" w:hAnsi="DFKai-SB" w:eastAsia="宋体" w:cs="宋体"/>
                <w:sz w:val="24"/>
              </w:rPr>
              <w:t>教育训练</w:t>
            </w:r>
            <w:r>
              <w:rPr>
                <w:rFonts w:hAnsi="DFKai-SB" w:eastAsia="宋体" w:cs="宋体"/>
                <w:sz w:val="24"/>
              </w:rPr>
              <w:t xml:space="preserve">  </w:t>
            </w:r>
            <w:r>
              <w:rPr>
                <w:rFonts w:hint="eastAsia" w:ascii="DFKai-SB" w:hAnsi="DFKai-SB" w:eastAsia="宋体" w:cs="宋体"/>
                <w:sz w:val="24"/>
              </w:rPr>
              <w:t xml:space="preserve">□医疗信息  □医疗质量与安全  </w:t>
            </w:r>
            <w:r>
              <w:rPr>
                <w:rFonts w:hint="eastAsia" w:hAnsi="DFKai-SB" w:eastAsia="宋体" w:cs="宋体"/>
                <w:sz w:val="24"/>
              </w:rPr>
              <w:sym w:font="Wingdings 2" w:char="00A3"/>
            </w:r>
            <w:r>
              <w:rPr>
                <w:rFonts w:hint="eastAsia" w:hAnsi="DFKai-SB" w:eastAsia="宋体" w:cs="宋体"/>
                <w:sz w:val="24"/>
              </w:rPr>
              <w:t>流程改造</w:t>
            </w:r>
            <w:r>
              <w:rPr>
                <w:rFonts w:hint="eastAsia" w:ascii="DFKai-SB" w:hAnsi="DFKai-SB" w:eastAsia="宋体" w:cs="宋体"/>
                <w:sz w:val="24"/>
              </w:rPr>
              <w:t xml:space="preserve">  </w:t>
            </w:r>
            <w:r>
              <w:rPr>
                <w:rFonts w:hint="eastAsia" w:ascii="DFKai-SB" w:hAnsi="DFKai-SB" w:eastAsia="宋体" w:cs="宋体"/>
                <w:sz w:val="24"/>
              </w:rPr>
              <w:sym w:font="Wingdings 2" w:char="00A3"/>
            </w:r>
            <w:r>
              <w:rPr>
                <w:rFonts w:hint="eastAsia" w:hAnsi="DFKai-SB" w:eastAsia="宋体" w:cs="宋体"/>
                <w:sz w:val="24"/>
              </w:rPr>
              <w:t>其他（请说明＿＿＿＿＿）</w:t>
            </w:r>
          </w:p>
        </w:tc>
      </w:tr>
      <w:tr w14:paraId="3E23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56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3B14E000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运用手法</w:t>
            </w:r>
          </w:p>
          <w:p w14:paraId="3AC7D1E9">
            <w:pPr>
              <w:spacing w:line="400" w:lineRule="exact"/>
              <w:jc w:val="center"/>
              <w:rPr>
                <w:rFonts w:hAnsi="DFKai-SB" w:eastAsia="宋体" w:cs="宋体"/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（单选）</w:t>
            </w:r>
          </w:p>
          <w:p w14:paraId="11FA36A1">
            <w:pPr>
              <w:spacing w:line="320" w:lineRule="exact"/>
              <w:jc w:val="center"/>
              <w:rPr>
                <w:rFonts w:hAnsi="DFKai-SB" w:eastAsia="宋体" w:cs="宋体"/>
                <w:b/>
                <w:bCs/>
                <w:sz w:val="24"/>
              </w:rPr>
            </w:pPr>
            <w:r>
              <w:rPr>
                <w:rFonts w:hint="eastAsia"/>
                <w:sz w:val="18"/>
                <w:szCs w:val="21"/>
              </w:rPr>
              <w:t>若为多种品管工具，选择主要运用的工具</w:t>
            </w:r>
          </w:p>
        </w:tc>
        <w:tc>
          <w:tcPr>
            <w:tcW w:w="7333" w:type="dxa"/>
            <w:gridSpan w:val="4"/>
            <w:vAlign w:val="center"/>
          </w:tcPr>
          <w:p w14:paraId="79ECA62D">
            <w:pPr>
              <w:spacing w:line="400" w:lineRule="exac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 xml:space="preserve">□品管圈（□问题解决□课题达成） □专案改善  □平衡计分卡  </w:t>
            </w:r>
          </w:p>
          <w:p w14:paraId="1D88F28B">
            <w:pPr>
              <w:spacing w:line="400" w:lineRule="exac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 xml:space="preserve">□根本原因分析 □失效模式与效应分析 □标杆学习 </w:t>
            </w:r>
            <w:r>
              <w:rPr>
                <w:rFonts w:hint="eastAsia" w:hAnsi="DFKai-SB" w:eastAsia="宋体" w:cs="宋体"/>
                <w:sz w:val="24"/>
              </w:rPr>
              <w:sym w:font="Wingdings 2" w:char="00A3"/>
            </w:r>
            <w:r>
              <w:rPr>
                <w:rFonts w:hint="eastAsia" w:hAnsi="DFKai-SB" w:eastAsia="宋体" w:cs="宋体"/>
                <w:sz w:val="24"/>
              </w:rPr>
              <w:t xml:space="preserve">5S         </w:t>
            </w:r>
            <w:r>
              <w:rPr>
                <w:rFonts w:hint="eastAsia" w:hAnsi="DFKai-SB" w:eastAsia="宋体" w:cs="宋体"/>
                <w:sz w:val="24"/>
              </w:rPr>
              <w:sym w:font="Wingdings 2" w:char="00A3"/>
            </w:r>
            <w:r>
              <w:rPr>
                <w:rFonts w:hint="eastAsia" w:hAnsi="DFKai-SB" w:eastAsia="宋体" w:cs="宋体"/>
                <w:sz w:val="24"/>
              </w:rPr>
              <w:t xml:space="preserve">QFD  </w:t>
            </w:r>
            <w:r>
              <w:rPr>
                <w:rFonts w:hint="eastAsia" w:hAnsi="DFKai-SB" w:eastAsia="宋体" w:cs="宋体"/>
                <w:sz w:val="24"/>
              </w:rPr>
              <w:sym w:font="Wingdings 2" w:char="00A3"/>
            </w:r>
            <w:r>
              <w:rPr>
                <w:rFonts w:hint="eastAsia" w:hAnsi="DFKai-SB" w:eastAsia="宋体" w:cs="宋体"/>
                <w:sz w:val="24"/>
              </w:rPr>
              <w:t xml:space="preserve">品质报告卡   □六西格玛管理 □循证医学  </w:t>
            </w:r>
          </w:p>
          <w:p w14:paraId="2031846F">
            <w:pPr>
              <w:spacing w:line="400" w:lineRule="exac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□PDCA □FOCUS-PDCA    □TRM     □流程改造</w:t>
            </w:r>
          </w:p>
          <w:p w14:paraId="04AE4C01">
            <w:pPr>
              <w:spacing w:line="400" w:lineRule="exact"/>
              <w:rPr>
                <w:rFonts w:ascii="DFKai-SB"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□其他（请说明＿＿＿＿＿＿＿＿）</w:t>
            </w:r>
          </w:p>
        </w:tc>
      </w:tr>
      <w:tr w14:paraId="00A8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35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58FFDBC4">
            <w:pPr>
              <w:spacing w:line="32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数字化/人工智能应用相关主题</w:t>
            </w:r>
          </w:p>
        </w:tc>
        <w:tc>
          <w:tcPr>
            <w:tcW w:w="7333" w:type="dxa"/>
            <w:gridSpan w:val="4"/>
            <w:vAlign w:val="center"/>
          </w:tcPr>
          <w:p w14:paraId="106F8E19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□是（指项目主题与数字化/人工智能应用相关，不含仅对策实施等涉及的项目）</w:t>
            </w:r>
          </w:p>
          <w:p w14:paraId="00418250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□否</w:t>
            </w:r>
          </w:p>
        </w:tc>
      </w:tr>
      <w:tr w14:paraId="0A7E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35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24F152E5">
            <w:pPr>
              <w:spacing w:line="320" w:lineRule="exact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改善就医感受提升患者体验——</w:t>
            </w:r>
            <w:r>
              <w:rPr>
                <w:rFonts w:hint="eastAsia"/>
                <w:sz w:val="18"/>
                <w:szCs w:val="21"/>
              </w:rPr>
              <w:t>7个方面任务28项具体举措</w:t>
            </w:r>
          </w:p>
          <w:p w14:paraId="7E0CBEAE">
            <w:pPr>
              <w:spacing w:line="320" w:lineRule="exact"/>
              <w:jc w:val="center"/>
              <w:rPr>
                <w:sz w:val="18"/>
                <w:szCs w:val="21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（单选）</w:t>
            </w:r>
          </w:p>
        </w:tc>
        <w:tc>
          <w:tcPr>
            <w:tcW w:w="7333" w:type="dxa"/>
            <w:gridSpan w:val="4"/>
            <w:vAlign w:val="center"/>
          </w:tcPr>
          <w:p w14:paraId="047F2730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□预约诊疗服务更加便捷        □门诊就诊流程更加优化</w:t>
            </w:r>
          </w:p>
          <w:p w14:paraId="0BF4A813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□患者住院体验更加舒适        □院后医疗服务更加连续</w:t>
            </w:r>
          </w:p>
          <w:p w14:paraId="43D4C4CA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□院前院内衔接更加高效        □舒心就医环境更加温馨</w:t>
            </w:r>
          </w:p>
          <w:p w14:paraId="7083BE7D">
            <w:pPr>
              <w:spacing w:line="400" w:lineRule="exact"/>
              <w:jc w:val="left"/>
              <w:rPr>
                <w:rFonts w:eastAsia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□互联网诊疗更加可及          □其他（非相关主题）</w:t>
            </w:r>
          </w:p>
        </w:tc>
      </w:tr>
      <w:tr w14:paraId="6372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244C7E04">
            <w:pPr>
              <w:spacing w:line="400" w:lineRule="exact"/>
              <w:jc w:val="center"/>
              <w:rPr>
                <w:rFonts w:hAnsi="DFKai-SB" w:eastAsia="宋体"/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医疗质量安全</w:t>
            </w:r>
          </w:p>
          <w:p w14:paraId="5431759E">
            <w:pPr>
              <w:spacing w:line="320" w:lineRule="exact"/>
              <w:jc w:val="center"/>
              <w:rPr>
                <w:rFonts w:hAnsi="DFKai-SB" w:eastAsia="宋体" w:cs="宋体"/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相关主题——</w:t>
            </w:r>
            <w:r>
              <w:rPr>
                <w:rFonts w:hAnsi="DFKai-SB" w:eastAsia="宋体" w:cs="宋体"/>
                <w:sz w:val="16"/>
                <w:szCs w:val="16"/>
              </w:rPr>
              <w:t>202</w:t>
            </w:r>
            <w:r>
              <w:rPr>
                <w:rFonts w:hint="eastAsia" w:hAnsi="DFKai-SB" w:eastAsia="宋体" w:cs="宋体"/>
                <w:sz w:val="16"/>
                <w:szCs w:val="16"/>
              </w:rPr>
              <w:t>3-2025</w:t>
            </w:r>
            <w:r>
              <w:rPr>
                <w:rFonts w:hAnsi="DFKai-SB" w:eastAsia="宋体" w:cs="宋体"/>
                <w:sz w:val="16"/>
                <w:szCs w:val="16"/>
              </w:rPr>
              <w:t>年国家医疗质量安全改进十大目标</w:t>
            </w:r>
          </w:p>
          <w:p w14:paraId="31FE40A1">
            <w:pPr>
              <w:spacing w:line="400" w:lineRule="exact"/>
              <w:jc w:val="center"/>
              <w:rPr>
                <w:sz w:val="18"/>
                <w:szCs w:val="21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（单选）</w:t>
            </w:r>
          </w:p>
        </w:tc>
        <w:tc>
          <w:tcPr>
            <w:tcW w:w="7333" w:type="dxa"/>
            <w:gridSpan w:val="4"/>
            <w:vAlign w:val="center"/>
          </w:tcPr>
          <w:p w14:paraId="529EE998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□提高急性ST段抬高型心肌梗死再灌注治疗率</w:t>
            </w:r>
          </w:p>
          <w:p w14:paraId="08E35115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 xml:space="preserve">□提高急性脑梗死再灌注治疗率 </w:t>
            </w:r>
          </w:p>
          <w:p w14:paraId="0DB78594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□提高肿瘤治疗前临床 TNM 分期评估率</w:t>
            </w:r>
          </w:p>
          <w:p w14:paraId="31742BE3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 xml:space="preserve">□降低住院患者围手术期死亡率 </w:t>
            </w:r>
          </w:p>
          <w:p w14:paraId="7D06E32F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□提高静脉血栓栓塞症规范预防率</w:t>
            </w:r>
          </w:p>
          <w:p w14:paraId="048857DC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□提高感染性休克集束化治疗完成率</w:t>
            </w:r>
          </w:p>
          <w:p w14:paraId="2C673114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□提高医疗质量安全不良事件报告率</w:t>
            </w:r>
          </w:p>
          <w:p w14:paraId="28711C71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□提高住院患者静脉输液规范使用率</w:t>
            </w:r>
          </w:p>
          <w:p w14:paraId="4D699789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□提高四级手术术前多学科讨论完成率</w:t>
            </w:r>
          </w:p>
          <w:p w14:paraId="39F090D0">
            <w:pPr>
              <w:spacing w:line="400" w:lineRule="exact"/>
              <w:jc w:val="left"/>
              <w:rPr>
                <w:rFonts w:ascii="宋体" w:hAnsi="宋体" w:eastAsia="宋体" w:cs="宋体"/>
                <w:kern w:val="0"/>
                <w:sz w:val="24"/>
                <w:lang w:bidi="ar"/>
              </w:rPr>
            </w:pPr>
            <w:r>
              <w:rPr>
                <w:rFonts w:hint="eastAsia" w:hAnsi="DFKai-SB" w:eastAsia="宋体" w:cs="宋体"/>
                <w:sz w:val="24"/>
              </w:rPr>
              <w:t xml:space="preserve">□降低阴道分娩并发症发生率 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hAnsi="DFKai-SB" w:eastAsia="宋体" w:cs="宋体"/>
                <w:sz w:val="24"/>
              </w:rPr>
              <w:t>□</w:t>
            </w: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降低非计划重返手术室再手术率</w:t>
            </w:r>
          </w:p>
          <w:p w14:paraId="74DAD952">
            <w:pPr>
              <w:spacing w:line="400" w:lineRule="exact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4"/>
              </w:rPr>
              <w:t>提高关键诊疗行为相关记录完整率</w:t>
            </w:r>
          </w:p>
          <w:p w14:paraId="4CDBE2C5">
            <w:pPr>
              <w:spacing w:line="400" w:lineRule="exact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4"/>
              </w:rPr>
              <w:t>提高</w:t>
            </w:r>
            <w:r>
              <w:rPr>
                <w:rFonts w:hint="eastAsia" w:ascii="宋体" w:hAnsi="宋体" w:eastAsia="宋体" w:cs="宋体"/>
                <w:sz w:val="24"/>
              </w:rPr>
              <w:t>医疗机构检查检验结果互认率</w:t>
            </w:r>
          </w:p>
          <w:p w14:paraId="085229B0">
            <w:pPr>
              <w:spacing w:line="400" w:lineRule="exact"/>
              <w:jc w:val="left"/>
              <w:rPr>
                <w:rFonts w:hAnsi="DFKai-SB" w:eastAsia="宋体" w:cs="宋体"/>
                <w:sz w:val="24"/>
              </w:rPr>
            </w:pP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其他（请说明＿＿＿＿＿＿＿＿）</w:t>
            </w:r>
          </w:p>
        </w:tc>
      </w:tr>
      <w:tr w14:paraId="6C1F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1" w:hRule="atLeast"/>
          <w:jc w:val="center"/>
        </w:trPr>
        <w:tc>
          <w:tcPr>
            <w:tcW w:w="1542" w:type="dxa"/>
            <w:vMerge w:val="restart"/>
            <w:shd w:val="clear" w:color="auto" w:fill="CCCCCC"/>
            <w:vAlign w:val="center"/>
          </w:tcPr>
          <w:p w14:paraId="03D35C19">
            <w:pPr>
              <w:spacing w:line="400" w:lineRule="exact"/>
              <w:jc w:val="center"/>
              <w:rPr>
                <w:rFonts w:hAnsi="DFKai-SB" w:eastAsia="宋体" w:cs="宋体"/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本期活</w:t>
            </w:r>
          </w:p>
          <w:p w14:paraId="0C02492E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动期间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5D0BADB5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起</w:t>
            </w:r>
          </w:p>
        </w:tc>
        <w:tc>
          <w:tcPr>
            <w:tcW w:w="6331" w:type="dxa"/>
            <w:gridSpan w:val="3"/>
            <w:vAlign w:val="center"/>
          </w:tcPr>
          <w:p w14:paraId="35523B9F">
            <w:pPr>
              <w:spacing w:line="400" w:lineRule="exact"/>
              <w:ind w:firstLine="235" w:firstLineChars="98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  <w:u w:val="single"/>
              </w:rPr>
              <w:t>____</w:t>
            </w:r>
            <w:r>
              <w:rPr>
                <w:rFonts w:hint="eastAsia" w:hAnsi="DFKai-SB" w:eastAsia="宋体" w:cs="宋体"/>
                <w:sz w:val="24"/>
              </w:rPr>
              <w:t>年</w:t>
            </w:r>
            <w:r>
              <w:rPr>
                <w:rFonts w:hint="eastAsia" w:hAnsi="DFKai-SB" w:eastAsia="宋体" w:cs="宋体"/>
                <w:sz w:val="24"/>
                <w:u w:val="single"/>
              </w:rPr>
              <w:t>____</w:t>
            </w:r>
            <w:r>
              <w:rPr>
                <w:rFonts w:hint="eastAsia" w:hAnsi="DFKai-SB" w:eastAsia="宋体" w:cs="宋体"/>
                <w:sz w:val="24"/>
              </w:rPr>
              <w:t>月</w:t>
            </w:r>
            <w:r>
              <w:rPr>
                <w:rFonts w:hint="eastAsia" w:hAnsi="DFKai-SB" w:eastAsia="宋体" w:cs="宋体"/>
                <w:sz w:val="24"/>
                <w:u w:val="single"/>
              </w:rPr>
              <w:t>____</w:t>
            </w:r>
            <w:r>
              <w:rPr>
                <w:rFonts w:hint="eastAsia" w:hAnsi="DFKai-SB" w:eastAsia="宋体" w:cs="宋体"/>
                <w:sz w:val="24"/>
              </w:rPr>
              <w:t>日</w:t>
            </w:r>
          </w:p>
        </w:tc>
      </w:tr>
      <w:tr w14:paraId="7AF2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70" w:hRule="atLeast"/>
          <w:jc w:val="center"/>
        </w:trPr>
        <w:tc>
          <w:tcPr>
            <w:tcW w:w="1542" w:type="dxa"/>
            <w:vMerge w:val="continue"/>
            <w:shd w:val="clear" w:color="auto" w:fill="CCCCCC"/>
            <w:vAlign w:val="center"/>
          </w:tcPr>
          <w:p w14:paraId="3B7C64B2">
            <w:pPr>
              <w:spacing w:line="400" w:lineRule="exact"/>
              <w:rPr>
                <w:sz w:val="24"/>
              </w:rPr>
            </w:pP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366ABE4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止</w:t>
            </w:r>
          </w:p>
        </w:tc>
        <w:tc>
          <w:tcPr>
            <w:tcW w:w="6331" w:type="dxa"/>
            <w:gridSpan w:val="3"/>
            <w:vAlign w:val="center"/>
          </w:tcPr>
          <w:p w14:paraId="11FE442B">
            <w:pPr>
              <w:spacing w:line="400" w:lineRule="exact"/>
              <w:ind w:firstLine="235" w:firstLineChars="98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  <w:u w:val="single"/>
              </w:rPr>
              <w:t>____</w:t>
            </w:r>
            <w:r>
              <w:rPr>
                <w:rFonts w:hint="eastAsia" w:hAnsi="DFKai-SB" w:eastAsia="宋体" w:cs="宋体"/>
                <w:sz w:val="24"/>
              </w:rPr>
              <w:t>年</w:t>
            </w:r>
            <w:r>
              <w:rPr>
                <w:rFonts w:hint="eastAsia" w:hAnsi="DFKai-SB" w:eastAsia="宋体" w:cs="宋体"/>
                <w:sz w:val="24"/>
                <w:u w:val="single"/>
              </w:rPr>
              <w:t>____</w:t>
            </w:r>
            <w:r>
              <w:rPr>
                <w:rFonts w:hint="eastAsia" w:hAnsi="DFKai-SB" w:eastAsia="宋体" w:cs="宋体"/>
                <w:sz w:val="24"/>
              </w:rPr>
              <w:t>月</w:t>
            </w:r>
            <w:r>
              <w:rPr>
                <w:rFonts w:hint="eastAsia" w:hAnsi="DFKai-SB" w:eastAsia="宋体" w:cs="宋体"/>
                <w:sz w:val="24"/>
                <w:u w:val="single"/>
              </w:rPr>
              <w:t>____</w:t>
            </w:r>
            <w:r>
              <w:rPr>
                <w:rFonts w:hint="eastAsia" w:hAnsi="DFKai-SB" w:eastAsia="宋体" w:cs="宋体"/>
                <w:sz w:val="24"/>
              </w:rPr>
              <w:t>日</w:t>
            </w:r>
          </w:p>
        </w:tc>
      </w:tr>
      <w:tr w14:paraId="62C0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0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78E5337C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平均工作年资</w:t>
            </w:r>
          </w:p>
        </w:tc>
        <w:tc>
          <w:tcPr>
            <w:tcW w:w="2219" w:type="dxa"/>
            <w:gridSpan w:val="2"/>
            <w:shd w:val="clear" w:color="auto" w:fill="auto"/>
            <w:vAlign w:val="center"/>
          </w:tcPr>
          <w:p w14:paraId="30921C35">
            <w:pPr>
              <w:spacing w:line="400" w:lineRule="exact"/>
              <w:ind w:firstLine="600" w:firstLineChars="250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  <w:u w:val="single"/>
              </w:rPr>
              <w:t>_______</w:t>
            </w:r>
            <w:r>
              <w:rPr>
                <w:rFonts w:hint="eastAsia" w:hAnsi="DFKai-SB" w:eastAsia="宋体" w:cs="宋体"/>
                <w:sz w:val="24"/>
              </w:rPr>
              <w:t>年</w:t>
            </w:r>
          </w:p>
        </w:tc>
        <w:tc>
          <w:tcPr>
            <w:tcW w:w="1039" w:type="dxa"/>
            <w:shd w:val="clear" w:color="auto" w:fill="CCCCCC"/>
            <w:vAlign w:val="center"/>
          </w:tcPr>
          <w:p w14:paraId="25856F65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平均年龄</w:t>
            </w:r>
          </w:p>
        </w:tc>
        <w:tc>
          <w:tcPr>
            <w:tcW w:w="4075" w:type="dxa"/>
            <w:vAlign w:val="center"/>
          </w:tcPr>
          <w:p w14:paraId="012583D1">
            <w:pPr>
              <w:spacing w:line="400" w:lineRule="exact"/>
              <w:ind w:firstLine="840" w:firstLineChars="350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  <w:u w:val="single"/>
              </w:rPr>
              <w:t>________</w:t>
            </w:r>
            <w:r>
              <w:rPr>
                <w:rFonts w:hint="eastAsia" w:hAnsi="DFKai-SB" w:eastAsia="宋体" w:cs="宋体"/>
                <w:sz w:val="24"/>
              </w:rPr>
              <w:t>岁</w:t>
            </w:r>
          </w:p>
        </w:tc>
      </w:tr>
      <w:tr w14:paraId="0A98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8" w:hRule="atLeast"/>
          <w:jc w:val="center"/>
        </w:trPr>
        <w:tc>
          <w:tcPr>
            <w:tcW w:w="1542" w:type="dxa"/>
            <w:shd w:val="clear" w:color="auto" w:fill="CCCCCC"/>
            <w:vAlign w:val="center"/>
          </w:tcPr>
          <w:p w14:paraId="73218A6C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跨部门</w:t>
            </w:r>
          </w:p>
        </w:tc>
        <w:tc>
          <w:tcPr>
            <w:tcW w:w="7333" w:type="dxa"/>
            <w:gridSpan w:val="4"/>
            <w:shd w:val="clear" w:color="auto" w:fill="auto"/>
            <w:vAlign w:val="center"/>
          </w:tcPr>
          <w:p w14:paraId="4CE00F31">
            <w:pPr>
              <w:spacing w:line="400" w:lineRule="exact"/>
              <w:ind w:firstLine="1920" w:firstLineChars="800"/>
              <w:rPr>
                <w:sz w:val="24"/>
              </w:rPr>
            </w:pP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是        　</w:t>
            </w:r>
            <w:r>
              <w:rPr>
                <w:rFonts w:hAnsi="DFKai-SB" w:eastAsia="宋体" w:cs="宋体"/>
                <w:sz w:val="24"/>
              </w:rPr>
              <w:t xml:space="preserve">    </w:t>
            </w:r>
            <w:r>
              <w:rPr>
                <w:rFonts w:hint="eastAsia" w:ascii="DFKai-SB" w:hAnsi="DFKai-SB" w:eastAsia="宋体" w:cs="宋体"/>
                <w:sz w:val="24"/>
              </w:rPr>
              <w:t>□</w:t>
            </w:r>
            <w:r>
              <w:rPr>
                <w:rFonts w:hint="eastAsia" w:hAnsi="DFKai-SB" w:eastAsia="宋体" w:cs="宋体"/>
                <w:sz w:val="24"/>
              </w:rPr>
              <w:t>否</w:t>
            </w:r>
          </w:p>
        </w:tc>
      </w:tr>
    </w:tbl>
    <w:p w14:paraId="7B0DD080">
      <w:pPr>
        <w:spacing w:line="400" w:lineRule="exact"/>
        <w:jc w:val="center"/>
        <w:rPr>
          <w:rFonts w:hAnsi="DFKai-SB" w:eastAsia="宋体"/>
          <w:b/>
          <w:bCs/>
          <w:sz w:val="32"/>
          <w:szCs w:val="32"/>
        </w:rPr>
      </w:pPr>
    </w:p>
    <w:p w14:paraId="2EDA1301">
      <w:pPr>
        <w:rPr>
          <w:rFonts w:hAnsi="DFKai-SB" w:eastAsia="宋体"/>
          <w:b/>
          <w:bCs/>
          <w:sz w:val="32"/>
          <w:szCs w:val="32"/>
        </w:rPr>
      </w:pPr>
      <w:r>
        <w:rPr>
          <w:rFonts w:hAnsi="DFKai-SB" w:eastAsia="宋体"/>
          <w:b/>
          <w:bCs/>
          <w:sz w:val="32"/>
          <w:szCs w:val="32"/>
        </w:rPr>
        <w:br w:type="page"/>
      </w:r>
    </w:p>
    <w:p w14:paraId="0A72C677">
      <w:pPr>
        <w:spacing w:line="400" w:lineRule="exact"/>
        <w:jc w:val="center"/>
        <w:rPr>
          <w:rFonts w:hAnsi="DFKai-SB" w:eastAsia="宋体"/>
          <w:b/>
          <w:bCs/>
          <w:sz w:val="32"/>
          <w:szCs w:val="32"/>
        </w:rPr>
      </w:pPr>
      <w:bookmarkStart w:id="0" w:name="_GoBack"/>
      <w:bookmarkEnd w:id="0"/>
      <w:r>
        <w:rPr>
          <w:rFonts w:hAnsi="DFKai-SB" w:eastAsia="宋体"/>
          <w:b/>
          <w:bCs/>
          <w:sz w:val="32"/>
          <w:szCs w:val="32"/>
        </w:rPr>
        <w:t>20</w:t>
      </w:r>
      <w:r>
        <w:rPr>
          <w:rFonts w:hint="eastAsia" w:hAnsi="DFKai-SB" w:eastAsia="宋体"/>
          <w:b/>
          <w:bCs/>
          <w:sz w:val="32"/>
          <w:szCs w:val="32"/>
        </w:rPr>
        <w:t>2</w:t>
      </w:r>
      <w:r>
        <w:rPr>
          <w:rFonts w:hAnsi="DFKai-SB" w:eastAsia="宋体"/>
          <w:b/>
          <w:bCs/>
          <w:sz w:val="32"/>
          <w:szCs w:val="32"/>
        </w:rPr>
        <w:t>6</w:t>
      </w:r>
      <w:r>
        <w:rPr>
          <w:rFonts w:hint="eastAsia" w:hAnsi="DFKai-SB" w:eastAsia="宋体"/>
          <w:b/>
          <w:bCs/>
          <w:sz w:val="32"/>
          <w:szCs w:val="32"/>
        </w:rPr>
        <w:t>年浙江省医院品管大赛参赛项目</w:t>
      </w:r>
      <w:r>
        <w:rPr>
          <w:rFonts w:hint="eastAsia" w:hAnsi="DFKai-SB" w:eastAsia="宋体" w:cs="宋体"/>
          <w:b/>
          <w:bCs/>
          <w:sz w:val="32"/>
          <w:szCs w:val="32"/>
        </w:rPr>
        <w:t>摘要内容（word）</w:t>
      </w:r>
    </w:p>
    <w:p w14:paraId="6A4D39EA">
      <w:pPr>
        <w:spacing w:line="400" w:lineRule="exact"/>
        <w:rPr>
          <w:rFonts w:eastAsia="宋体" w:cs="宋体"/>
        </w:rPr>
      </w:pPr>
      <w:r>
        <w:rPr>
          <w:rFonts w:hint="eastAsia" w:hAnsi="DFKai-SB" w:eastAsia="宋体" w:cs="宋体"/>
          <w:sz w:val="24"/>
        </w:rPr>
        <w:t>竞赛组别：</w:t>
      </w:r>
      <w:r>
        <w:rPr>
          <w:rFonts w:hint="eastAsia" w:eastAsia="宋体" w:cs="宋体"/>
        </w:rPr>
        <w:t xml:space="preserve">□进阶组    </w:t>
      </w:r>
      <w:r>
        <w:rPr>
          <w:rFonts w:ascii="宋体" w:hAnsi="宋体" w:eastAsia="宋体" w:cs="宋体"/>
        </w:rPr>
        <w:t xml:space="preserve"> </w:t>
      </w:r>
      <w:r>
        <w:rPr>
          <w:rFonts w:hint="eastAsia" w:eastAsia="宋体" w:cs="宋体"/>
        </w:rPr>
        <w:t xml:space="preserve">□综合组     </w:t>
      </w:r>
      <w:r>
        <w:rPr>
          <w:rFonts w:hint="eastAsia" w:ascii="宋体" w:hAnsi="宋体" w:eastAsia="宋体" w:cs="宋体"/>
        </w:rPr>
        <w:sym w:font="Wingdings 2" w:char="00A3"/>
      </w:r>
      <w:r>
        <w:rPr>
          <w:rFonts w:hint="eastAsia" w:eastAsia="宋体" w:cs="宋体"/>
        </w:rPr>
        <w:t>基层组</w:t>
      </w:r>
      <w:r>
        <w:rPr>
          <w:rFonts w:eastAsia="宋体" w:cs="宋体"/>
        </w:rPr>
        <w:t xml:space="preserve">   </w:t>
      </w:r>
      <w:r>
        <w:rPr>
          <w:rFonts w:hint="eastAsia" w:hAnsi="DFKai-SB" w:eastAsia="宋体" w:cs="宋体"/>
          <w:sz w:val="24"/>
        </w:rPr>
        <w:t xml:space="preserve"> </w:t>
      </w:r>
    </w:p>
    <w:p w14:paraId="6C4566E2">
      <w:pPr>
        <w:spacing w:line="400" w:lineRule="exact"/>
        <w:rPr>
          <w:rFonts w:eastAsia="宋体"/>
        </w:rPr>
      </w:pPr>
      <w:r>
        <w:rPr>
          <w:rFonts w:hint="eastAsia" w:hAnsi="DFKai-SB" w:eastAsia="宋体" w:cs="宋体"/>
          <w:b/>
          <w:bCs/>
          <w:sz w:val="24"/>
        </w:rPr>
        <w:t>参赛活动主题：</w:t>
      </w:r>
      <w:r>
        <w:rPr>
          <w:rFonts w:eastAsia="宋体" w:cs="宋体"/>
        </w:rPr>
        <w:t xml:space="preserve">     </w:t>
      </w:r>
    </w:p>
    <w:tbl>
      <w:tblPr>
        <w:tblStyle w:val="4"/>
        <w:tblW w:w="823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581E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  <w:shd w:val="clear" w:color="auto" w:fill="E0E0E0"/>
          </w:tcPr>
          <w:p w14:paraId="2121477D">
            <w:pPr>
              <w:spacing w:line="400" w:lineRule="exact"/>
              <w:ind w:left="1205" w:hanging="1205" w:hangingChars="500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一、计划：</w:t>
            </w:r>
          </w:p>
        </w:tc>
      </w:tr>
      <w:tr w14:paraId="5C2A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</w:tcPr>
          <w:p w14:paraId="5BACA57A">
            <w:pPr>
              <w:spacing w:line="400" w:lineRule="exact"/>
              <w:ind w:left="-136" w:leftChars="-65" w:firstLine="1082" w:firstLineChars="449"/>
              <w:jc w:val="left"/>
              <w:rPr>
                <w:b/>
                <w:bCs/>
                <w:sz w:val="24"/>
              </w:rPr>
            </w:pPr>
          </w:p>
          <w:p w14:paraId="39B4B138">
            <w:pPr>
              <w:spacing w:line="400" w:lineRule="exact"/>
              <w:jc w:val="left"/>
              <w:rPr>
                <w:b/>
                <w:bCs/>
                <w:sz w:val="24"/>
              </w:rPr>
            </w:pPr>
          </w:p>
          <w:p w14:paraId="5FB3D3EA">
            <w:pPr>
              <w:spacing w:line="400" w:lineRule="exact"/>
              <w:jc w:val="left"/>
              <w:rPr>
                <w:b/>
                <w:bCs/>
                <w:sz w:val="24"/>
              </w:rPr>
            </w:pPr>
          </w:p>
        </w:tc>
      </w:tr>
      <w:tr w14:paraId="2055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  <w:shd w:val="clear" w:color="auto" w:fill="E0E0E0"/>
          </w:tcPr>
          <w:p w14:paraId="3D4F3C3C">
            <w:pPr>
              <w:spacing w:line="400" w:lineRule="exact"/>
              <w:ind w:left="1205" w:hanging="1205" w:hangingChars="500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二、问题结构与对策措施探讨：</w:t>
            </w:r>
          </w:p>
        </w:tc>
      </w:tr>
      <w:tr w14:paraId="5001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</w:tcPr>
          <w:p w14:paraId="461E6D24">
            <w:pPr>
              <w:spacing w:line="400" w:lineRule="exact"/>
              <w:rPr>
                <w:b/>
                <w:bCs/>
                <w:sz w:val="24"/>
              </w:rPr>
            </w:pPr>
          </w:p>
          <w:p w14:paraId="0562AC63">
            <w:pPr>
              <w:spacing w:line="400" w:lineRule="exact"/>
              <w:rPr>
                <w:rFonts w:eastAsia="宋体"/>
                <w:b/>
                <w:bCs/>
                <w:sz w:val="24"/>
              </w:rPr>
            </w:pPr>
          </w:p>
          <w:p w14:paraId="55FE806D">
            <w:pPr>
              <w:spacing w:line="400" w:lineRule="exact"/>
              <w:rPr>
                <w:b/>
                <w:bCs/>
                <w:sz w:val="24"/>
              </w:rPr>
            </w:pPr>
          </w:p>
          <w:p w14:paraId="62BD0734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  <w:tr w14:paraId="59E8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  <w:shd w:val="clear" w:color="auto" w:fill="E0E0E0"/>
          </w:tcPr>
          <w:p w14:paraId="60A0ACCA">
            <w:pPr>
              <w:spacing w:line="400" w:lineRule="exact"/>
              <w:ind w:left="1205" w:hanging="1205" w:hangingChars="500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三、对策行动过程：</w:t>
            </w:r>
          </w:p>
        </w:tc>
      </w:tr>
      <w:tr w14:paraId="3671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</w:tcPr>
          <w:p w14:paraId="7CFB5D86">
            <w:pPr>
              <w:spacing w:line="400" w:lineRule="exact"/>
              <w:rPr>
                <w:b/>
                <w:bCs/>
                <w:sz w:val="24"/>
              </w:rPr>
            </w:pPr>
          </w:p>
          <w:p w14:paraId="353BFE63">
            <w:pPr>
              <w:spacing w:line="400" w:lineRule="exact"/>
              <w:rPr>
                <w:rFonts w:eastAsia="宋体"/>
                <w:b/>
                <w:bCs/>
                <w:sz w:val="24"/>
              </w:rPr>
            </w:pPr>
          </w:p>
          <w:p w14:paraId="00225BDE">
            <w:pPr>
              <w:spacing w:line="400" w:lineRule="exact"/>
              <w:rPr>
                <w:rFonts w:eastAsia="宋体"/>
                <w:b/>
                <w:bCs/>
                <w:sz w:val="24"/>
              </w:rPr>
            </w:pPr>
          </w:p>
          <w:p w14:paraId="16B15496">
            <w:pPr>
              <w:spacing w:line="400" w:lineRule="exact"/>
              <w:ind w:left="1205" w:hanging="1205" w:hangingChars="500"/>
              <w:rPr>
                <w:b/>
                <w:bCs/>
                <w:sz w:val="24"/>
              </w:rPr>
            </w:pPr>
          </w:p>
        </w:tc>
      </w:tr>
      <w:tr w14:paraId="0B64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  <w:shd w:val="clear" w:color="auto" w:fill="E0E0E0"/>
          </w:tcPr>
          <w:p w14:paraId="3C977019">
            <w:pPr>
              <w:spacing w:line="400" w:lineRule="exact"/>
              <w:ind w:left="1205" w:hanging="1205" w:hangingChars="500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四、成果表现：</w:t>
            </w:r>
          </w:p>
        </w:tc>
      </w:tr>
      <w:tr w14:paraId="1AB9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</w:tcPr>
          <w:p w14:paraId="32A73B7E">
            <w:pPr>
              <w:spacing w:line="400" w:lineRule="exact"/>
              <w:rPr>
                <w:b/>
                <w:bCs/>
                <w:sz w:val="24"/>
              </w:rPr>
            </w:pPr>
          </w:p>
          <w:p w14:paraId="3F7A7437">
            <w:pPr>
              <w:spacing w:line="400" w:lineRule="exact"/>
              <w:rPr>
                <w:b/>
                <w:bCs/>
                <w:sz w:val="24"/>
              </w:rPr>
            </w:pPr>
          </w:p>
          <w:p w14:paraId="754BCD56">
            <w:pPr>
              <w:spacing w:line="400" w:lineRule="exact"/>
              <w:rPr>
                <w:rFonts w:eastAsia="宋体"/>
                <w:b/>
                <w:bCs/>
                <w:sz w:val="24"/>
              </w:rPr>
            </w:pPr>
          </w:p>
          <w:p w14:paraId="2BD27B6B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  <w:tr w14:paraId="78BA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5" w:type="dxa"/>
            <w:shd w:val="clear" w:color="auto" w:fill="E0E0E0"/>
          </w:tcPr>
          <w:p w14:paraId="5D1764C9">
            <w:pPr>
              <w:spacing w:line="400" w:lineRule="exact"/>
              <w:ind w:left="1205" w:hanging="1205" w:hangingChars="500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五、讨论总结：</w:t>
            </w:r>
          </w:p>
        </w:tc>
      </w:tr>
      <w:tr w14:paraId="33717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atLeast"/>
        </w:trPr>
        <w:tc>
          <w:tcPr>
            <w:tcW w:w="8235" w:type="dxa"/>
          </w:tcPr>
          <w:p w14:paraId="23C43744">
            <w:pPr>
              <w:spacing w:line="400" w:lineRule="exact"/>
              <w:rPr>
                <w:b/>
                <w:bCs/>
              </w:rPr>
            </w:pPr>
          </w:p>
          <w:p w14:paraId="4D55467B">
            <w:pPr>
              <w:spacing w:line="400" w:lineRule="exact"/>
              <w:rPr>
                <w:b/>
                <w:bCs/>
              </w:rPr>
            </w:pPr>
          </w:p>
          <w:p w14:paraId="1B281350">
            <w:pPr>
              <w:spacing w:line="400" w:lineRule="exact"/>
              <w:ind w:left="1054" w:hanging="1054" w:hangingChars="500"/>
              <w:rPr>
                <w:rFonts w:eastAsia="宋体"/>
                <w:b/>
                <w:bCs/>
              </w:rPr>
            </w:pPr>
          </w:p>
          <w:p w14:paraId="7AD262E9">
            <w:pPr>
              <w:spacing w:line="400" w:lineRule="exact"/>
              <w:ind w:left="1054" w:hanging="1054" w:hangingChars="500"/>
              <w:rPr>
                <w:rFonts w:eastAsia="宋体"/>
                <w:b/>
                <w:bCs/>
              </w:rPr>
            </w:pPr>
          </w:p>
        </w:tc>
      </w:tr>
    </w:tbl>
    <w:p w14:paraId="6FF96574">
      <w:pPr>
        <w:numPr>
          <w:ilvl w:val="0"/>
          <w:numId w:val="1"/>
        </w:numPr>
        <w:tabs>
          <w:tab w:val="left" w:pos="426"/>
          <w:tab w:val="clear" w:pos="480"/>
        </w:tabs>
        <w:autoSpaceDE w:val="0"/>
        <w:autoSpaceDN w:val="0"/>
        <w:spacing w:line="400" w:lineRule="exact"/>
        <w:ind w:left="180" w:firstLine="246"/>
        <w:rPr>
          <w:b/>
          <w:bCs/>
          <w:kern w:val="0"/>
          <w:sz w:val="24"/>
        </w:rPr>
      </w:pPr>
      <w:r>
        <w:rPr>
          <w:rFonts w:hint="eastAsia" w:hAnsi="DFKai-SB" w:eastAsia="宋体" w:cs="宋体"/>
          <w:b/>
          <w:bCs/>
          <w:sz w:val="24"/>
        </w:rPr>
        <w:t>规格说明</w:t>
      </w:r>
      <w:r>
        <w:rPr>
          <w:rFonts w:hint="eastAsia" w:hAnsi="DFKai-SB" w:eastAsia="宋体" w:cs="宋体"/>
          <w:b/>
          <w:bCs/>
          <w:kern w:val="0"/>
          <w:sz w:val="24"/>
        </w:rPr>
        <w:t>：</w:t>
      </w:r>
    </w:p>
    <w:p w14:paraId="2A5C00FC">
      <w:pPr>
        <w:numPr>
          <w:ilvl w:val="0"/>
          <w:numId w:val="2"/>
        </w:numPr>
        <w:tabs>
          <w:tab w:val="left" w:pos="426"/>
        </w:tabs>
        <w:autoSpaceDE w:val="0"/>
        <w:autoSpaceDN w:val="0"/>
        <w:spacing w:line="400" w:lineRule="exact"/>
        <w:ind w:firstLine="0"/>
        <w:rPr>
          <w:kern w:val="0"/>
          <w:sz w:val="24"/>
        </w:rPr>
      </w:pPr>
      <w:r>
        <w:rPr>
          <w:rFonts w:hint="eastAsia" w:hAnsi="DFKai-SB" w:eastAsia="宋体" w:cs="宋体"/>
          <w:b/>
          <w:bCs/>
          <w:sz w:val="24"/>
          <w:u w:val="single"/>
        </w:rPr>
        <w:t>要求Word文档形式，请依设定格式填写</w:t>
      </w:r>
      <w:r>
        <w:rPr>
          <w:rFonts w:hint="eastAsia" w:hAnsi="DFKai-SB" w:eastAsia="宋体" w:cs="宋体"/>
          <w:sz w:val="24"/>
        </w:rPr>
        <w:t>，不超过</w:t>
      </w:r>
      <w:r>
        <w:rPr>
          <w:rFonts w:eastAsia="宋体"/>
          <w:sz w:val="24"/>
        </w:rPr>
        <w:t>1000</w:t>
      </w:r>
      <w:r>
        <w:rPr>
          <w:rFonts w:hint="eastAsia" w:hAnsi="DFKai-SB" w:eastAsia="宋体" w:cs="宋体"/>
          <w:sz w:val="24"/>
        </w:rPr>
        <w:t>字（含空白、英文及标点符号）。</w:t>
      </w:r>
    </w:p>
    <w:p w14:paraId="4AB41166">
      <w:pPr>
        <w:numPr>
          <w:ilvl w:val="0"/>
          <w:numId w:val="2"/>
        </w:numPr>
        <w:tabs>
          <w:tab w:val="left" w:pos="426"/>
        </w:tabs>
        <w:autoSpaceDE w:val="0"/>
        <w:autoSpaceDN w:val="0"/>
        <w:spacing w:line="400" w:lineRule="exact"/>
        <w:ind w:firstLine="0"/>
        <w:rPr>
          <w:rFonts w:hAnsi="DFKai-SB" w:eastAsia="宋体"/>
          <w:kern w:val="0"/>
          <w:sz w:val="24"/>
        </w:rPr>
      </w:pPr>
      <w:r>
        <w:rPr>
          <w:rFonts w:hint="eastAsia" w:hAnsi="DFKai-SB" w:eastAsia="宋体" w:cs="宋体"/>
          <w:sz w:val="24"/>
        </w:rPr>
        <w:t>本摘要请尽量以条列式书写，</w:t>
      </w:r>
      <w:r>
        <w:rPr>
          <w:rFonts w:hint="eastAsia" w:hAnsi="DFKai-SB" w:eastAsia="宋体" w:cs="宋体"/>
          <w:b/>
          <w:bCs/>
          <w:sz w:val="24"/>
          <w:u w:val="single"/>
        </w:rPr>
        <w:t>请勿使用表格及图文件</w:t>
      </w:r>
      <w:r>
        <w:rPr>
          <w:rFonts w:hint="eastAsia" w:hAnsi="DFKai-SB" w:eastAsia="宋体" w:cs="宋体"/>
          <w:sz w:val="24"/>
        </w:rPr>
        <w:t>（详细内容请于成果报告中呈现）。如果必须使用缩写</w:t>
      </w:r>
      <w:r>
        <w:rPr>
          <w:rFonts w:hint="eastAsia" w:hAnsi="DFKai-SB" w:eastAsia="宋体" w:cs="宋体"/>
          <w:kern w:val="0"/>
          <w:sz w:val="24"/>
        </w:rPr>
        <w:t>或特殊符号，请在第一次出现该缩写或符号后加上批注。</w:t>
      </w:r>
    </w:p>
    <w:p w14:paraId="0A5CAEE0">
      <w:pPr>
        <w:rPr>
          <w:rFonts w:hAnsi="DFKai-SB" w:eastAsia="宋体"/>
          <w:kern w:val="0"/>
          <w:szCs w:val="21"/>
        </w:rPr>
      </w:pPr>
    </w:p>
    <w:p w14:paraId="2B0D9C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KSOFEE68C3F3">
    <w:panose1 w:val="020B0304030504040204"/>
    <w:charset w:val="88"/>
    <w:family w:val="auto"/>
    <w:pitch w:val="default"/>
    <w:sig w:usb0="00000001" w:usb1="00000000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64BA2"/>
    <w:multiLevelType w:val="multilevel"/>
    <w:tmpl w:val="1FB64BA2"/>
    <w:lvl w:ilvl="0" w:tentative="0">
      <w:start w:val="1"/>
      <w:numFmt w:val="bullet"/>
      <w:lvlText w:val=""/>
      <w:lvlJc w:val="left"/>
      <w:pPr>
        <w:tabs>
          <w:tab w:val="left" w:pos="480"/>
        </w:tabs>
        <w:ind w:left="48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960"/>
        </w:tabs>
        <w:ind w:left="960" w:hanging="480"/>
      </w:pPr>
      <w:rPr>
        <w:rFonts w:hint="eastAsia" w:cs="Times New Roman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abstractNum w:abstractNumId="1">
    <w:nsid w:val="209E7A0E"/>
    <w:multiLevelType w:val="multilevel"/>
    <w:tmpl w:val="209E7A0E"/>
    <w:lvl w:ilvl="0" w:tentative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  <w:rPr>
        <w:rFonts w:hint="eastAsia" w:cs="Times New Roman"/>
        <w:color w:val="000000"/>
      </w:rPr>
    </w:lvl>
    <w:lvl w:ilvl="1" w:tentative="0">
      <w:start w:val="1"/>
      <w:numFmt w:val="ideographTraditional"/>
      <w:lvlText w:val="%2、"/>
      <w:lvlJc w:val="left"/>
      <w:pPr>
        <w:tabs>
          <w:tab w:val="left" w:pos="960"/>
        </w:tabs>
        <w:ind w:left="960" w:hanging="48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440" w:hanging="4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920"/>
        </w:tabs>
        <w:ind w:left="1920" w:hanging="480"/>
      </w:pPr>
      <w:rPr>
        <w:rFonts w:cs="Times New Roman"/>
      </w:rPr>
    </w:lvl>
    <w:lvl w:ilvl="4" w:tentative="0">
      <w:start w:val="1"/>
      <w:numFmt w:val="ideographTraditional"/>
      <w:lvlText w:val="%5、"/>
      <w:lvlJc w:val="left"/>
      <w:pPr>
        <w:tabs>
          <w:tab w:val="left" w:pos="2400"/>
        </w:tabs>
        <w:ind w:left="2400" w:hanging="48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80"/>
      </w:pPr>
      <w:rPr>
        <w:rFonts w:cs="Times New Roman"/>
      </w:rPr>
    </w:lvl>
    <w:lvl w:ilvl="7" w:tentative="0">
      <w:start w:val="1"/>
      <w:numFmt w:val="ideographTraditional"/>
      <w:lvlText w:val="%8、"/>
      <w:lvlJc w:val="left"/>
      <w:pPr>
        <w:tabs>
          <w:tab w:val="left" w:pos="3840"/>
        </w:tabs>
        <w:ind w:left="3840" w:hanging="48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4320"/>
        </w:tabs>
        <w:ind w:left="4320" w:hanging="4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E5926"/>
    <w:rsid w:val="00040437"/>
    <w:rsid w:val="001611F6"/>
    <w:rsid w:val="001F23A8"/>
    <w:rsid w:val="001F6F41"/>
    <w:rsid w:val="002360EC"/>
    <w:rsid w:val="00307F58"/>
    <w:rsid w:val="0034401E"/>
    <w:rsid w:val="00486ACA"/>
    <w:rsid w:val="004C4EF3"/>
    <w:rsid w:val="004E697F"/>
    <w:rsid w:val="00552E59"/>
    <w:rsid w:val="005C7430"/>
    <w:rsid w:val="005F4414"/>
    <w:rsid w:val="005F7791"/>
    <w:rsid w:val="00751FE8"/>
    <w:rsid w:val="0094295D"/>
    <w:rsid w:val="00947401"/>
    <w:rsid w:val="00A235B0"/>
    <w:rsid w:val="00A35748"/>
    <w:rsid w:val="00AF3641"/>
    <w:rsid w:val="00B642E0"/>
    <w:rsid w:val="00C320AA"/>
    <w:rsid w:val="00D705A9"/>
    <w:rsid w:val="00E22295"/>
    <w:rsid w:val="00E51B44"/>
    <w:rsid w:val="00F73C34"/>
    <w:rsid w:val="00FF0998"/>
    <w:rsid w:val="1DDF38BD"/>
    <w:rsid w:val="24930440"/>
    <w:rsid w:val="25A204C5"/>
    <w:rsid w:val="27FB49AB"/>
    <w:rsid w:val="285150DC"/>
    <w:rsid w:val="2FD78851"/>
    <w:rsid w:val="32D83488"/>
    <w:rsid w:val="3E484C63"/>
    <w:rsid w:val="3F339E05"/>
    <w:rsid w:val="3FBF4302"/>
    <w:rsid w:val="424664E1"/>
    <w:rsid w:val="44183F88"/>
    <w:rsid w:val="47C738A6"/>
    <w:rsid w:val="4B636DC9"/>
    <w:rsid w:val="526E2EB2"/>
    <w:rsid w:val="59BF3DA7"/>
    <w:rsid w:val="61CC0C3C"/>
    <w:rsid w:val="63FF00D8"/>
    <w:rsid w:val="677F924B"/>
    <w:rsid w:val="67DE40C6"/>
    <w:rsid w:val="689E5926"/>
    <w:rsid w:val="6D000DCC"/>
    <w:rsid w:val="6D53768F"/>
    <w:rsid w:val="6FBFF96C"/>
    <w:rsid w:val="711524EF"/>
    <w:rsid w:val="757B0993"/>
    <w:rsid w:val="75EF7483"/>
    <w:rsid w:val="76A3605F"/>
    <w:rsid w:val="7AC038FE"/>
    <w:rsid w:val="7BED5F2C"/>
    <w:rsid w:val="7D262309"/>
    <w:rsid w:val="7EEC6AA0"/>
    <w:rsid w:val="7FFBE4FC"/>
    <w:rsid w:val="7FFF9352"/>
    <w:rsid w:val="BFF77240"/>
    <w:rsid w:val="CBAEE593"/>
    <w:rsid w:val="D79B89B1"/>
    <w:rsid w:val="EBBEE17A"/>
    <w:rsid w:val="EBDDDFF7"/>
    <w:rsid w:val="EFDFED00"/>
    <w:rsid w:val="F5AFFE6F"/>
    <w:rsid w:val="F5DF77A5"/>
    <w:rsid w:val="F9BE997A"/>
    <w:rsid w:val="FE9BC356"/>
    <w:rsid w:val="FEF23B0A"/>
    <w:rsid w:val="FF6F14FD"/>
    <w:rsid w:val="FF76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浙江省卫生和计划生育委员会</Company>
  <Pages>4</Pages>
  <Words>1194</Words>
  <Characters>1304</Characters>
  <Lines>176</Lines>
  <Paragraphs>130</Paragraphs>
  <TotalTime>74</TotalTime>
  <ScaleCrop>false</ScaleCrop>
  <LinksUpToDate>false</LinksUpToDate>
  <CharactersWithSpaces>1452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2019-02-23T07:22:00Z</dcterms:created>
  <dc:creator>Alina-na</dc:creator>
  <cp:lastModifiedBy>xiao</cp:lastModifiedBy>
  <cp:lastPrinted>2024-02-28T19:25:00Z</cp:lastPrinted>
  <dcterms:modified xsi:type="dcterms:W3CDTF">2026-02-27T02:53:29Z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D137A4A260AA420F986A066409B5DB26</vt:lpwstr>
  </property>
  <property fmtid="{D5CDD505-2E9C-101B-9397-08002B2CF9AE}" pid="4" name="KSOTemplateDocerSaveRecord">
    <vt:lpwstr>eyJoZGlkIjoiOTNmYzViYzY1ZjQ4ZjQxZWM3NzMzMTQ1MmQ1ZjI3NmMiLCJ1c2VySWQiOiI5Mzk3NTk2OTEifQ==</vt:lpwstr>
  </property>
</Properties>
</file>