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86CCA" w:rsidRDefault="00000000">
      <w:pPr>
        <w:pStyle w:val="Title"/>
      </w:pPr>
      <w:bookmarkStart w:id="0" w:name="_szozik4mdvys" w:colFirst="0" w:colLast="0"/>
      <w:bookmarkEnd w:id="0"/>
      <w:r>
        <w:t>Online Shopping Store Project</w:t>
      </w:r>
    </w:p>
    <w:p w14:paraId="00000002" w14:textId="77777777" w:rsidR="00A86CCA" w:rsidRDefault="00000000">
      <w:pPr>
        <w:pStyle w:val="Heading1"/>
      </w:pPr>
      <w:bookmarkStart w:id="1" w:name="_nlhv2ffm2l3f" w:colFirst="0" w:colLast="0"/>
      <w:bookmarkEnd w:id="1"/>
      <w:r>
        <w:t>Phase I</w:t>
      </w:r>
    </w:p>
    <w:p w14:paraId="00000003" w14:textId="77777777" w:rsidR="00A86CCA" w:rsidRDefault="00000000">
      <w:pPr>
        <w:rPr>
          <w:i/>
        </w:rPr>
      </w:pPr>
      <w:r>
        <w:rPr>
          <w:i/>
        </w:rPr>
        <w:t>Develop a scenario for the three (3) identified quality factors. Explain how to test each quality factor for the client-server web application in the space provided. You may add pages if necessary.</w:t>
      </w:r>
    </w:p>
    <w:p w14:paraId="00000004" w14:textId="77777777" w:rsidR="00A86CCA" w:rsidRDefault="00000000">
      <w:pPr>
        <w:pStyle w:val="Heading2"/>
      </w:pPr>
      <w:bookmarkStart w:id="2" w:name="_314tuhge98rr" w:colFirst="0" w:colLast="0"/>
      <w:bookmarkEnd w:id="2"/>
      <w:r>
        <w:t>Quality Factor: Time Behavior</w:t>
      </w:r>
    </w:p>
    <w:p w14:paraId="00000005" w14:textId="460A2B37" w:rsidR="00A86CC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Source of Stimulus</w:t>
      </w:r>
      <w:r>
        <w:t>:</w:t>
      </w:r>
      <w:r>
        <w:rPr>
          <w:b/>
        </w:rPr>
        <w:t xml:space="preserve"> </w:t>
      </w:r>
      <w:r w:rsidR="00E72DA7">
        <w:t>End User/C</w:t>
      </w:r>
      <w:r w:rsidR="00307BAA" w:rsidRPr="00307BAA">
        <w:t xml:space="preserve">ustomer </w:t>
      </w:r>
      <w:r w:rsidR="007B143F">
        <w:t>interacting with</w:t>
      </w:r>
      <w:r w:rsidR="00307BAA" w:rsidRPr="00307BAA">
        <w:t xml:space="preserve"> online shopping application.</w:t>
      </w:r>
    </w:p>
    <w:p w14:paraId="00000006" w14:textId="60D0744B" w:rsidR="00A86CC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Stimulus</w:t>
      </w:r>
      <w:r>
        <w:t>:</w:t>
      </w:r>
      <w:r>
        <w:rPr>
          <w:b/>
        </w:rPr>
        <w:t xml:space="preserve"> </w:t>
      </w:r>
      <w:r w:rsidR="00E72DA7">
        <w:t>User/c</w:t>
      </w:r>
      <w:r w:rsidR="00307BAA" w:rsidRPr="00307BAA">
        <w:t xml:space="preserve">ustomer </w:t>
      </w:r>
      <w:r w:rsidR="00E72DA7">
        <w:t>does an action such as selecting an item,</w:t>
      </w:r>
      <w:r w:rsidR="00307BAA" w:rsidRPr="00307BAA">
        <w:t xml:space="preserve"> adding to the cart, </w:t>
      </w:r>
      <w:r w:rsidR="00E72DA7">
        <w:t xml:space="preserve">or </w:t>
      </w:r>
      <w:r w:rsidR="00307BAA" w:rsidRPr="00307BAA">
        <w:t>check</w:t>
      </w:r>
      <w:r w:rsidR="00E72DA7">
        <w:t xml:space="preserve">ing </w:t>
      </w:r>
      <w:r w:rsidR="00307BAA" w:rsidRPr="00307BAA">
        <w:t>out.</w:t>
      </w:r>
    </w:p>
    <w:p w14:paraId="00000007" w14:textId="6F81AFD5" w:rsidR="00A86CC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Environment</w:t>
      </w:r>
      <w:r>
        <w:t>:</w:t>
      </w:r>
      <w:r>
        <w:rPr>
          <w:b/>
        </w:rPr>
        <w:t xml:space="preserve"> </w:t>
      </w:r>
      <w:r w:rsidR="007B143F">
        <w:t>Normal Operation (The system shouldn’t have any issues responding to the customer actions under normal conditions).</w:t>
      </w:r>
    </w:p>
    <w:p w14:paraId="00000008" w14:textId="120673AB" w:rsidR="00A86CCA" w:rsidRPr="007B143F" w:rsidRDefault="00000000" w:rsidP="007B143F">
      <w:pPr>
        <w:numPr>
          <w:ilvl w:val="0"/>
          <w:numId w:val="3"/>
        </w:numPr>
      </w:pPr>
      <w:r>
        <w:rPr>
          <w:b/>
        </w:rPr>
        <w:t>Artifact</w:t>
      </w:r>
      <w:r>
        <w:t>:</w:t>
      </w:r>
      <w:r>
        <w:rPr>
          <w:b/>
        </w:rPr>
        <w:t xml:space="preserve"> </w:t>
      </w:r>
      <w:r w:rsidR="007B143F">
        <w:t>Online shopping system (such as the clothing selection, the checkout, and virtual fitting-room).</w:t>
      </w:r>
    </w:p>
    <w:p w14:paraId="00000009" w14:textId="4273C8E4" w:rsidR="00A86CC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Response</w:t>
      </w:r>
      <w:r>
        <w:t>:</w:t>
      </w:r>
      <w:r>
        <w:rPr>
          <w:b/>
        </w:rPr>
        <w:t xml:space="preserve"> </w:t>
      </w:r>
      <w:r w:rsidR="00307BAA" w:rsidRPr="00307BAA">
        <w:t xml:space="preserve">The system processes </w:t>
      </w:r>
      <w:r w:rsidR="007B143F">
        <w:t>the information and completes the requested within 20-30 seconds.</w:t>
      </w:r>
    </w:p>
    <w:p w14:paraId="0000000A" w14:textId="163F7C69" w:rsidR="00A86CC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Response Measure</w:t>
      </w:r>
      <w:r>
        <w:t xml:space="preserve">: </w:t>
      </w:r>
      <w:r w:rsidR="007B143F">
        <w:t>Operations are completed within</w:t>
      </w:r>
      <w:r w:rsidR="00307BAA" w:rsidRPr="00307BAA">
        <w:t xml:space="preserve"> 20-30 seconds under normal load</w:t>
      </w:r>
      <w:r w:rsidR="007B143F">
        <w:t xml:space="preserve"> for the customer queries and checkout</w:t>
      </w:r>
      <w:r w:rsidR="00307BAA" w:rsidRPr="00307BAA">
        <w:t>.</w:t>
      </w:r>
    </w:p>
    <w:p w14:paraId="0000000D" w14:textId="343C9D42" w:rsidR="00A86CCA" w:rsidRPr="00CF759C" w:rsidRDefault="00000000" w:rsidP="00CF759C">
      <w:pPr>
        <w:pStyle w:val="Heading3"/>
        <w:rPr>
          <w:b/>
          <w:color w:val="000000"/>
          <w:sz w:val="24"/>
          <w:szCs w:val="24"/>
        </w:rPr>
      </w:pPr>
      <w:bookmarkStart w:id="3" w:name="_tpt8hf1lh0nq" w:colFirst="0" w:colLast="0"/>
      <w:bookmarkEnd w:id="3"/>
      <w:r>
        <w:rPr>
          <w:b/>
          <w:color w:val="000000"/>
          <w:sz w:val="24"/>
          <w:szCs w:val="24"/>
        </w:rPr>
        <w:t>How to Test Time Behavior</w:t>
      </w:r>
    </w:p>
    <w:p w14:paraId="0000000E" w14:textId="748ECE53" w:rsidR="00A86CCA" w:rsidRDefault="001E0906" w:rsidP="00CF759C">
      <w:pPr>
        <w:ind w:firstLine="720"/>
      </w:pPr>
      <w:r w:rsidRPr="001E0906">
        <w:t xml:space="preserve">Simulate customer actions such as product searches, cart updates, </w:t>
      </w:r>
      <w:r w:rsidR="00CF759C">
        <w:t xml:space="preserve">opening multiple tabs, </w:t>
      </w:r>
      <w:r w:rsidRPr="001E0906">
        <w:t>and checkout processes</w:t>
      </w:r>
      <w:r w:rsidR="00CF759C">
        <w:t>.</w:t>
      </w:r>
      <w:r w:rsidRPr="001E0906">
        <w:t xml:space="preserve"> Measure response times </w:t>
      </w:r>
      <w:r w:rsidR="00CF759C">
        <w:t xml:space="preserve">of the </w:t>
      </w:r>
      <w:r w:rsidRPr="001E0906">
        <w:t xml:space="preserve">varying </w:t>
      </w:r>
      <w:r w:rsidR="00CF759C">
        <w:t>actions,</w:t>
      </w:r>
      <w:r w:rsidRPr="001E0906">
        <w:t xml:space="preserve"> ensuring that the system meets the 20-30 second response time requirement.</w:t>
      </w:r>
      <w:r w:rsidR="00CF759C">
        <w:t xml:space="preserve"> P</w:t>
      </w:r>
      <w:r w:rsidRPr="001E0906">
        <w:t xml:space="preserve">erformance tests </w:t>
      </w:r>
      <w:r w:rsidR="00CF759C">
        <w:t xml:space="preserve">should be conducted </w:t>
      </w:r>
      <w:r w:rsidRPr="001E0906">
        <w:t>during peak hours</w:t>
      </w:r>
      <w:r w:rsidR="00CF759C">
        <w:t>, 10/11 AM in the morning and 8/9 PM evening,</w:t>
      </w:r>
      <w:r w:rsidRPr="001E0906">
        <w:t xml:space="preserve"> to identify and mitigate </w:t>
      </w:r>
      <w:r w:rsidR="00CF759C">
        <w:t>issues</w:t>
      </w:r>
      <w:r w:rsidRPr="001E0906">
        <w:t>.</w:t>
      </w:r>
    </w:p>
    <w:p w14:paraId="0000000F" w14:textId="77777777" w:rsidR="00A86CCA" w:rsidRDefault="00000000">
      <w:pPr>
        <w:pStyle w:val="Heading2"/>
      </w:pPr>
      <w:bookmarkStart w:id="4" w:name="_4vkpac3az73q" w:colFirst="0" w:colLast="0"/>
      <w:bookmarkEnd w:id="4"/>
      <w:r>
        <w:t>Quality Factor: Confidentiality</w:t>
      </w:r>
    </w:p>
    <w:p w14:paraId="00000010" w14:textId="00E99FE4" w:rsidR="00A86CC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Source of Stimulus</w:t>
      </w:r>
      <w:r>
        <w:t>:</w:t>
      </w:r>
      <w:r>
        <w:rPr>
          <w:b/>
        </w:rPr>
        <w:t xml:space="preserve"> </w:t>
      </w:r>
      <w:r w:rsidR="007B143F">
        <w:t xml:space="preserve">Customer </w:t>
      </w:r>
      <w:r w:rsidR="00B83080">
        <w:t>enters</w:t>
      </w:r>
      <w:r w:rsidR="007B143F">
        <w:t xml:space="preserve"> </w:t>
      </w:r>
      <w:r w:rsidR="00B83080">
        <w:t xml:space="preserve">in </w:t>
      </w:r>
      <w:r w:rsidR="007B143F">
        <w:t>personal information</w:t>
      </w:r>
      <w:r w:rsidR="00B83080">
        <w:t>, payment details, or shopping history into website.</w:t>
      </w:r>
    </w:p>
    <w:p w14:paraId="00000011" w14:textId="7024AC63" w:rsidR="00A86CC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Stimulus</w:t>
      </w:r>
      <w:r>
        <w:t>:</w:t>
      </w:r>
      <w:r>
        <w:rPr>
          <w:b/>
        </w:rPr>
        <w:t xml:space="preserve"> </w:t>
      </w:r>
      <w:r w:rsidR="00B83080">
        <w:t>Customer submits sensitive data such as their address, contact information, or payment information.</w:t>
      </w:r>
    </w:p>
    <w:p w14:paraId="00000012" w14:textId="41B259EE" w:rsidR="00A86CC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Environment</w:t>
      </w:r>
      <w:r>
        <w:t>:</w:t>
      </w:r>
      <w:r>
        <w:rPr>
          <w:b/>
        </w:rPr>
        <w:t xml:space="preserve"> </w:t>
      </w:r>
      <w:r w:rsidR="00B83080">
        <w:t>Normal Operation (The data’s confidentiality and integrity should be upheld and handled securely to prevent leaks).</w:t>
      </w:r>
    </w:p>
    <w:p w14:paraId="00000013" w14:textId="1B418241" w:rsidR="00A86CC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Artifact</w:t>
      </w:r>
      <w:r>
        <w:t>:</w:t>
      </w:r>
      <w:r>
        <w:rPr>
          <w:b/>
        </w:rPr>
        <w:t xml:space="preserve"> </w:t>
      </w:r>
      <w:r w:rsidR="00B83080">
        <w:t xml:space="preserve">Customer’s personal information and payment data will be </w:t>
      </w:r>
      <w:r w:rsidR="006E0A5A">
        <w:t>stored in the database</w:t>
      </w:r>
      <w:r w:rsidR="00B83080">
        <w:t>.</w:t>
      </w:r>
    </w:p>
    <w:p w14:paraId="00000014" w14:textId="2DD6F221" w:rsidR="00A86CC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Response</w:t>
      </w:r>
      <w:r>
        <w:t>:</w:t>
      </w:r>
      <w:r>
        <w:rPr>
          <w:b/>
        </w:rPr>
        <w:t xml:space="preserve"> </w:t>
      </w:r>
      <w:r w:rsidR="00B83080" w:rsidRPr="00B83080">
        <w:t>Customer’s personal information and payment data will be encrypted and carefully handled</w:t>
      </w:r>
      <w:r w:rsidR="006E0A5A">
        <w:t xml:space="preserve"> by the system</w:t>
      </w:r>
      <w:r w:rsidR="00B83080" w:rsidRPr="00B83080">
        <w:t>.</w:t>
      </w:r>
    </w:p>
    <w:p w14:paraId="00000015" w14:textId="63B56CE8" w:rsidR="00A86CC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Response Measure</w:t>
      </w:r>
      <w:r>
        <w:t xml:space="preserve">: </w:t>
      </w:r>
      <w:r w:rsidR="00B83080" w:rsidRPr="00B83080">
        <w:t>Customer data will be confidential and data integrity will be kept.</w:t>
      </w:r>
    </w:p>
    <w:p w14:paraId="00000016" w14:textId="77777777" w:rsidR="00A86CCA" w:rsidRDefault="00000000">
      <w:pPr>
        <w:pStyle w:val="Heading3"/>
        <w:rPr>
          <w:b/>
          <w:color w:val="000000"/>
          <w:sz w:val="24"/>
          <w:szCs w:val="24"/>
        </w:rPr>
      </w:pPr>
      <w:bookmarkStart w:id="5" w:name="_f7hs7ewzly6d" w:colFirst="0" w:colLast="0"/>
      <w:bookmarkEnd w:id="5"/>
      <w:r>
        <w:rPr>
          <w:b/>
          <w:color w:val="000000"/>
          <w:sz w:val="24"/>
          <w:szCs w:val="24"/>
        </w:rPr>
        <w:lastRenderedPageBreak/>
        <w:t>How to Test Confidentiality</w:t>
      </w:r>
    </w:p>
    <w:p w14:paraId="155D05E1" w14:textId="7D45B28A" w:rsidR="001E0906" w:rsidRDefault="00CF759C">
      <w:r>
        <w:tab/>
        <w:t xml:space="preserve">Simulate logging in with wrong credentials to confirm if unauthorized access blocking is working properly. Check to see if sensitive information such as passwords are hidden/encrypted during the transfer. Emulate making purchase orders and user updates to check for system consistency, </w:t>
      </w:r>
      <w:r w:rsidR="00247BD1">
        <w:t>as well as if</w:t>
      </w:r>
      <w:r>
        <w:t xml:space="preserve"> the information </w:t>
      </w:r>
      <w:r w:rsidR="00247BD1">
        <w:t xml:space="preserve">is </w:t>
      </w:r>
      <w:r>
        <w:t xml:space="preserve">being stored properly within the system. </w:t>
      </w:r>
    </w:p>
    <w:p w14:paraId="0000001A" w14:textId="77777777" w:rsidR="00A86CCA" w:rsidRDefault="00000000">
      <w:pPr>
        <w:pStyle w:val="Heading2"/>
      </w:pPr>
      <w:bookmarkStart w:id="6" w:name="_8xr34xnyd8np" w:colFirst="0" w:colLast="0"/>
      <w:bookmarkEnd w:id="6"/>
      <w:r>
        <w:t>Quality Factor: Recoverability</w:t>
      </w:r>
    </w:p>
    <w:p w14:paraId="0000001B" w14:textId="69C83CF6" w:rsidR="00A86CCA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Source of Stimulus</w:t>
      </w:r>
      <w:r>
        <w:t>:</w:t>
      </w:r>
      <w:r>
        <w:rPr>
          <w:b/>
        </w:rPr>
        <w:t xml:space="preserve"> </w:t>
      </w:r>
      <w:r w:rsidR="006E0A5A">
        <w:t>Either the main system or third-party systems (credit card payment, delivery system, or email system) fail</w:t>
      </w:r>
      <w:r w:rsidR="00307BAA" w:rsidRPr="00307BAA">
        <w:t>.</w:t>
      </w:r>
    </w:p>
    <w:p w14:paraId="0000001C" w14:textId="5D5A74AD" w:rsidR="00A86CCA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Stimulus</w:t>
      </w:r>
      <w:r>
        <w:t>:</w:t>
      </w:r>
      <w:r>
        <w:rPr>
          <w:b/>
        </w:rPr>
        <w:t xml:space="preserve"> </w:t>
      </w:r>
      <w:r w:rsidR="006E0A5A">
        <w:t>System/service failure (such as if failure in the credit card payment system, a shipping/handling issue, or email error for confirmations)</w:t>
      </w:r>
      <w:r w:rsidR="00307BAA" w:rsidRPr="00307BAA">
        <w:t>.</w:t>
      </w:r>
    </w:p>
    <w:p w14:paraId="0000001D" w14:textId="6531E9EA" w:rsidR="00A86CCA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Environment</w:t>
      </w:r>
      <w:r>
        <w:t>:</w:t>
      </w:r>
      <w:r>
        <w:rPr>
          <w:b/>
        </w:rPr>
        <w:t xml:space="preserve"> </w:t>
      </w:r>
      <w:r w:rsidR="00307BAA" w:rsidRPr="00307BAA">
        <w:t xml:space="preserve">Normal operating </w:t>
      </w:r>
      <w:r w:rsidR="006E0A5A">
        <w:t>(System should be able to recover within 10 minutes as the system is expected to maintain its 24/7 availability)</w:t>
      </w:r>
      <w:r w:rsidR="00307BAA" w:rsidRPr="00307BAA">
        <w:t>.</w:t>
      </w:r>
    </w:p>
    <w:p w14:paraId="1D559FB1" w14:textId="02770EB8" w:rsidR="00307BAA" w:rsidRPr="00307BAA" w:rsidRDefault="00000000" w:rsidP="00307BAA">
      <w:pPr>
        <w:numPr>
          <w:ilvl w:val="0"/>
          <w:numId w:val="2"/>
        </w:numPr>
        <w:rPr>
          <w:b/>
        </w:rPr>
      </w:pPr>
      <w:r w:rsidRPr="00307BAA">
        <w:rPr>
          <w:b/>
        </w:rPr>
        <w:t>Artifact</w:t>
      </w:r>
      <w:r>
        <w:t>:</w:t>
      </w:r>
      <w:r w:rsidRPr="00307BAA">
        <w:rPr>
          <w:b/>
        </w:rPr>
        <w:t xml:space="preserve"> </w:t>
      </w:r>
      <w:r w:rsidR="00DA468F" w:rsidRPr="00DA468F">
        <w:t>Online shopping</w:t>
      </w:r>
      <w:r w:rsidR="00DA468F">
        <w:t xml:space="preserve"> system</w:t>
      </w:r>
      <w:r w:rsidR="00DA468F" w:rsidRPr="00DA468F">
        <w:t xml:space="preserve"> and third-party systems (credit card payment system, delivery system, </w:t>
      </w:r>
      <w:r w:rsidR="00DA468F">
        <w:t xml:space="preserve">and </w:t>
      </w:r>
      <w:r w:rsidR="00DA468F" w:rsidRPr="00DA468F">
        <w:t>email system)</w:t>
      </w:r>
      <w:r w:rsidR="00DA468F">
        <w:t>.</w:t>
      </w:r>
    </w:p>
    <w:p w14:paraId="0000001F" w14:textId="43DA5110" w:rsidR="00A86CCA" w:rsidRPr="00307BAA" w:rsidRDefault="00000000" w:rsidP="00307BAA">
      <w:pPr>
        <w:numPr>
          <w:ilvl w:val="0"/>
          <w:numId w:val="2"/>
        </w:numPr>
        <w:rPr>
          <w:b/>
        </w:rPr>
      </w:pPr>
      <w:r w:rsidRPr="00307BAA">
        <w:rPr>
          <w:b/>
        </w:rPr>
        <w:t>Response</w:t>
      </w:r>
      <w:r>
        <w:t>:</w:t>
      </w:r>
      <w:r w:rsidRPr="00307BAA">
        <w:rPr>
          <w:b/>
        </w:rPr>
        <w:t xml:space="preserve"> </w:t>
      </w:r>
      <w:r w:rsidR="00307BAA" w:rsidRPr="00307BAA">
        <w:t xml:space="preserve">The system </w:t>
      </w:r>
      <w:r w:rsidR="00DA468F">
        <w:t xml:space="preserve">identifies failures, backs up services, and </w:t>
      </w:r>
      <w:r w:rsidR="00307BAA" w:rsidRPr="00307BAA">
        <w:t>restores operations within 10 minutes.</w:t>
      </w:r>
    </w:p>
    <w:p w14:paraId="00000020" w14:textId="31549314" w:rsidR="00A86CCA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Response Measure</w:t>
      </w:r>
      <w:r>
        <w:t xml:space="preserve">: </w:t>
      </w:r>
      <w:r w:rsidR="00DA468F">
        <w:t>System recovery must be</w:t>
      </w:r>
      <w:r w:rsidR="00307BAA" w:rsidRPr="00307BAA">
        <w:t xml:space="preserve"> within 10 minutes</w:t>
      </w:r>
      <w:r w:rsidR="00DA468F">
        <w:t>, with a high priority in data confidentiality and integrity</w:t>
      </w:r>
      <w:r w:rsidR="00307BAA" w:rsidRPr="00307BAA">
        <w:t>.</w:t>
      </w:r>
    </w:p>
    <w:p w14:paraId="00000021" w14:textId="77777777" w:rsidR="00A86CCA" w:rsidRDefault="00000000">
      <w:pPr>
        <w:pStyle w:val="Heading3"/>
        <w:rPr>
          <w:b/>
          <w:color w:val="000000"/>
          <w:sz w:val="24"/>
          <w:szCs w:val="24"/>
        </w:rPr>
      </w:pPr>
      <w:bookmarkStart w:id="7" w:name="_nomlck5d8grh" w:colFirst="0" w:colLast="0"/>
      <w:bookmarkEnd w:id="7"/>
      <w:r>
        <w:rPr>
          <w:b/>
          <w:color w:val="000000"/>
          <w:sz w:val="24"/>
          <w:szCs w:val="24"/>
        </w:rPr>
        <w:t>How to Test Recoverability</w:t>
      </w:r>
    </w:p>
    <w:p w14:paraId="00000025" w14:textId="325D767B" w:rsidR="00A86CCA" w:rsidRDefault="00247BD1">
      <w:r>
        <w:tab/>
        <w:t xml:space="preserve">Simulate crashing/outages by restarting application or disconnecting the database/servers. </w:t>
      </w:r>
      <w:r w:rsidR="001E0906" w:rsidRPr="001E0906">
        <w:t xml:space="preserve">Monitor recovery time </w:t>
      </w:r>
      <w:r>
        <w:t>and c</w:t>
      </w:r>
      <w:r w:rsidR="001E0906" w:rsidRPr="001E0906">
        <w:t>onfirm that the system restores functionality</w:t>
      </w:r>
      <w:r>
        <w:t>, such as the user sessions or cart</w:t>
      </w:r>
      <w:r w:rsidR="00EC655C">
        <w:t xml:space="preserve"> items</w:t>
      </w:r>
      <w:r>
        <w:t xml:space="preserve">, </w:t>
      </w:r>
      <w:r w:rsidR="001E0906" w:rsidRPr="001E0906">
        <w:t>within the 10-minute recovery window.</w:t>
      </w:r>
    </w:p>
    <w:p w14:paraId="00000026" w14:textId="77777777" w:rsidR="00A86CCA" w:rsidRDefault="00A86CCA"/>
    <w:p w14:paraId="00000028" w14:textId="77777777" w:rsidR="00A86CCA" w:rsidRDefault="00000000">
      <w:r>
        <w:br w:type="page"/>
      </w:r>
    </w:p>
    <w:p w14:paraId="00000029" w14:textId="77777777" w:rsidR="00A86CCA" w:rsidRDefault="00000000">
      <w:pPr>
        <w:pStyle w:val="Heading1"/>
      </w:pPr>
      <w:bookmarkStart w:id="8" w:name="_j7yz62juntmv" w:colFirst="0" w:colLast="0"/>
      <w:bookmarkEnd w:id="8"/>
      <w:r>
        <w:lastRenderedPageBreak/>
        <w:t>Phase II</w:t>
      </w:r>
    </w:p>
    <w:p w14:paraId="0000002B" w14:textId="404EA16B" w:rsidR="00A86CCA" w:rsidRDefault="00000000" w:rsidP="001C075C">
      <w:pPr>
        <w:rPr>
          <w:i/>
        </w:rPr>
      </w:pPr>
      <w:r>
        <w:rPr>
          <w:i/>
        </w:rPr>
        <w:t>Draw each diagram according to the online shopping store situation described in the project description. Take a clear screenshot of each diagram and paste them in the corresponding spaces. You may add pages if necessary.</w:t>
      </w:r>
      <w:bookmarkStart w:id="9" w:name="_2bgu7rs3ffud" w:colFirst="0" w:colLast="0"/>
      <w:bookmarkEnd w:id="9"/>
    </w:p>
    <w:p w14:paraId="66B7A734" w14:textId="77777777" w:rsidR="001C075C" w:rsidRDefault="001C075C" w:rsidP="001C075C"/>
    <w:p w14:paraId="0000002D" w14:textId="5DDF2BAD" w:rsidR="00A86CCA" w:rsidRDefault="00000000" w:rsidP="00806EC1">
      <w:pPr>
        <w:pStyle w:val="Heading2"/>
        <w:spacing w:before="0" w:after="0"/>
      </w:pPr>
      <w:bookmarkStart w:id="10" w:name="_upz5fwux1tvl" w:colFirst="0" w:colLast="0"/>
      <w:bookmarkEnd w:id="10"/>
      <w:r>
        <w:t>System Diagram</w:t>
      </w:r>
    </w:p>
    <w:p w14:paraId="00000036" w14:textId="21A96F92" w:rsidR="00A86CCA" w:rsidRDefault="001C075C">
      <w:r>
        <w:rPr>
          <w:noProof/>
        </w:rPr>
        <w:drawing>
          <wp:inline distT="0" distB="0" distL="0" distR="0" wp14:anchorId="66F498E0" wp14:editId="6FD035B6">
            <wp:extent cx="6852285" cy="4667250"/>
            <wp:effectExtent l="0" t="0" r="5715" b="0"/>
            <wp:docPr id="1926565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36B0" w14:textId="77777777" w:rsidR="001C075C" w:rsidRDefault="001C075C">
      <w:pPr>
        <w:pStyle w:val="Heading2"/>
        <w:spacing w:before="0" w:after="0"/>
      </w:pPr>
      <w:bookmarkStart w:id="11" w:name="_ah4wjn387qhu" w:colFirst="0" w:colLast="0"/>
      <w:bookmarkEnd w:id="11"/>
    </w:p>
    <w:p w14:paraId="2470217B" w14:textId="77777777" w:rsidR="001C075C" w:rsidRDefault="001C075C">
      <w:pPr>
        <w:pStyle w:val="Heading2"/>
        <w:spacing w:before="0" w:after="0"/>
      </w:pPr>
    </w:p>
    <w:p w14:paraId="1AAF58B8" w14:textId="77777777" w:rsidR="001C075C" w:rsidRDefault="001C075C">
      <w:pPr>
        <w:pStyle w:val="Heading2"/>
        <w:spacing w:before="0" w:after="0"/>
      </w:pPr>
    </w:p>
    <w:p w14:paraId="06CD72E8" w14:textId="77777777" w:rsidR="001C075C" w:rsidRDefault="001C075C">
      <w:pPr>
        <w:pStyle w:val="Heading2"/>
        <w:spacing w:before="0" w:after="0"/>
      </w:pPr>
    </w:p>
    <w:p w14:paraId="1B5C4C33" w14:textId="77777777" w:rsidR="001C075C" w:rsidRDefault="001C075C">
      <w:pPr>
        <w:pStyle w:val="Heading2"/>
        <w:spacing w:before="0" w:after="0"/>
      </w:pPr>
    </w:p>
    <w:p w14:paraId="4D72F53D" w14:textId="77777777" w:rsidR="001C075C" w:rsidRDefault="001C075C">
      <w:pPr>
        <w:pStyle w:val="Heading2"/>
        <w:spacing w:before="0" w:after="0"/>
      </w:pPr>
    </w:p>
    <w:p w14:paraId="00000037" w14:textId="532CDAAE" w:rsidR="00A86CCA" w:rsidRDefault="00000000">
      <w:pPr>
        <w:pStyle w:val="Heading2"/>
        <w:spacing w:before="0" w:after="0"/>
      </w:pPr>
      <w:r>
        <w:t>Container Diagram</w:t>
      </w:r>
    </w:p>
    <w:p w14:paraId="00000041" w14:textId="4E1562E3" w:rsidR="00A86CCA" w:rsidRDefault="001C075C">
      <w:r>
        <w:rPr>
          <w:noProof/>
        </w:rPr>
        <w:drawing>
          <wp:inline distT="0" distB="0" distL="0" distR="0" wp14:anchorId="5A9E93BF" wp14:editId="571700CE">
            <wp:extent cx="6858000" cy="3936365"/>
            <wp:effectExtent l="0" t="0" r="0" b="6985"/>
            <wp:docPr id="1244168254" name="Picture 5" descr="A diagram of a person's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8254" name="Picture 5" descr="A diagram of a person's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765E" w14:textId="77777777" w:rsidR="001C075C" w:rsidRDefault="001C075C">
      <w:pPr>
        <w:pStyle w:val="Heading2"/>
        <w:spacing w:before="0" w:after="0"/>
      </w:pPr>
      <w:bookmarkStart w:id="12" w:name="_1wxk6luk4ewm" w:colFirst="0" w:colLast="0"/>
      <w:bookmarkEnd w:id="12"/>
    </w:p>
    <w:p w14:paraId="252C187B" w14:textId="77777777" w:rsidR="001C075C" w:rsidRDefault="001C075C">
      <w:pPr>
        <w:pStyle w:val="Heading2"/>
        <w:spacing w:before="0" w:after="0"/>
      </w:pPr>
    </w:p>
    <w:p w14:paraId="3BFB6F17" w14:textId="77777777" w:rsidR="001C075C" w:rsidRDefault="001C075C">
      <w:pPr>
        <w:pStyle w:val="Heading2"/>
        <w:spacing w:before="0" w:after="0"/>
      </w:pPr>
    </w:p>
    <w:p w14:paraId="64A53E58" w14:textId="77777777" w:rsidR="001C075C" w:rsidRDefault="001C075C">
      <w:pPr>
        <w:pStyle w:val="Heading2"/>
        <w:spacing w:before="0" w:after="0"/>
      </w:pPr>
    </w:p>
    <w:p w14:paraId="1AA28588" w14:textId="77777777" w:rsidR="001C075C" w:rsidRDefault="001C075C">
      <w:pPr>
        <w:pStyle w:val="Heading2"/>
        <w:spacing w:before="0" w:after="0"/>
      </w:pPr>
    </w:p>
    <w:p w14:paraId="00000042" w14:textId="3255A4DD" w:rsidR="00A86CCA" w:rsidRDefault="00000000">
      <w:pPr>
        <w:pStyle w:val="Heading2"/>
        <w:spacing w:before="0" w:after="0"/>
      </w:pPr>
      <w:r>
        <w:t>Deployment Diagram</w:t>
      </w:r>
    </w:p>
    <w:p w14:paraId="00000044" w14:textId="70139B0F" w:rsidR="00A86CCA" w:rsidRDefault="001C075C">
      <w:r>
        <w:rPr>
          <w:noProof/>
        </w:rPr>
        <w:drawing>
          <wp:inline distT="0" distB="0" distL="0" distR="0" wp14:anchorId="7A30030D" wp14:editId="7C4A0FD7">
            <wp:extent cx="6858000" cy="4909820"/>
            <wp:effectExtent l="0" t="0" r="0" b="5080"/>
            <wp:docPr id="1622680796" name="Picture 6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0796" name="Picture 6" descr="A diagram of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5" w14:textId="77777777" w:rsidR="00A86CCA" w:rsidRDefault="00A86CCA"/>
    <w:p w14:paraId="00000046" w14:textId="77777777" w:rsidR="00A86CCA" w:rsidRDefault="00A86CCA"/>
    <w:p w14:paraId="00000047" w14:textId="77777777" w:rsidR="00A86CCA" w:rsidRDefault="00A86CCA"/>
    <w:p w14:paraId="00000048" w14:textId="77777777" w:rsidR="00A86CCA" w:rsidRDefault="00A86CCA"/>
    <w:p w14:paraId="00000049" w14:textId="77777777" w:rsidR="00A86CCA" w:rsidRDefault="00A86CCA"/>
    <w:p w14:paraId="0000004A" w14:textId="77777777" w:rsidR="00A86CCA" w:rsidRDefault="00A86CCA"/>
    <w:p w14:paraId="0000004B" w14:textId="77777777" w:rsidR="00A86CCA" w:rsidRDefault="00A86CCA"/>
    <w:p w14:paraId="0000004C" w14:textId="77777777" w:rsidR="00A86CCA" w:rsidRDefault="00A86CCA"/>
    <w:sectPr w:rsidR="00A86CCA"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1CA332" w14:textId="77777777" w:rsidR="00C33347" w:rsidRDefault="00C33347">
      <w:pPr>
        <w:spacing w:line="240" w:lineRule="auto"/>
      </w:pPr>
      <w:r>
        <w:separator/>
      </w:r>
    </w:p>
  </w:endnote>
  <w:endnote w:type="continuationSeparator" w:id="0">
    <w:p w14:paraId="56B57B21" w14:textId="77777777" w:rsidR="00C33347" w:rsidRDefault="00C333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2" w14:textId="7D34C8A2" w:rsidR="00A86CC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810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D5A26" w14:textId="77777777" w:rsidR="00C33347" w:rsidRDefault="00C33347">
      <w:pPr>
        <w:spacing w:line="240" w:lineRule="auto"/>
      </w:pPr>
      <w:r>
        <w:separator/>
      </w:r>
    </w:p>
  </w:footnote>
  <w:footnote w:type="continuationSeparator" w:id="0">
    <w:p w14:paraId="4615C327" w14:textId="77777777" w:rsidR="00C33347" w:rsidRDefault="00C333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D" w14:textId="33F795EF" w:rsidR="00A86CCA" w:rsidRDefault="00000000">
    <w:pPr>
      <w:rPr>
        <w:color w:val="999999"/>
      </w:rPr>
    </w:pPr>
    <w:r>
      <w:rPr>
        <w:color w:val="999999"/>
      </w:rPr>
      <w:t xml:space="preserve">CSE 598 ASAD </w:t>
    </w:r>
    <w:r w:rsidR="00A81078">
      <w:rPr>
        <w:color w:val="999999"/>
      </w:rPr>
      <w:t>Fall 2024</w:t>
    </w:r>
  </w:p>
  <w:p w14:paraId="0000004E" w14:textId="465406A1" w:rsidR="00A86CCA" w:rsidRDefault="00A81078">
    <w:pPr>
      <w:spacing w:after="200"/>
      <w:rPr>
        <w:color w:val="999999"/>
      </w:rPr>
    </w:pPr>
    <w:r>
      <w:rPr>
        <w:color w:val="999999"/>
      </w:rPr>
      <w:t>Kevin Tran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F" w14:textId="77777777" w:rsidR="00A86CCA" w:rsidRDefault="00000000">
    <w:pPr>
      <w:rPr>
        <w:color w:val="999999"/>
      </w:rPr>
    </w:pPr>
    <w:r>
      <w:rPr>
        <w:color w:val="999999"/>
      </w:rPr>
      <w:t>CSE 598 ASAD [Session Year]</w:t>
    </w:r>
  </w:p>
  <w:p w14:paraId="00000050" w14:textId="77777777" w:rsidR="00A86CCA" w:rsidRDefault="00000000">
    <w:pPr>
      <w:spacing w:after="200"/>
      <w:rPr>
        <w:color w:val="999999"/>
      </w:rPr>
    </w:pPr>
    <w:r>
      <w:rPr>
        <w:color w:val="999999"/>
      </w:rPr>
      <w:t>[Your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4E8B"/>
    <w:multiLevelType w:val="multilevel"/>
    <w:tmpl w:val="D3F61C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EC042F"/>
    <w:multiLevelType w:val="multilevel"/>
    <w:tmpl w:val="6C8EF8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1625FD"/>
    <w:multiLevelType w:val="hybridMultilevel"/>
    <w:tmpl w:val="635C5690"/>
    <w:lvl w:ilvl="0" w:tplc="3CA033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21C2C"/>
    <w:multiLevelType w:val="multilevel"/>
    <w:tmpl w:val="06903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8396308">
    <w:abstractNumId w:val="3"/>
  </w:num>
  <w:num w:numId="2" w16cid:durableId="279917159">
    <w:abstractNumId w:val="1"/>
  </w:num>
  <w:num w:numId="3" w16cid:durableId="1809349400">
    <w:abstractNumId w:val="0"/>
  </w:num>
  <w:num w:numId="4" w16cid:durableId="701588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CA"/>
    <w:rsid w:val="001C075C"/>
    <w:rsid w:val="001E0906"/>
    <w:rsid w:val="00247BD1"/>
    <w:rsid w:val="00307BAA"/>
    <w:rsid w:val="00356B72"/>
    <w:rsid w:val="003B7082"/>
    <w:rsid w:val="0050031F"/>
    <w:rsid w:val="00505DB7"/>
    <w:rsid w:val="005A3E45"/>
    <w:rsid w:val="006E0A5A"/>
    <w:rsid w:val="007526B1"/>
    <w:rsid w:val="007B143F"/>
    <w:rsid w:val="00806EC1"/>
    <w:rsid w:val="00A81078"/>
    <w:rsid w:val="00A86CCA"/>
    <w:rsid w:val="00B65E20"/>
    <w:rsid w:val="00B83080"/>
    <w:rsid w:val="00BC2CA9"/>
    <w:rsid w:val="00C33347"/>
    <w:rsid w:val="00CF759C"/>
    <w:rsid w:val="00DA468F"/>
    <w:rsid w:val="00E72DA7"/>
    <w:rsid w:val="00EC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03C5"/>
  <w15:docId w15:val="{757DCA36-CE4A-4F89-84B5-A4E2AF83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32"/>
      <w:szCs w:val="32"/>
      <w:shd w:val="clear" w:color="auto" w:fill="FFC6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8107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078"/>
  </w:style>
  <w:style w:type="paragraph" w:styleId="Footer">
    <w:name w:val="footer"/>
    <w:basedOn w:val="Normal"/>
    <w:link w:val="FooterChar"/>
    <w:uiPriority w:val="99"/>
    <w:unhideWhenUsed/>
    <w:rsid w:val="00A8107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078"/>
  </w:style>
  <w:style w:type="paragraph" w:styleId="ListParagraph">
    <w:name w:val="List Paragraph"/>
    <w:basedOn w:val="Normal"/>
    <w:uiPriority w:val="34"/>
    <w:qFormat/>
    <w:rsid w:val="00307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5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Tran (Student)</cp:lastModifiedBy>
  <cp:revision>8</cp:revision>
  <cp:lastPrinted>2024-11-23T19:16:00Z</cp:lastPrinted>
  <dcterms:created xsi:type="dcterms:W3CDTF">2024-11-22T00:32:00Z</dcterms:created>
  <dcterms:modified xsi:type="dcterms:W3CDTF">2024-11-24T07:21:00Z</dcterms:modified>
</cp:coreProperties>
</file>