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E114AD" w14:textId="2FB397EC" w:rsidR="0040348C" w:rsidRPr="000561CB" w:rsidRDefault="0040348C" w:rsidP="00094E62">
      <w:pPr>
        <w:rPr>
          <w:sz w:val="22"/>
          <w:szCs w:val="24"/>
        </w:rPr>
      </w:pPr>
      <w:r w:rsidRPr="000561CB">
        <w:rPr>
          <w:sz w:val="22"/>
          <w:szCs w:val="24"/>
        </w:rPr>
        <w:t xml:space="preserve">0 </w:t>
      </w:r>
      <w:r w:rsidRPr="000561CB">
        <w:rPr>
          <w:rFonts w:hint="eastAsia"/>
          <w:sz w:val="22"/>
          <w:szCs w:val="24"/>
        </w:rPr>
        <w:t>引言</w:t>
      </w:r>
      <w:r w:rsidR="00823B80" w:rsidRPr="000561CB">
        <w:rPr>
          <w:sz w:val="22"/>
          <w:szCs w:val="24"/>
        </w:rPr>
        <w:tab/>
      </w:r>
    </w:p>
    <w:p w14:paraId="4440C731" w14:textId="5EBC965B" w:rsidR="00094E62" w:rsidRDefault="00823B80" w:rsidP="00094E62">
      <w:pPr>
        <w:rPr>
          <w:color w:val="242021"/>
          <w:sz w:val="18"/>
          <w:szCs w:val="18"/>
        </w:rPr>
      </w:pPr>
      <w:r w:rsidRPr="00992054">
        <w:rPr>
          <w:rFonts w:hint="eastAsia"/>
          <w:sz w:val="18"/>
          <w:szCs w:val="20"/>
        </w:rPr>
        <w:t>销售是企业对供应链和运营进行优化时必要的一步</w:t>
      </w:r>
      <w:r w:rsidRPr="00992054">
        <w:rPr>
          <w:sz w:val="18"/>
          <w:szCs w:val="20"/>
        </w:rPr>
        <w:t>(Rao, 1985)</w:t>
      </w:r>
      <w:r w:rsidR="002844B1">
        <w:rPr>
          <w:rFonts w:hint="eastAsia"/>
        </w:rPr>
        <w:t>。</w:t>
      </w:r>
      <w:r w:rsidR="00A554D1">
        <w:rPr>
          <w:rStyle w:val="fontstyle01"/>
        </w:rPr>
        <w:t>KATI S</w:t>
      </w:r>
      <w:r w:rsidR="00A554D1">
        <w:rPr>
          <w:rStyle w:val="fontstyle01"/>
          <w:rFonts w:hint="eastAsia"/>
        </w:rPr>
        <w:t>（2</w:t>
      </w:r>
      <w:r w:rsidR="00A554D1">
        <w:rPr>
          <w:rStyle w:val="fontstyle01"/>
        </w:rPr>
        <w:t>018</w:t>
      </w:r>
      <w:r w:rsidR="00A554D1">
        <w:rPr>
          <w:rStyle w:val="fontstyle01"/>
          <w:rFonts w:hint="eastAsia"/>
        </w:rPr>
        <w:t>年</w:t>
      </w:r>
      <w:r w:rsidR="00CC5DCA">
        <w:rPr>
          <w:rStyle w:val="fontstyle01"/>
          <w:rFonts w:hint="eastAsia"/>
        </w:rPr>
        <w:t>2月</w:t>
      </w:r>
      <w:r w:rsidR="00A554D1">
        <w:rPr>
          <w:rStyle w:val="fontstyle01"/>
          <w:rFonts w:hint="eastAsia"/>
        </w:rPr>
        <w:t>）</w:t>
      </w:r>
      <w:r w:rsidR="00656402">
        <w:rPr>
          <w:rStyle w:val="fontstyle01"/>
          <w:rFonts w:hint="eastAsia"/>
        </w:rPr>
        <w:t>[</w:t>
      </w:r>
      <w:r w:rsidR="00656402">
        <w:rPr>
          <w:rStyle w:val="fontstyle01"/>
        </w:rPr>
        <w:t>1]</w:t>
      </w:r>
      <w:r w:rsidR="001F482B">
        <w:rPr>
          <w:rStyle w:val="fontstyle01"/>
          <w:rFonts w:hint="eastAsia"/>
        </w:rPr>
        <w:t>研究表明</w:t>
      </w:r>
      <w:r w:rsidR="00D22C96">
        <w:rPr>
          <w:rStyle w:val="fontstyle01"/>
          <w:rFonts w:hint="eastAsia"/>
        </w:rPr>
        <w:t>，</w:t>
      </w:r>
      <w:r w:rsidR="00006488">
        <w:rPr>
          <w:rStyle w:val="fontstyle01"/>
          <w:rFonts w:hint="eastAsia"/>
        </w:rPr>
        <w:t>需求因素对未来产生影响的前提下进行</w:t>
      </w:r>
      <w:r w:rsidR="009000B9">
        <w:rPr>
          <w:rStyle w:val="fontstyle01"/>
          <w:rFonts w:hint="eastAsia"/>
        </w:rPr>
        <w:t>[</w:t>
      </w:r>
      <w:r w:rsidR="009000B9">
        <w:rPr>
          <w:rStyle w:val="fontstyle01"/>
        </w:rPr>
        <w:t>2]</w:t>
      </w:r>
      <w:r w:rsidR="00753C1D">
        <w:rPr>
          <w:rStyle w:val="fontstyle01"/>
        </w:rPr>
        <w:t>.</w:t>
      </w:r>
      <w:r w:rsidR="00523736">
        <w:rPr>
          <w:rStyle w:val="fontstyle01"/>
          <w:rFonts w:hint="eastAsia"/>
        </w:rPr>
        <w:t>准确的销售预测可以推动产业链的发展</w:t>
      </w:r>
      <w:r w:rsidR="006B72DB">
        <w:rPr>
          <w:rStyle w:val="fontstyle01"/>
          <w:rFonts w:hint="eastAsia"/>
        </w:rPr>
        <w:t>，</w:t>
      </w:r>
      <w:r w:rsidR="00EB1F98">
        <w:rPr>
          <w:rStyle w:val="fontstyle01"/>
          <w:rFonts w:hint="eastAsia"/>
        </w:rPr>
        <w:t>是企业运营的重要组成部分</w:t>
      </w:r>
      <w:r w:rsidR="00685C75">
        <w:rPr>
          <w:rStyle w:val="fontstyle01"/>
          <w:rFonts w:hint="eastAsia"/>
        </w:rPr>
        <w:t>。</w:t>
      </w:r>
      <w:r w:rsidR="00094E62" w:rsidRPr="00094E62">
        <w:rPr>
          <w:rFonts w:hint="eastAsia"/>
          <w:color w:val="242021"/>
          <w:sz w:val="18"/>
          <w:szCs w:val="18"/>
        </w:rPr>
        <w:t>相反</w:t>
      </w:r>
      <w:r w:rsidR="00094E62" w:rsidRPr="00094E62">
        <w:rPr>
          <w:color w:val="242021"/>
          <w:sz w:val="18"/>
          <w:szCs w:val="18"/>
        </w:rPr>
        <w:t>，</w:t>
      </w:r>
      <w:r w:rsidR="00094E62" w:rsidRPr="00094E62">
        <w:rPr>
          <w:rFonts w:hint="eastAsia"/>
          <w:color w:val="242021"/>
          <w:sz w:val="18"/>
          <w:szCs w:val="18"/>
        </w:rPr>
        <w:t>当企业</w:t>
      </w:r>
      <w:r w:rsidR="00C82F87">
        <w:rPr>
          <w:rFonts w:hint="eastAsia"/>
          <w:color w:val="242021"/>
          <w:sz w:val="18"/>
          <w:szCs w:val="18"/>
        </w:rPr>
        <w:t>不能科学的</w:t>
      </w:r>
      <w:r w:rsidR="00EC2429">
        <w:rPr>
          <w:rFonts w:hint="eastAsia"/>
          <w:color w:val="242021"/>
          <w:sz w:val="18"/>
          <w:szCs w:val="18"/>
        </w:rPr>
        <w:t>做出</w:t>
      </w:r>
      <w:r w:rsidR="00C82F87">
        <w:rPr>
          <w:rFonts w:hint="eastAsia"/>
          <w:color w:val="242021"/>
          <w:sz w:val="18"/>
          <w:szCs w:val="18"/>
        </w:rPr>
        <w:t>销售预测和发展趋势的判断时</w:t>
      </w:r>
      <w:r w:rsidR="00C244D7">
        <w:rPr>
          <w:rFonts w:hint="eastAsia"/>
          <w:color w:val="242021"/>
          <w:sz w:val="18"/>
          <w:szCs w:val="18"/>
        </w:rPr>
        <w:t>[</w:t>
      </w:r>
      <w:r w:rsidR="00C244D7">
        <w:rPr>
          <w:color w:val="242021"/>
          <w:sz w:val="18"/>
          <w:szCs w:val="18"/>
        </w:rPr>
        <w:t>3]</w:t>
      </w:r>
      <w:r w:rsidR="00094E62" w:rsidRPr="00094E62">
        <w:rPr>
          <w:rFonts w:hint="eastAsia"/>
          <w:color w:val="242021"/>
          <w:sz w:val="18"/>
          <w:szCs w:val="18"/>
        </w:rPr>
        <w:t>，往往会</w:t>
      </w:r>
      <w:r w:rsidR="00094E62" w:rsidRPr="00094E62">
        <w:rPr>
          <w:color w:val="242021"/>
          <w:sz w:val="18"/>
          <w:szCs w:val="18"/>
        </w:rPr>
        <w:t>导致公司</w:t>
      </w:r>
      <w:r w:rsidR="00094E62" w:rsidRPr="00094E62">
        <w:rPr>
          <w:rFonts w:hint="eastAsia"/>
          <w:color w:val="242021"/>
          <w:sz w:val="18"/>
          <w:szCs w:val="18"/>
        </w:rPr>
        <w:t>的供应链</w:t>
      </w:r>
      <w:r w:rsidR="00EC2429">
        <w:rPr>
          <w:rFonts w:hint="eastAsia"/>
          <w:color w:val="242021"/>
          <w:sz w:val="18"/>
          <w:szCs w:val="18"/>
        </w:rPr>
        <w:t>和</w:t>
      </w:r>
      <w:r w:rsidR="00094E62" w:rsidRPr="00094E62">
        <w:rPr>
          <w:rFonts w:hint="eastAsia"/>
          <w:color w:val="242021"/>
          <w:sz w:val="18"/>
          <w:szCs w:val="18"/>
        </w:rPr>
        <w:t>运营部门进入混乱或者停滞状态</w:t>
      </w:r>
      <w:r w:rsidR="00094E62" w:rsidRPr="00094E62">
        <w:rPr>
          <w:color w:val="242021"/>
          <w:sz w:val="18"/>
          <w:szCs w:val="18"/>
        </w:rPr>
        <w:t>(mindykim, 2019)。</w:t>
      </w:r>
    </w:p>
    <w:p w14:paraId="2E29F059" w14:textId="2A8922A4" w:rsidR="00B02B4B" w:rsidRPr="00094E62" w:rsidRDefault="00B02B4B" w:rsidP="00094E62">
      <w:pPr>
        <w:rPr>
          <w:rFonts w:hint="eastAsia"/>
          <w:color w:val="242021"/>
          <w:sz w:val="18"/>
          <w:szCs w:val="18"/>
        </w:rPr>
      </w:pPr>
      <w:r>
        <w:rPr>
          <w:color w:val="242021"/>
          <w:sz w:val="18"/>
          <w:szCs w:val="18"/>
        </w:rPr>
        <w:tab/>
      </w:r>
      <w:r w:rsidR="00E278BD" w:rsidRPr="00E278BD">
        <w:rPr>
          <w:rFonts w:hint="eastAsia"/>
          <w:color w:val="242021"/>
          <w:sz w:val="18"/>
          <w:szCs w:val="18"/>
        </w:rPr>
        <w:t>事实上，时间序列预测不仅在工业尤为重要，而且在学术界亦是如此。</w:t>
      </w:r>
      <w:r w:rsidR="00C82F87" w:rsidRPr="00C82F87">
        <w:rPr>
          <w:rFonts w:hint="eastAsia"/>
          <w:color w:val="242021"/>
          <w:sz w:val="18"/>
          <w:szCs w:val="18"/>
        </w:rPr>
        <w:t>用</w:t>
      </w:r>
      <w:r w:rsidR="00C82F87" w:rsidRPr="00C82F87">
        <w:rPr>
          <w:color w:val="242021"/>
          <w:sz w:val="18"/>
          <w:szCs w:val="18"/>
        </w:rPr>
        <w:t>Adhikari和Agrawal (2013)</w:t>
      </w:r>
      <w:r w:rsidR="00C82F87" w:rsidRPr="00C82F87">
        <w:rPr>
          <w:rFonts w:hint="eastAsia"/>
          <w:color w:val="242021"/>
          <w:sz w:val="18"/>
          <w:szCs w:val="18"/>
        </w:rPr>
        <w:t>的话来说</w:t>
      </w:r>
      <w:r w:rsidR="00C82F87" w:rsidRPr="00C82F87">
        <w:rPr>
          <w:color w:val="242021"/>
          <w:sz w:val="18"/>
          <w:szCs w:val="18"/>
        </w:rPr>
        <w:t>，</w:t>
      </w:r>
      <w:proofErr w:type="gramStart"/>
      <w:r w:rsidR="00C82F87" w:rsidRPr="00C82F87">
        <w:rPr>
          <w:color w:val="242021"/>
          <w:sz w:val="18"/>
          <w:szCs w:val="18"/>
        </w:rPr>
        <w:t>”</w:t>
      </w:r>
      <w:proofErr w:type="gramEnd"/>
      <w:r w:rsidR="00C82F87" w:rsidRPr="00C82F87">
        <w:rPr>
          <w:color w:val="242021"/>
          <w:sz w:val="18"/>
          <w:szCs w:val="18"/>
        </w:rPr>
        <w:t>研究人员做了很多努力来开发有效的模型</w:t>
      </w:r>
      <w:r w:rsidR="00C82F87" w:rsidRPr="00C82F87">
        <w:rPr>
          <w:rFonts w:hint="eastAsia"/>
          <w:color w:val="242021"/>
          <w:sz w:val="18"/>
          <w:szCs w:val="18"/>
        </w:rPr>
        <w:t>,并想以此</w:t>
      </w:r>
      <w:r w:rsidR="00C82F87" w:rsidRPr="00C82F87">
        <w:rPr>
          <w:color w:val="242021"/>
          <w:sz w:val="18"/>
          <w:szCs w:val="18"/>
        </w:rPr>
        <w:t>来提高时间序列的预测精度</w:t>
      </w:r>
      <w:r w:rsidR="00C82F87" w:rsidRPr="00C82F87">
        <w:rPr>
          <w:rFonts w:hint="eastAsia"/>
          <w:color w:val="242021"/>
          <w:sz w:val="18"/>
          <w:szCs w:val="18"/>
        </w:rPr>
        <w:t>“</w:t>
      </w:r>
      <w:r w:rsidR="00C82F87" w:rsidRPr="00C82F87">
        <w:rPr>
          <w:color w:val="242021"/>
          <w:sz w:val="18"/>
          <w:szCs w:val="18"/>
        </w:rPr>
        <w:t>。</w:t>
      </w:r>
      <w:r w:rsidR="00C82F87">
        <w:rPr>
          <w:rFonts w:hint="eastAsia"/>
          <w:color w:val="242021"/>
          <w:sz w:val="18"/>
          <w:szCs w:val="18"/>
        </w:rPr>
        <w:t>然而，不同</w:t>
      </w:r>
    </w:p>
    <w:p w14:paraId="13AAF111" w14:textId="77777777" w:rsidR="00827FF4" w:rsidRPr="00827FF4" w:rsidRDefault="00FE5354" w:rsidP="00827FF4">
      <w:pPr>
        <w:rPr>
          <w:sz w:val="18"/>
          <w:szCs w:val="20"/>
        </w:rPr>
      </w:pPr>
      <w:r w:rsidRPr="00EB7EDF">
        <w:rPr>
          <w:rFonts w:hint="eastAsia"/>
          <w:sz w:val="18"/>
          <w:szCs w:val="20"/>
        </w:rPr>
        <w:t>的销售渠道</w:t>
      </w:r>
      <w:r w:rsidR="002537BB">
        <w:rPr>
          <w:rFonts w:hint="eastAsia"/>
          <w:sz w:val="18"/>
          <w:szCs w:val="20"/>
        </w:rPr>
        <w:t>和销售场景</w:t>
      </w:r>
      <w:r w:rsidR="00C70787">
        <w:rPr>
          <w:rFonts w:hint="eastAsia"/>
          <w:sz w:val="18"/>
          <w:szCs w:val="20"/>
        </w:rPr>
        <w:t>有者不同的销售时间序列预测方法</w:t>
      </w:r>
      <w:r w:rsidR="001A36E2">
        <w:rPr>
          <w:rFonts w:hint="eastAsia"/>
          <w:sz w:val="18"/>
          <w:szCs w:val="20"/>
        </w:rPr>
        <w:t>，这也让很多研究人员</w:t>
      </w:r>
      <w:r w:rsidR="009B70D2">
        <w:rPr>
          <w:rFonts w:hint="eastAsia"/>
          <w:sz w:val="18"/>
          <w:szCs w:val="20"/>
        </w:rPr>
        <w:t>没有办法建立出合适的模型来应用于特定场景中</w:t>
      </w:r>
      <w:r w:rsidR="00A617D0">
        <w:rPr>
          <w:rFonts w:hint="eastAsia"/>
          <w:sz w:val="18"/>
          <w:szCs w:val="20"/>
        </w:rPr>
        <w:t>。</w:t>
      </w:r>
      <w:r w:rsidR="00EF0F03">
        <w:rPr>
          <w:rFonts w:hint="eastAsia"/>
          <w:sz w:val="18"/>
          <w:szCs w:val="20"/>
        </w:rPr>
        <w:t>尤其是</w:t>
      </w:r>
      <w:r w:rsidR="00827FF4" w:rsidRPr="00827FF4">
        <w:rPr>
          <w:rFonts w:hint="eastAsia"/>
          <w:sz w:val="18"/>
          <w:szCs w:val="20"/>
        </w:rPr>
        <w:t>在多任务、长时间预测时，因</w:t>
      </w:r>
      <w:r w:rsidR="00827FF4" w:rsidRPr="00827FF4">
        <w:rPr>
          <w:sz w:val="18"/>
          <w:szCs w:val="20"/>
        </w:rPr>
        <w:t>使用不适用于给定时间序列的方法进行预测可能会导致</w:t>
      </w:r>
      <w:r w:rsidR="00827FF4" w:rsidRPr="00827FF4">
        <w:rPr>
          <w:rFonts w:hint="eastAsia"/>
          <w:sz w:val="18"/>
          <w:szCs w:val="20"/>
        </w:rPr>
        <w:t>企业季度或年度战略的失败</w:t>
      </w:r>
      <w:r w:rsidR="00827FF4" w:rsidRPr="00827FF4">
        <w:rPr>
          <w:sz w:val="18"/>
          <w:szCs w:val="20"/>
        </w:rPr>
        <w:t>。因此，</w:t>
      </w:r>
      <w:r w:rsidR="00827FF4" w:rsidRPr="00827FF4">
        <w:rPr>
          <w:rFonts w:hint="eastAsia"/>
          <w:sz w:val="18"/>
          <w:szCs w:val="20"/>
        </w:rPr>
        <w:t>不论是</w:t>
      </w:r>
      <w:bookmarkStart w:id="0" w:name="_Hlk38746574"/>
      <w:bookmarkStart w:id="1" w:name="OLE_LINK3"/>
      <w:r w:rsidR="00827FF4" w:rsidRPr="00827FF4">
        <w:rPr>
          <w:rFonts w:hint="eastAsia"/>
          <w:sz w:val="18"/>
          <w:szCs w:val="20"/>
        </w:rPr>
        <w:t>管理者还是学术研究人员</w:t>
      </w:r>
      <w:bookmarkEnd w:id="0"/>
      <w:bookmarkEnd w:id="1"/>
      <w:r w:rsidR="00827FF4" w:rsidRPr="00827FF4">
        <w:rPr>
          <w:rFonts w:hint="eastAsia"/>
          <w:sz w:val="18"/>
          <w:szCs w:val="20"/>
        </w:rPr>
        <w:t>，</w:t>
      </w:r>
      <w:r w:rsidR="00827FF4" w:rsidRPr="00827FF4">
        <w:rPr>
          <w:sz w:val="18"/>
          <w:szCs w:val="20"/>
        </w:rPr>
        <w:t>必须谨慎选择适合当前情况的预测方法(Purthan et al)。</w:t>
      </w:r>
    </w:p>
    <w:p w14:paraId="6CB7BEE9" w14:textId="33C0F8C4" w:rsidR="004C2F4F" w:rsidRDefault="00034BEB">
      <w:pPr>
        <w:rPr>
          <w:sz w:val="18"/>
          <w:szCs w:val="20"/>
        </w:rPr>
      </w:pPr>
      <w:r>
        <w:rPr>
          <w:sz w:val="18"/>
          <w:szCs w:val="20"/>
        </w:rPr>
        <w:tab/>
      </w:r>
      <w:r w:rsidRPr="00DA3003">
        <w:rPr>
          <w:rFonts w:hint="eastAsia"/>
          <w:sz w:val="18"/>
          <w:szCs w:val="20"/>
        </w:rPr>
        <w:t>在过去的几十年里，</w:t>
      </w:r>
      <w:r w:rsidR="00CA082D">
        <w:rPr>
          <w:rFonts w:hint="eastAsia"/>
          <w:sz w:val="18"/>
          <w:szCs w:val="20"/>
        </w:rPr>
        <w:t>研究人员</w:t>
      </w:r>
      <w:r w:rsidR="00760605">
        <w:rPr>
          <w:rFonts w:hint="eastAsia"/>
          <w:sz w:val="18"/>
          <w:szCs w:val="20"/>
        </w:rPr>
        <w:t>和</w:t>
      </w:r>
      <w:r w:rsidR="00760605">
        <w:rPr>
          <w:rFonts w:hint="eastAsia"/>
          <w:sz w:val="18"/>
          <w:szCs w:val="20"/>
        </w:rPr>
        <w:t>企业经营者</w:t>
      </w:r>
      <w:r w:rsidR="00A524A1">
        <w:rPr>
          <w:rFonts w:hint="eastAsia"/>
          <w:sz w:val="18"/>
          <w:szCs w:val="20"/>
        </w:rPr>
        <w:t>通常会采用</w:t>
      </w:r>
      <w:r w:rsidR="007E5658">
        <w:rPr>
          <w:rFonts w:hint="eastAsia"/>
          <w:sz w:val="18"/>
          <w:szCs w:val="20"/>
        </w:rPr>
        <w:t>例如</w:t>
      </w:r>
      <w:r w:rsidR="00E83084" w:rsidRPr="00E9295E">
        <w:t>HW</w:t>
      </w:r>
      <w:r w:rsidR="00E83084">
        <w:rPr>
          <w:rFonts w:hint="eastAsia"/>
        </w:rPr>
        <w:t>、</w:t>
      </w:r>
      <w:r w:rsidR="00E83084" w:rsidRPr="00EA08D8">
        <w:rPr>
          <w:rFonts w:hint="eastAsia"/>
          <w:sz w:val="18"/>
          <w:szCs w:val="20"/>
        </w:rPr>
        <w:t>神经网络、</w:t>
      </w:r>
      <w:r w:rsidR="00E83084" w:rsidRPr="00EA08D8">
        <w:rPr>
          <w:sz w:val="18"/>
          <w:szCs w:val="20"/>
        </w:rPr>
        <w:t>ARIMA</w:t>
      </w:r>
      <w:r w:rsidR="00E83084" w:rsidRPr="00EA08D8">
        <w:rPr>
          <w:rFonts w:hint="eastAsia"/>
          <w:sz w:val="18"/>
          <w:szCs w:val="20"/>
        </w:rPr>
        <w:t>等</w:t>
      </w:r>
      <w:r w:rsidR="00E83084" w:rsidRPr="00EA08D8">
        <w:rPr>
          <w:sz w:val="18"/>
          <w:szCs w:val="20"/>
        </w:rPr>
        <w:t>方法进行</w:t>
      </w:r>
      <w:r w:rsidR="00E83084" w:rsidRPr="00EA08D8">
        <w:rPr>
          <w:rFonts w:hint="eastAsia"/>
          <w:sz w:val="18"/>
          <w:szCs w:val="20"/>
        </w:rPr>
        <w:t>相关的销售时间序列预测</w:t>
      </w:r>
      <w:r w:rsidR="004577D0">
        <w:rPr>
          <w:rFonts w:hint="eastAsia"/>
          <w:sz w:val="18"/>
          <w:szCs w:val="20"/>
        </w:rPr>
        <w:t>，</w:t>
      </w:r>
      <w:r w:rsidR="004577D0" w:rsidRPr="0027591F">
        <w:rPr>
          <w:rFonts w:hint="eastAsia"/>
          <w:sz w:val="18"/>
          <w:szCs w:val="20"/>
        </w:rPr>
        <w:t>在少量数据和特定的预测任务背景下，类似的预测模型能够</w:t>
      </w:r>
      <w:proofErr w:type="gramStart"/>
      <w:r w:rsidR="004577D0" w:rsidRPr="0027591F">
        <w:rPr>
          <w:rFonts w:hint="eastAsia"/>
          <w:sz w:val="18"/>
          <w:szCs w:val="20"/>
        </w:rPr>
        <w:t>让预测</w:t>
      </w:r>
      <w:proofErr w:type="gramEnd"/>
      <w:r w:rsidR="004577D0" w:rsidRPr="0027591F">
        <w:rPr>
          <w:rFonts w:hint="eastAsia"/>
          <w:sz w:val="18"/>
          <w:szCs w:val="20"/>
        </w:rPr>
        <w:t>误差在可接受的范围内</w:t>
      </w:r>
      <w:r w:rsidR="004577D0" w:rsidRPr="0027591F">
        <w:rPr>
          <w:sz w:val="18"/>
          <w:szCs w:val="20"/>
        </w:rPr>
        <w:t>。</w:t>
      </w:r>
      <w:r w:rsidR="00EC53B4" w:rsidRPr="00EC53B4">
        <w:rPr>
          <w:sz w:val="18"/>
          <w:szCs w:val="20"/>
        </w:rPr>
        <w:t>Cranage和Andrew(1992)使用79个月的餐馆销售数据，将计量经济学方法与时间序列方法(SARIMA和HW)进行比较。</w:t>
      </w:r>
      <w:r w:rsidR="00EC53B4" w:rsidRPr="00EC53B4">
        <w:rPr>
          <w:rFonts w:hint="eastAsia"/>
          <w:sz w:val="18"/>
          <w:szCs w:val="20"/>
        </w:rPr>
        <w:t>他们的结果表明，</w:t>
      </w:r>
      <w:r w:rsidR="00EC53B4" w:rsidRPr="00EC53B4">
        <w:rPr>
          <w:sz w:val="18"/>
          <w:szCs w:val="20"/>
        </w:rPr>
        <w:t>SARIMA方法在初始期和七个月的预测期都有更好的表现。然而，这项研究只针对一家餐厅</w:t>
      </w:r>
      <w:r w:rsidR="00EC53B4" w:rsidRPr="00EC53B4">
        <w:rPr>
          <w:rFonts w:hint="eastAsia"/>
          <w:sz w:val="18"/>
          <w:szCs w:val="20"/>
        </w:rPr>
        <w:t>，并没有对多任务时间序列预测任务进行总结</w:t>
      </w:r>
      <w:r w:rsidR="00EC53B4" w:rsidRPr="00EC53B4">
        <w:rPr>
          <w:sz w:val="18"/>
          <w:szCs w:val="20"/>
        </w:rPr>
        <w:t>。</w:t>
      </w:r>
      <w:r w:rsidR="00AC7680" w:rsidRPr="00AC7680">
        <w:rPr>
          <w:sz w:val="18"/>
          <w:szCs w:val="20"/>
        </w:rPr>
        <w:t>Makatjane和Moroke(2016)使用南非19年的月度汽车销量数据，发现HW方法相对于SARIMA方法具有更强的预测能力。Udom(2014)使用移动平均法、HW法和SARIMA法对塑料行业中单个分销商的五种不同产品的销售额进行了预测</w:t>
      </w:r>
      <w:r w:rsidR="00AC7680" w:rsidRPr="00AC7680">
        <w:rPr>
          <w:rFonts w:hint="eastAsia"/>
          <w:sz w:val="18"/>
          <w:szCs w:val="20"/>
        </w:rPr>
        <w:t>，并</w:t>
      </w:r>
      <w:r w:rsidR="00AC7680" w:rsidRPr="00AC7680">
        <w:rPr>
          <w:sz w:val="18"/>
          <w:szCs w:val="20"/>
        </w:rPr>
        <w:t>以MAPE为评价指标，发现SARIMA方法对销售额的预测效果最好</w:t>
      </w:r>
      <w:r w:rsidR="00AC7680" w:rsidRPr="00AC7680">
        <w:rPr>
          <w:rFonts w:hint="eastAsia"/>
          <w:sz w:val="18"/>
          <w:szCs w:val="20"/>
        </w:rPr>
        <w:t>。</w:t>
      </w:r>
      <w:r w:rsidR="00AC7680" w:rsidRPr="00AC7680">
        <w:rPr>
          <w:sz w:val="18"/>
          <w:szCs w:val="20"/>
        </w:rPr>
        <w:t>Frank等人(2003)采用单季节指数平滑法(SSES)，HW和ANNs方法用于女装销售预测。他们发现神经网络显示出令人满意的拟合优度统计量(R2)，但HW方法在比较实际销售和预测销售方面表现得更好。</w:t>
      </w:r>
      <w:r w:rsidR="00AC7680" w:rsidRPr="00AC7680">
        <w:rPr>
          <w:rFonts w:hint="eastAsia"/>
          <w:sz w:val="18"/>
          <w:szCs w:val="20"/>
        </w:rPr>
        <w:t>但神经网络对序列数据的前一个时间步长没有记忆，其不能在较长的时间范围内捕获时间序列的特征，例</w:t>
      </w:r>
      <w:r w:rsidR="00AC7680" w:rsidRPr="00AC7680">
        <w:rPr>
          <w:sz w:val="18"/>
          <w:szCs w:val="20"/>
        </w:rPr>
        <w:t>RNN</w:t>
      </w:r>
      <w:r w:rsidR="00AC7680" w:rsidRPr="00AC7680">
        <w:rPr>
          <w:rFonts w:hint="eastAsia"/>
          <w:sz w:val="18"/>
          <w:szCs w:val="20"/>
        </w:rPr>
        <w:t>有时会出现</w:t>
      </w:r>
      <w:r w:rsidR="00AC7680" w:rsidRPr="00AC7680">
        <w:rPr>
          <w:sz w:val="18"/>
          <w:szCs w:val="20"/>
        </w:rPr>
        <w:t>梯度</w:t>
      </w:r>
      <w:r w:rsidR="00AC7680" w:rsidRPr="00AC7680">
        <w:rPr>
          <w:rFonts w:hint="eastAsia"/>
          <w:sz w:val="18"/>
          <w:szCs w:val="20"/>
        </w:rPr>
        <w:t>消失的</w:t>
      </w:r>
      <w:r w:rsidR="00AC7680" w:rsidRPr="00AC7680">
        <w:rPr>
          <w:sz w:val="18"/>
          <w:szCs w:val="20"/>
        </w:rPr>
        <w:t>问题</w:t>
      </w:r>
      <w:r w:rsidR="00AC7680" w:rsidRPr="00AC7680">
        <w:rPr>
          <w:rFonts w:hint="eastAsia"/>
          <w:sz w:val="18"/>
          <w:szCs w:val="20"/>
        </w:rPr>
        <w:t>。</w:t>
      </w:r>
    </w:p>
    <w:p w14:paraId="22DCA733" w14:textId="610D65E9" w:rsidR="00BE63CE" w:rsidRPr="00BE63CE" w:rsidRDefault="00BE63CE" w:rsidP="00BE63CE">
      <w:pPr>
        <w:rPr>
          <w:sz w:val="18"/>
          <w:szCs w:val="20"/>
        </w:rPr>
      </w:pPr>
      <w:r>
        <w:rPr>
          <w:sz w:val="18"/>
          <w:szCs w:val="20"/>
        </w:rPr>
        <w:tab/>
      </w:r>
      <w:r w:rsidRPr="00BE63CE">
        <w:rPr>
          <w:rFonts w:hint="eastAsia"/>
          <w:sz w:val="18"/>
          <w:szCs w:val="20"/>
        </w:rPr>
        <w:t>虽然以上文献均采用销售数据进行预测，但得出的结果并不一致。在对不同的时间序列进行建模时，各种方法能够取得性能通常会和数据中的时间维</w:t>
      </w:r>
      <w:proofErr w:type="gramStart"/>
      <w:r w:rsidRPr="00BE63CE">
        <w:rPr>
          <w:rFonts w:hint="eastAsia"/>
          <w:sz w:val="18"/>
          <w:szCs w:val="20"/>
        </w:rPr>
        <w:t>度特征</w:t>
      </w:r>
      <w:proofErr w:type="gramEnd"/>
      <w:r w:rsidRPr="00BE63CE">
        <w:rPr>
          <w:rFonts w:hint="eastAsia"/>
          <w:sz w:val="18"/>
          <w:szCs w:val="20"/>
        </w:rPr>
        <w:t>相关，而当机器学习在预测任务上通常会展现比传统模型更高的预测性能时</w:t>
      </w:r>
      <w:r w:rsidRPr="00BE63CE">
        <w:rPr>
          <w:sz w:val="18"/>
          <w:szCs w:val="20"/>
        </w:rPr>
        <w:t>，</w:t>
      </w:r>
      <w:r w:rsidRPr="00BE63CE">
        <w:rPr>
          <w:rFonts w:hint="eastAsia"/>
          <w:sz w:val="18"/>
          <w:szCs w:val="20"/>
        </w:rPr>
        <w:t>更多的人选择用此类方法</w:t>
      </w:r>
      <w:r w:rsidRPr="00BE63CE">
        <w:rPr>
          <w:sz w:val="18"/>
          <w:szCs w:val="20"/>
        </w:rPr>
        <w:t>来</w:t>
      </w:r>
      <w:r w:rsidRPr="00BE63CE">
        <w:rPr>
          <w:rFonts w:hint="eastAsia"/>
          <w:sz w:val="18"/>
          <w:szCs w:val="20"/>
        </w:rPr>
        <w:t>进行</w:t>
      </w:r>
      <w:r w:rsidRPr="00BE63CE">
        <w:rPr>
          <w:sz w:val="18"/>
          <w:szCs w:val="20"/>
        </w:rPr>
        <w:t>时间序列数据，</w:t>
      </w:r>
      <w:r w:rsidRPr="00BE63CE">
        <w:rPr>
          <w:rFonts w:hint="eastAsia"/>
          <w:sz w:val="18"/>
          <w:szCs w:val="20"/>
        </w:rPr>
        <w:t>例如：</w:t>
      </w:r>
      <w:r w:rsidRPr="00BE63CE">
        <w:rPr>
          <w:sz w:val="18"/>
          <w:szCs w:val="20"/>
        </w:rPr>
        <w:t>LSTM (Hochreiter和Schmidhuber, 1997)</w:t>
      </w:r>
      <w:r w:rsidRPr="00BE63CE">
        <w:rPr>
          <w:rFonts w:hint="eastAsia"/>
          <w:sz w:val="18"/>
          <w:szCs w:val="20"/>
        </w:rPr>
        <w:t>、X</w:t>
      </w:r>
      <w:r w:rsidRPr="00BE63CE">
        <w:rPr>
          <w:sz w:val="18"/>
          <w:szCs w:val="20"/>
        </w:rPr>
        <w:t>GBoost</w:t>
      </w:r>
      <w:r w:rsidRPr="00BE63CE">
        <w:rPr>
          <w:rFonts w:hint="eastAsia"/>
          <w:sz w:val="18"/>
          <w:szCs w:val="20"/>
        </w:rPr>
        <w:t>以及</w:t>
      </w:r>
      <w:r w:rsidRPr="00BE63CE">
        <w:rPr>
          <w:sz w:val="18"/>
          <w:szCs w:val="20"/>
        </w:rPr>
        <w:t>Prophet</w:t>
      </w:r>
      <w:r w:rsidRPr="00BE63CE">
        <w:rPr>
          <w:rFonts w:hint="eastAsia"/>
          <w:sz w:val="18"/>
          <w:szCs w:val="20"/>
        </w:rPr>
        <w:t>等</w:t>
      </w:r>
      <w:r w:rsidRPr="00BE63CE">
        <w:rPr>
          <w:sz w:val="18"/>
          <w:szCs w:val="20"/>
        </w:rPr>
        <w:t>。</w:t>
      </w:r>
      <w:r w:rsidRPr="00BE63CE">
        <w:rPr>
          <w:rFonts w:hint="eastAsia"/>
          <w:sz w:val="18"/>
          <w:szCs w:val="20"/>
        </w:rPr>
        <w:t>为了验证L</w:t>
      </w:r>
      <w:r w:rsidRPr="00BE63CE">
        <w:rPr>
          <w:sz w:val="18"/>
          <w:szCs w:val="20"/>
        </w:rPr>
        <w:t>STM</w:t>
      </w:r>
      <w:r w:rsidRPr="00BE63CE">
        <w:rPr>
          <w:rFonts w:hint="eastAsia"/>
          <w:sz w:val="18"/>
          <w:szCs w:val="20"/>
        </w:rPr>
        <w:t>网络是否能够取得比传统</w:t>
      </w:r>
      <w:r w:rsidR="005474A1">
        <w:rPr>
          <w:rFonts w:hint="eastAsia"/>
          <w:sz w:val="18"/>
          <w:szCs w:val="20"/>
        </w:rPr>
        <w:t>模型</w:t>
      </w:r>
      <w:r w:rsidRPr="00BE63CE">
        <w:rPr>
          <w:rFonts w:hint="eastAsia"/>
          <w:sz w:val="18"/>
          <w:szCs w:val="20"/>
        </w:rPr>
        <w:t>更好的预测效果，</w:t>
      </w:r>
      <w:r w:rsidRPr="00BE63CE">
        <w:rPr>
          <w:sz w:val="18"/>
          <w:szCs w:val="20"/>
        </w:rPr>
        <w:t>Weytjens等人(2019)还将SARIMA和Prophet与ANN和LSTM方法进行比较，以预测现金流。在他们的工作中，他们引入了一种新的绩效衡量方法，即利益机会成本(IOC)。</w:t>
      </w:r>
      <w:r w:rsidRPr="00BE63CE">
        <w:rPr>
          <w:rFonts w:hint="eastAsia"/>
          <w:sz w:val="18"/>
          <w:szCs w:val="20"/>
        </w:rPr>
        <w:t>研究</w:t>
      </w:r>
      <w:r w:rsidRPr="00BE63CE">
        <w:rPr>
          <w:sz w:val="18"/>
          <w:szCs w:val="20"/>
        </w:rPr>
        <w:t>利用IOC和MSE作为成本函数</w:t>
      </w:r>
      <w:r w:rsidRPr="00BE63CE">
        <w:rPr>
          <w:rFonts w:hint="eastAsia"/>
          <w:sz w:val="18"/>
          <w:szCs w:val="20"/>
        </w:rPr>
        <w:t>进行</w:t>
      </w:r>
      <w:r w:rsidR="00836F43">
        <w:rPr>
          <w:rFonts w:hint="eastAsia"/>
          <w:sz w:val="18"/>
          <w:szCs w:val="20"/>
        </w:rPr>
        <w:t>模型</w:t>
      </w:r>
      <w:r w:rsidRPr="00BE63CE">
        <w:rPr>
          <w:rFonts w:hint="eastAsia"/>
          <w:sz w:val="18"/>
          <w:szCs w:val="20"/>
        </w:rPr>
        <w:t>的评价</w:t>
      </w:r>
      <w:r w:rsidRPr="00BE63CE">
        <w:rPr>
          <w:sz w:val="18"/>
          <w:szCs w:val="20"/>
        </w:rPr>
        <w:t>，</w:t>
      </w:r>
      <w:r w:rsidRPr="00BE63CE">
        <w:rPr>
          <w:rFonts w:hint="eastAsia"/>
          <w:sz w:val="18"/>
          <w:szCs w:val="20"/>
        </w:rPr>
        <w:t>最终</w:t>
      </w:r>
      <w:r w:rsidRPr="00BE63CE">
        <w:rPr>
          <w:sz w:val="18"/>
          <w:szCs w:val="20"/>
        </w:rPr>
        <w:t>得出结论:LSTM是预测现金流的最佳方法。</w:t>
      </w:r>
      <w:r w:rsidRPr="00BE63CE">
        <w:rPr>
          <w:rFonts w:hint="eastAsia"/>
          <w:sz w:val="18"/>
          <w:szCs w:val="20"/>
        </w:rPr>
        <w:t>而在多任务预测中，</w:t>
      </w:r>
      <w:r w:rsidRPr="00BE63CE">
        <w:rPr>
          <w:sz w:val="18"/>
          <w:szCs w:val="20"/>
        </w:rPr>
        <w:t>Yu等(2018)使用LSTM方法预测销售。他们分析了66种产品，包括45周的数据。</w:t>
      </w:r>
      <w:r w:rsidRPr="00BE63CE">
        <w:rPr>
          <w:rFonts w:hint="eastAsia"/>
          <w:sz w:val="18"/>
          <w:szCs w:val="20"/>
        </w:rPr>
        <w:t>研究</w:t>
      </w:r>
      <w:r w:rsidRPr="00BE63CE">
        <w:rPr>
          <w:sz w:val="18"/>
          <w:szCs w:val="20"/>
        </w:rPr>
        <w:t>结果表明LSTM为66种产品中的17种提供了准确的预测</w:t>
      </w:r>
      <w:r w:rsidRPr="00BE63CE">
        <w:rPr>
          <w:rFonts w:hint="eastAsia"/>
          <w:sz w:val="18"/>
          <w:szCs w:val="20"/>
        </w:rPr>
        <w:t>，而并非全部</w:t>
      </w:r>
      <w:r w:rsidRPr="00BE63CE">
        <w:rPr>
          <w:sz w:val="18"/>
          <w:szCs w:val="20"/>
        </w:rPr>
        <w:t>。</w:t>
      </w:r>
      <w:r w:rsidRPr="00BE63CE">
        <w:rPr>
          <w:rFonts w:hint="eastAsia"/>
          <w:sz w:val="18"/>
          <w:szCs w:val="20"/>
        </w:rPr>
        <w:t>考虑到这些数据几乎没有季节性这一特点，单用一个L</w:t>
      </w:r>
      <w:r w:rsidRPr="00BE63CE">
        <w:rPr>
          <w:sz w:val="18"/>
          <w:szCs w:val="20"/>
        </w:rPr>
        <w:t>STM</w:t>
      </w:r>
      <w:r w:rsidRPr="00BE63CE">
        <w:rPr>
          <w:rFonts w:hint="eastAsia"/>
          <w:sz w:val="18"/>
          <w:szCs w:val="20"/>
        </w:rPr>
        <w:t>网络进行多任务的销售预测会面临</w:t>
      </w:r>
      <w:r w:rsidRPr="00BE63CE">
        <w:rPr>
          <w:sz w:val="18"/>
          <w:szCs w:val="20"/>
        </w:rPr>
        <w:t>时间序列长度不够</w:t>
      </w:r>
      <w:r w:rsidRPr="00BE63CE">
        <w:rPr>
          <w:rFonts w:hint="eastAsia"/>
          <w:sz w:val="18"/>
          <w:szCs w:val="20"/>
        </w:rPr>
        <w:t>的情形，追其本质，是单个L</w:t>
      </w:r>
      <w:r w:rsidRPr="00BE63CE">
        <w:rPr>
          <w:sz w:val="18"/>
          <w:szCs w:val="20"/>
        </w:rPr>
        <w:t>STM</w:t>
      </w:r>
      <w:r w:rsidRPr="00BE63CE">
        <w:rPr>
          <w:rFonts w:hint="eastAsia"/>
          <w:sz w:val="18"/>
          <w:szCs w:val="20"/>
        </w:rPr>
        <w:t>网络并不能稳定地识别序列数据中的时序特征</w:t>
      </w:r>
      <w:r w:rsidRPr="00BE63CE">
        <w:rPr>
          <w:sz w:val="18"/>
          <w:szCs w:val="20"/>
        </w:rPr>
        <w:t>。</w:t>
      </w:r>
    </w:p>
    <w:p w14:paraId="060703D5" w14:textId="1CA09484" w:rsidR="00BE63CE" w:rsidRDefault="00BE63CE" w:rsidP="00EE7335">
      <w:pPr>
        <w:ind w:firstLine="420"/>
        <w:rPr>
          <w:sz w:val="18"/>
          <w:szCs w:val="20"/>
        </w:rPr>
      </w:pPr>
      <w:r w:rsidRPr="00BE63CE">
        <w:rPr>
          <w:rFonts w:hint="eastAsia"/>
          <w:sz w:val="18"/>
          <w:szCs w:val="20"/>
        </w:rPr>
        <w:t>以上的研究工作虽然为销售预测提供了离线预测场景下的可靠方法，但随着云计算、分布式数据库存储技术的发展，企业会要求模型能够进行实时、在线地预测。并且，随着企业推广能力的增强，企业的营业点会分布在各个范围内。这就要求模型要能够进行在线的多任务预测，这使得模型要能够高效地识别出时序数据中的深层次特征，即数据的时空相关性。为适应这一场景，研究设计了一种基于</w:t>
      </w:r>
      <w:r w:rsidRPr="00BE63CE">
        <w:rPr>
          <w:sz w:val="18"/>
          <w:szCs w:val="20"/>
        </w:rPr>
        <w:t>CNN-LSTM网络的在线多任务销售预测模型</w:t>
      </w:r>
      <w:r w:rsidRPr="00BE63CE">
        <w:rPr>
          <w:rFonts w:hint="eastAsia"/>
          <w:sz w:val="18"/>
          <w:szCs w:val="20"/>
        </w:rPr>
        <w:t>。此外，本文还用此模型对比了传统的经济预测模型、统计机器学习和单个L</w:t>
      </w:r>
      <w:r w:rsidRPr="00BE63CE">
        <w:rPr>
          <w:sz w:val="18"/>
          <w:szCs w:val="20"/>
        </w:rPr>
        <w:t>STM</w:t>
      </w:r>
      <w:r w:rsidRPr="00BE63CE">
        <w:rPr>
          <w:rFonts w:hint="eastAsia"/>
          <w:sz w:val="18"/>
          <w:szCs w:val="20"/>
        </w:rPr>
        <w:t>模型。目的为在线多任务预测提供理论支持。</w:t>
      </w:r>
    </w:p>
    <w:p w14:paraId="576E4CB1" w14:textId="35DA6465" w:rsidR="0023288E" w:rsidRPr="004F0CD3" w:rsidRDefault="0023288E" w:rsidP="0023288E">
      <w:pPr>
        <w:rPr>
          <w:sz w:val="22"/>
          <w:szCs w:val="24"/>
        </w:rPr>
      </w:pPr>
      <w:r w:rsidRPr="004F0CD3">
        <w:rPr>
          <w:sz w:val="22"/>
          <w:szCs w:val="24"/>
        </w:rPr>
        <w:t xml:space="preserve">1 </w:t>
      </w:r>
      <w:r w:rsidR="00940ED9" w:rsidRPr="004F0CD3">
        <w:rPr>
          <w:rFonts w:hint="eastAsia"/>
          <w:sz w:val="22"/>
          <w:szCs w:val="24"/>
        </w:rPr>
        <w:t>数据处理</w:t>
      </w:r>
    </w:p>
    <w:p w14:paraId="22BD1679" w14:textId="03B1A3DA" w:rsidR="00BD131D" w:rsidRDefault="00BD131D" w:rsidP="009C3E03">
      <w:pPr>
        <w:ind w:firstLine="420"/>
        <w:rPr>
          <w:sz w:val="18"/>
          <w:szCs w:val="20"/>
        </w:rPr>
      </w:pPr>
      <w:r w:rsidRPr="00BD131D">
        <w:rPr>
          <w:rFonts w:hint="eastAsia"/>
          <w:sz w:val="18"/>
          <w:szCs w:val="20"/>
        </w:rPr>
        <w:t>将数据集划分为训练集和测试集，为了得到准确的预测结果和清晰的展示，商品销售数据按照时间序列，将商店和商品类别分类整理。采用特殊值填充法对测试集进行</w:t>
      </w:r>
      <w:proofErr w:type="gramStart"/>
      <w:r w:rsidRPr="00BD131D">
        <w:rPr>
          <w:rFonts w:hint="eastAsia"/>
          <w:sz w:val="18"/>
          <w:szCs w:val="20"/>
        </w:rPr>
        <w:t>缺失值</w:t>
      </w:r>
      <w:proofErr w:type="gramEnd"/>
      <w:r w:rsidRPr="00BD131D">
        <w:rPr>
          <w:rFonts w:hint="eastAsia"/>
          <w:sz w:val="18"/>
          <w:szCs w:val="20"/>
        </w:rPr>
        <w:t>处理，将所有的销售额用“0”值填充。为了保持训练集和测试集的同步性，让训练集和测试集中的列名和顺序保持一致。</w:t>
      </w:r>
    </w:p>
    <w:p w14:paraId="463626EF" w14:textId="77777777" w:rsidR="007127C4" w:rsidRDefault="00101493" w:rsidP="007127C4">
      <w:pPr>
        <w:ind w:firstLine="420"/>
        <w:rPr>
          <w:sz w:val="18"/>
          <w:szCs w:val="20"/>
        </w:rPr>
      </w:pPr>
      <w:r w:rsidRPr="00101493">
        <w:rPr>
          <w:rFonts w:hint="eastAsia"/>
          <w:sz w:val="18"/>
          <w:szCs w:val="20"/>
        </w:rPr>
        <w:t>将日期按照one-hot进行日、周、月编码处理，以便确保我们的网络模型可以</w:t>
      </w:r>
      <w:proofErr w:type="gramStart"/>
      <w:r w:rsidRPr="00101493">
        <w:rPr>
          <w:rFonts w:hint="eastAsia"/>
          <w:sz w:val="18"/>
          <w:szCs w:val="20"/>
        </w:rPr>
        <w:t>跟好的</w:t>
      </w:r>
      <w:proofErr w:type="gramEnd"/>
      <w:r w:rsidRPr="00101493">
        <w:rPr>
          <w:rFonts w:hint="eastAsia"/>
          <w:sz w:val="18"/>
          <w:szCs w:val="20"/>
        </w:rPr>
        <w:t>处理时间序列数</w:t>
      </w:r>
      <w:r w:rsidRPr="00101493">
        <w:rPr>
          <w:rFonts w:hint="eastAsia"/>
          <w:sz w:val="18"/>
          <w:szCs w:val="20"/>
        </w:rPr>
        <w:lastRenderedPageBreak/>
        <w:t>据，对季节性的</w:t>
      </w:r>
      <w:proofErr w:type="gramStart"/>
      <w:r w:rsidRPr="00101493">
        <w:rPr>
          <w:rFonts w:hint="eastAsia"/>
          <w:sz w:val="18"/>
          <w:szCs w:val="20"/>
        </w:rPr>
        <w:t>的</w:t>
      </w:r>
      <w:proofErr w:type="gramEnd"/>
      <w:r w:rsidRPr="00101493">
        <w:rPr>
          <w:rFonts w:hint="eastAsia"/>
          <w:sz w:val="18"/>
          <w:szCs w:val="20"/>
        </w:rPr>
        <w:t>数据更加敏感。预测方法选择在线单步预测，因此数据的输入采用追加方式将数据在训练的过程中不断地输入到模型中来进行模型调节。由于神经网络的数据输入会造成一定的抖动，所以采用滑动窗口算法来消除这种抖动，窗口大小=</w:t>
      </w:r>
      <w:r w:rsidRPr="00101493">
        <w:rPr>
          <w:rFonts w:ascii="微软雅黑" w:eastAsia="微软雅黑" w:hAnsi="微软雅黑" w:cs="微软雅黑" w:hint="eastAsia"/>
          <w:sz w:val="18"/>
          <w:szCs w:val="20"/>
        </w:rPr>
        <w:t>∆</w:t>
      </w:r>
      <w:r w:rsidRPr="00101493">
        <w:rPr>
          <w:sz w:val="18"/>
          <w:szCs w:val="20"/>
        </w:rPr>
        <w:t>N</w:t>
      </w:r>
      <w:r w:rsidRPr="00101493">
        <w:rPr>
          <w:rFonts w:hint="eastAsia"/>
          <w:sz w:val="18"/>
          <w:szCs w:val="20"/>
        </w:rPr>
        <w:t>，步长=n，时间间隔=</w:t>
      </w:r>
      <w:r w:rsidRPr="00101493">
        <w:rPr>
          <w:rFonts w:ascii="微软雅黑" w:eastAsia="微软雅黑" w:hAnsi="微软雅黑" w:cs="微软雅黑" w:hint="eastAsia"/>
          <w:sz w:val="18"/>
          <w:szCs w:val="20"/>
        </w:rPr>
        <w:t>∆</w:t>
      </w:r>
      <w:r w:rsidRPr="00101493">
        <w:rPr>
          <w:rFonts w:hint="eastAsia"/>
          <w:sz w:val="18"/>
          <w:szCs w:val="20"/>
        </w:rPr>
        <w:t>T。</w:t>
      </w:r>
      <w:r w:rsidR="00BB6F2B">
        <w:rPr>
          <w:rFonts w:hint="eastAsia"/>
          <w:sz w:val="18"/>
          <w:szCs w:val="20"/>
        </w:rPr>
        <w:t>最后，</w:t>
      </w:r>
      <w:r w:rsidR="00BB6F2B" w:rsidRPr="00BB6F2B">
        <w:rPr>
          <w:rFonts w:hint="eastAsia"/>
          <w:sz w:val="18"/>
          <w:szCs w:val="20"/>
        </w:rPr>
        <w:t>使用min-max标准化(Min-max normalization)方法对数据集中的销售额进项归一化处理。</w:t>
      </w:r>
    </w:p>
    <w:p w14:paraId="17C14599" w14:textId="527D31B7" w:rsidR="00101493" w:rsidRPr="00101493" w:rsidRDefault="007127C4" w:rsidP="007127C4">
      <w:pPr>
        <w:rPr>
          <w:sz w:val="18"/>
          <w:szCs w:val="20"/>
        </w:rPr>
      </w:pPr>
      <w:r>
        <w:object w:dxaOrig="8497" w:dyaOrig="2316" w14:anchorId="783CE0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15.1pt;height:113.15pt" o:ole="">
            <v:imagedata r:id="rId6" o:title=""/>
          </v:shape>
          <o:OLEObject Type="Embed" ProgID="Visio.Drawing.15" ShapeID="_x0000_i1027" DrawAspect="Content" ObjectID="_1650830097" r:id="rId7"/>
        </w:object>
      </w:r>
    </w:p>
    <w:p w14:paraId="50E79213" w14:textId="20347B8F" w:rsidR="00101493" w:rsidRPr="00224901" w:rsidRDefault="007127C4" w:rsidP="00BD131D">
      <w:pPr>
        <w:rPr>
          <w:sz w:val="24"/>
          <w:szCs w:val="28"/>
        </w:rPr>
      </w:pPr>
      <w:r w:rsidRPr="00224901">
        <w:rPr>
          <w:rFonts w:hint="eastAsia"/>
          <w:sz w:val="24"/>
          <w:szCs w:val="28"/>
        </w:rPr>
        <w:t>3</w:t>
      </w:r>
      <w:r w:rsidRPr="00224901">
        <w:rPr>
          <w:sz w:val="24"/>
          <w:szCs w:val="28"/>
        </w:rPr>
        <w:t>.</w:t>
      </w:r>
      <w:r w:rsidRPr="00224901">
        <w:rPr>
          <w:rFonts w:hint="eastAsia"/>
          <w:sz w:val="24"/>
          <w:szCs w:val="28"/>
        </w:rPr>
        <w:t>滑动窗口算法</w:t>
      </w:r>
    </w:p>
    <w:p w14:paraId="1874DA65" w14:textId="0DBA4DA2" w:rsidR="000B5A04" w:rsidRDefault="00C33D35" w:rsidP="00BD131D">
      <w:pPr>
        <w:rPr>
          <w:rFonts w:hint="eastAsia"/>
          <w:sz w:val="18"/>
          <w:szCs w:val="20"/>
        </w:rPr>
      </w:pPr>
      <w:r>
        <w:rPr>
          <w:rFonts w:hint="eastAsia"/>
          <w:sz w:val="18"/>
          <w:szCs w:val="20"/>
        </w:rPr>
        <w:t xml:space="preserve"> </w:t>
      </w:r>
      <w:r>
        <w:rPr>
          <w:sz w:val="18"/>
          <w:szCs w:val="20"/>
        </w:rPr>
        <w:t>TODO</w:t>
      </w:r>
      <w:r>
        <w:rPr>
          <w:rFonts w:hint="eastAsia"/>
          <w:sz w:val="18"/>
          <w:szCs w:val="20"/>
        </w:rPr>
        <w:t>：</w:t>
      </w:r>
      <w:r w:rsidR="00543C8E">
        <w:rPr>
          <w:rFonts w:hint="eastAsia"/>
          <w:sz w:val="18"/>
          <w:szCs w:val="20"/>
        </w:rPr>
        <w:t>背景 原因</w:t>
      </w:r>
    </w:p>
    <w:p w14:paraId="3454AEEA" w14:textId="127BC020" w:rsidR="000B5A04" w:rsidRPr="00BD131D" w:rsidRDefault="000B5A04" w:rsidP="00134E89">
      <w:pPr>
        <w:rPr>
          <w:rFonts w:hint="eastAsia"/>
          <w:sz w:val="22"/>
          <w:szCs w:val="24"/>
        </w:rPr>
      </w:pPr>
      <w:r w:rsidRPr="000F6364">
        <w:rPr>
          <w:rFonts w:hint="eastAsia"/>
          <w:sz w:val="22"/>
          <w:szCs w:val="24"/>
        </w:rPr>
        <w:t>3</w:t>
      </w:r>
      <w:r w:rsidRPr="000F6364">
        <w:rPr>
          <w:sz w:val="22"/>
          <w:szCs w:val="24"/>
        </w:rPr>
        <w:t>.1</w:t>
      </w:r>
      <w:r w:rsidRPr="000F6364">
        <w:rPr>
          <w:rFonts w:hint="eastAsia"/>
          <w:sz w:val="22"/>
          <w:szCs w:val="24"/>
        </w:rPr>
        <w:t>算法流程</w:t>
      </w:r>
    </w:p>
    <w:p w14:paraId="164A56E7" w14:textId="1FA87C61" w:rsidR="00470DE8" w:rsidRPr="00BD131D" w:rsidRDefault="00A22866" w:rsidP="0023288E">
      <w:pPr>
        <w:rPr>
          <w:rFonts w:hint="eastAsia"/>
          <w:sz w:val="18"/>
          <w:szCs w:val="20"/>
        </w:rPr>
      </w:pPr>
      <w:r>
        <w:object w:dxaOrig="6097" w:dyaOrig="3469" w14:anchorId="3D8B9280">
          <v:shape id="_x0000_i1028" type="#_x0000_t75" style="width:243.9pt;height:138.85pt" o:ole="">
            <v:imagedata r:id="rId8" o:title=""/>
          </v:shape>
          <o:OLEObject Type="Embed" ProgID="Visio.Drawing.15" ShapeID="_x0000_i1028" DrawAspect="Content" ObjectID="_1650830098" r:id="rId9"/>
        </w:object>
      </w:r>
    </w:p>
    <w:p w14:paraId="0BB083D4" w14:textId="77777777" w:rsidR="00A26130" w:rsidRPr="00BE63CE" w:rsidRDefault="00A26130" w:rsidP="0023288E">
      <w:pPr>
        <w:rPr>
          <w:rFonts w:hint="eastAsia"/>
          <w:sz w:val="18"/>
          <w:szCs w:val="20"/>
        </w:rPr>
      </w:pPr>
    </w:p>
    <w:p w14:paraId="0D145624" w14:textId="03A8676B" w:rsidR="00BE63CE" w:rsidRPr="007127CD" w:rsidRDefault="00904257">
      <w:pPr>
        <w:rPr>
          <w:sz w:val="24"/>
          <w:szCs w:val="28"/>
        </w:rPr>
      </w:pPr>
      <w:r w:rsidRPr="007127CD">
        <w:rPr>
          <w:rFonts w:hint="eastAsia"/>
          <w:sz w:val="24"/>
          <w:szCs w:val="28"/>
        </w:rPr>
        <w:t>4</w:t>
      </w:r>
      <w:r w:rsidRPr="007127CD">
        <w:rPr>
          <w:sz w:val="24"/>
          <w:szCs w:val="28"/>
        </w:rPr>
        <w:t>.</w:t>
      </w:r>
      <w:r w:rsidRPr="007127CD">
        <w:rPr>
          <w:rFonts w:hint="eastAsia"/>
          <w:sz w:val="24"/>
          <w:szCs w:val="28"/>
        </w:rPr>
        <w:t>在线预测算法</w:t>
      </w:r>
    </w:p>
    <w:p w14:paraId="42800C7B" w14:textId="08A15F30" w:rsidR="00136F25" w:rsidRDefault="00136F25" w:rsidP="00136F25">
      <w:pPr>
        <w:ind w:firstLine="420"/>
      </w:pPr>
      <w:r>
        <w:rPr>
          <w:rFonts w:hint="eastAsia"/>
        </w:rPr>
        <w:t>在线预测与传统的机器学习方法不同，传统的机器学习方法是离线的，通过批量的样本输入来训练模型，模型更新周期较长，实时效果反馈效果差，在小规模数据集时会有一定效果，但是，当大量数据输入模型时会无法实时响应和反馈模型。</w:t>
      </w:r>
    </w:p>
    <w:p w14:paraId="330F2B8A" w14:textId="77777777" w:rsidR="008504A6" w:rsidRDefault="008504A6" w:rsidP="008504A6">
      <w:pPr>
        <w:ind w:firstLine="420"/>
      </w:pPr>
      <w:r>
        <w:rPr>
          <w:rFonts w:hint="eastAsia"/>
        </w:rPr>
        <w:t>首先，将预处理好的销售数据进行特征的提取，并初始化模型参数的权重</w:t>
      </w:r>
      <w:r w:rsidRPr="00B21B65">
        <w:rPr>
          <w:rFonts w:ascii="Times New Roman" w:hAnsi="Times New Roman" w:cs="Times New Roman" w:hint="eastAsia"/>
          <w:color w:val="282829"/>
          <w:sz w:val="23"/>
          <w:szCs w:val="23"/>
          <w:shd w:val="clear" w:color="auto" w:fill="FFFFFF"/>
        </w:rPr>
        <w:t>ω</w:t>
      </w:r>
      <w:r>
        <w:rPr>
          <w:rFonts w:hint="eastAsia"/>
        </w:rPr>
        <w:t>，根据滑动窗口算法选取训练样本实例，使训练样本持续到来，从而减少过多样本带来的阻塞。第二步，使用实时训练的模型预测出当前结果，做出相应的决策。第三步，将预测值和实测值进行比较，依据损失函数得出误差(</w:t>
      </w:r>
      <w:r>
        <w:t>loss)</w:t>
      </w:r>
      <w:r>
        <w:rPr>
          <w:rFonts w:hint="eastAsia"/>
        </w:rPr>
        <w:t>。第四步，</w:t>
      </w:r>
      <w:r>
        <w:rPr>
          <w:rFonts w:ascii="Arial" w:hAnsi="Arial" w:cs="Arial"/>
          <w:color w:val="333333"/>
          <w:shd w:val="clear" w:color="auto" w:fill="FFFFFF"/>
        </w:rPr>
        <w:t>利用损失函数的梯度更新当前的决策</w:t>
      </w:r>
      <w:r>
        <w:rPr>
          <w:rFonts w:ascii="Arial" w:hAnsi="Arial" w:cs="Arial" w:hint="eastAsia"/>
          <w:color w:val="333333"/>
          <w:shd w:val="clear" w:color="auto" w:fill="FFFFFF"/>
        </w:rPr>
        <w:t>，反向传播</w:t>
      </w:r>
      <w:r>
        <w:rPr>
          <w:rFonts w:hint="eastAsia"/>
        </w:rPr>
        <w:t>更新模型的权重，直到损失值很小或者不再下降，</w:t>
      </w:r>
      <w:r>
        <w:rPr>
          <w:rFonts w:ascii="Arial" w:hAnsi="Arial" w:cs="Arial"/>
          <w:color w:val="333333"/>
          <w:shd w:val="clear" w:color="auto" w:fill="FFFFFF"/>
        </w:rPr>
        <w:t>当损失函数是连续凸函数时，在线梯度下降可以达到最优的遗憾上界</w:t>
      </w:r>
      <w:r>
        <w:rPr>
          <w:rFonts w:hint="eastAsia"/>
        </w:rPr>
        <w:t>。</w:t>
      </w:r>
    </w:p>
    <w:p w14:paraId="60A7144F" w14:textId="77777777" w:rsidR="00C95A70" w:rsidRDefault="00C95A70" w:rsidP="00C95A70">
      <w:pPr>
        <w:ind w:firstLine="420"/>
      </w:pPr>
    </w:p>
    <w:tbl>
      <w:tblPr>
        <w:tblStyle w:val="a7"/>
        <w:tblW w:w="0" w:type="auto"/>
        <w:tblLook w:val="04A0" w:firstRow="1" w:lastRow="0" w:firstColumn="1" w:lastColumn="0" w:noHBand="0" w:noVBand="1"/>
      </w:tblPr>
      <w:tblGrid>
        <w:gridCol w:w="8296"/>
      </w:tblGrid>
      <w:tr w:rsidR="00C95A70" w14:paraId="48C1460F" w14:textId="77777777" w:rsidTr="00DC3C60">
        <w:tc>
          <w:tcPr>
            <w:tcW w:w="8296" w:type="dxa"/>
          </w:tcPr>
          <w:p w14:paraId="04C305C7" w14:textId="77777777" w:rsidR="00C95A70" w:rsidRDefault="00C95A70" w:rsidP="00DC3C60">
            <w:r w:rsidRPr="007C0582">
              <w:rPr>
                <w:rFonts w:hint="eastAsia"/>
                <w:b/>
                <w:bCs/>
              </w:rPr>
              <w:t>算法</w:t>
            </w:r>
            <w:r>
              <w:rPr>
                <w:rFonts w:hint="eastAsia"/>
              </w:rPr>
              <w:t>：在线预测</w:t>
            </w:r>
          </w:p>
        </w:tc>
      </w:tr>
      <w:tr w:rsidR="00C95A70" w14:paraId="3955E0EF" w14:textId="77777777" w:rsidTr="00DC3C60">
        <w:tc>
          <w:tcPr>
            <w:tcW w:w="8296" w:type="dxa"/>
          </w:tcPr>
          <w:p w14:paraId="39A99214" w14:textId="77777777" w:rsidR="00C95A70" w:rsidRDefault="00C95A70" w:rsidP="00DC3C60">
            <w:r w:rsidRPr="007C0582">
              <w:rPr>
                <w:rFonts w:hint="eastAsia"/>
                <w:b/>
                <w:bCs/>
              </w:rPr>
              <w:t>Input</w:t>
            </w:r>
            <w:r>
              <w:rPr>
                <w:rFonts w:hint="eastAsia"/>
              </w:rPr>
              <w:t>：权重</w:t>
            </w:r>
            <w:r w:rsidRPr="00B21B65">
              <w:rPr>
                <w:rFonts w:ascii="Times New Roman" w:hAnsi="Times New Roman" w:cs="Times New Roman" w:hint="eastAsia"/>
                <w:color w:val="282829"/>
                <w:sz w:val="23"/>
                <w:szCs w:val="23"/>
                <w:shd w:val="clear" w:color="auto" w:fill="FFFFFF"/>
              </w:rPr>
              <w:t>ω</w:t>
            </w:r>
            <w:r>
              <w:rPr>
                <w:rFonts w:ascii="Times New Roman" w:hAnsi="Times New Roman" w:cs="Times New Roman" w:hint="eastAsia"/>
                <w:color w:val="282829"/>
                <w:sz w:val="23"/>
                <w:szCs w:val="23"/>
                <w:shd w:val="clear" w:color="auto" w:fill="FFFFFF"/>
              </w:rPr>
              <w:t>，变量</w:t>
            </w:r>
            <w:r>
              <w:rPr>
                <w:rFonts w:ascii="Times New Roman" w:hAnsi="Times New Roman" w:cs="Times New Roman" w:hint="eastAsia"/>
                <w:color w:val="282829"/>
                <w:sz w:val="23"/>
                <w:szCs w:val="23"/>
                <w:shd w:val="clear" w:color="auto" w:fill="FFFFFF"/>
              </w:rPr>
              <w:t>xi</w:t>
            </w:r>
            <w:r w:rsidRPr="001D1914">
              <w:rPr>
                <w:rFonts w:ascii="Times New Roman" w:hAnsi="Times New Roman" w:cs="Times New Roman" w:hint="eastAsia"/>
                <w:color w:val="282829"/>
                <w:sz w:val="23"/>
                <w:szCs w:val="23"/>
                <w:shd w:val="clear" w:color="auto" w:fill="FFFFFF"/>
              </w:rPr>
              <w:t>∈</w:t>
            </w:r>
            <w:r>
              <w:rPr>
                <w:rFonts w:ascii="Times New Roman" w:hAnsi="Times New Roman" w:cs="Times New Roman" w:hint="eastAsia"/>
                <w:color w:val="282829"/>
                <w:sz w:val="23"/>
                <w:szCs w:val="23"/>
                <w:shd w:val="clear" w:color="auto" w:fill="FFFFFF"/>
              </w:rPr>
              <w:t>D</w:t>
            </w:r>
            <w:r>
              <w:rPr>
                <w:rFonts w:ascii="Times New Roman" w:hAnsi="Times New Roman" w:cs="Times New Roman" w:hint="eastAsia"/>
                <w:color w:val="282829"/>
                <w:sz w:val="23"/>
                <w:szCs w:val="23"/>
                <w:shd w:val="clear" w:color="auto" w:fill="FFFFFF"/>
              </w:rPr>
              <w:t>预处理的数据集</w:t>
            </w:r>
          </w:p>
        </w:tc>
      </w:tr>
      <w:tr w:rsidR="00C95A70" w14:paraId="3D19CD3F" w14:textId="77777777" w:rsidTr="00DC3C60">
        <w:tc>
          <w:tcPr>
            <w:tcW w:w="8296" w:type="dxa"/>
          </w:tcPr>
          <w:p w14:paraId="2EA2F83B" w14:textId="77777777" w:rsidR="00C95A70" w:rsidRDefault="00C95A70" w:rsidP="00DC3C60">
            <w:r w:rsidRPr="007C0582">
              <w:rPr>
                <w:rFonts w:hint="eastAsia"/>
                <w:b/>
                <w:bCs/>
              </w:rPr>
              <w:t>Output</w:t>
            </w:r>
            <w:r>
              <w:rPr>
                <w:rFonts w:hint="eastAsia"/>
              </w:rPr>
              <w:t>：实时预测结果</w:t>
            </w:r>
          </w:p>
        </w:tc>
      </w:tr>
      <w:tr w:rsidR="00C95A70" w14:paraId="13D176BE" w14:textId="77777777" w:rsidTr="00DC3C60">
        <w:tc>
          <w:tcPr>
            <w:tcW w:w="8296" w:type="dxa"/>
          </w:tcPr>
          <w:p w14:paraId="21E3AD40" w14:textId="77777777" w:rsidR="00C95A70" w:rsidRPr="007C0BA4" w:rsidRDefault="00C95A70" w:rsidP="00DC3C60">
            <w:pPr>
              <w:rPr>
                <w:b/>
                <w:bCs/>
              </w:rPr>
            </w:pPr>
            <w:r w:rsidRPr="007C0BA4">
              <w:rPr>
                <w:rFonts w:hint="eastAsia"/>
                <w:b/>
                <w:bCs/>
              </w:rPr>
              <w:t>Begin：</w:t>
            </w:r>
          </w:p>
          <w:p w14:paraId="367A2F0A" w14:textId="77777777" w:rsidR="00C95A70" w:rsidRDefault="00C95A70" w:rsidP="00DC3C60">
            <w:r w:rsidRPr="007C0BA4">
              <w:rPr>
                <w:b/>
                <w:bCs/>
              </w:rPr>
              <w:t>R</w:t>
            </w:r>
            <w:r w:rsidRPr="007C0BA4">
              <w:rPr>
                <w:rFonts w:hint="eastAsia"/>
                <w:b/>
                <w:bCs/>
              </w:rPr>
              <w:t>epeat</w:t>
            </w:r>
            <w:r>
              <w:rPr>
                <w:rFonts w:hint="eastAsia"/>
              </w:rPr>
              <w:t>：：</w:t>
            </w:r>
          </w:p>
          <w:p w14:paraId="086B74B8" w14:textId="77777777" w:rsidR="00C95A70" w:rsidRDefault="00C95A70" w:rsidP="00DC3C60">
            <w:pPr>
              <w:ind w:firstLineChars="100" w:firstLine="210"/>
            </w:pPr>
            <w:r w:rsidRPr="007C0BA4">
              <w:rPr>
                <w:b/>
                <w:bCs/>
              </w:rPr>
              <w:t>F</w:t>
            </w:r>
            <w:r w:rsidRPr="007C0BA4">
              <w:rPr>
                <w:rFonts w:hint="eastAsia"/>
                <w:b/>
                <w:bCs/>
              </w:rPr>
              <w:t>or</w:t>
            </w:r>
            <w:r w:rsidRPr="007C0BA4">
              <w:rPr>
                <w:b/>
                <w:bCs/>
              </w:rPr>
              <w:t xml:space="preserve"> </w:t>
            </w:r>
            <w:r w:rsidRPr="00C608C6">
              <w:rPr>
                <w:i/>
                <w:iCs/>
              </w:rPr>
              <w:t>x</w:t>
            </w:r>
            <w:r w:rsidRPr="00C608C6">
              <w:rPr>
                <w:rFonts w:ascii="Times New Roman" w:hAnsi="Times New Roman" w:cs="Times New Roman" w:hint="eastAsia"/>
                <w:i/>
                <w:iCs/>
                <w:color w:val="282829"/>
                <w:sz w:val="23"/>
                <w:szCs w:val="23"/>
                <w:shd w:val="clear" w:color="auto" w:fill="FFFFFF"/>
              </w:rPr>
              <w:t>∈</w:t>
            </w:r>
            <w:r w:rsidRPr="00C608C6">
              <w:rPr>
                <w:i/>
                <w:iCs/>
              </w:rPr>
              <w:t>D={x1,x2,x3…,xn} do</w:t>
            </w:r>
          </w:p>
          <w:p w14:paraId="1D696168" w14:textId="77777777" w:rsidR="00C95A70" w:rsidRDefault="00C95A70" w:rsidP="00DC3C60">
            <w:pPr>
              <w:ind w:firstLineChars="100" w:firstLine="210"/>
            </w:pPr>
            <w:r>
              <w:rPr>
                <w:rFonts w:hint="eastAsia"/>
              </w:rPr>
              <w:lastRenderedPageBreak/>
              <w:t xml:space="preserve"> </w:t>
            </w:r>
            <w:r>
              <w:t xml:space="preserve"> </w:t>
            </w:r>
            <w:r>
              <w:rPr>
                <w:rFonts w:hint="eastAsia"/>
              </w:rPr>
              <w:t>提取x特征值</w:t>
            </w:r>
          </w:p>
          <w:p w14:paraId="6ECA8CD9" w14:textId="77777777" w:rsidR="00C95A70" w:rsidRPr="007C0BA4" w:rsidRDefault="00C95A70" w:rsidP="00DC3C60">
            <w:pPr>
              <w:ind w:firstLineChars="100" w:firstLine="210"/>
              <w:rPr>
                <w:b/>
                <w:bCs/>
              </w:rPr>
            </w:pPr>
            <w:r w:rsidRPr="007C0BA4">
              <w:rPr>
                <w:b/>
                <w:bCs/>
              </w:rPr>
              <w:t>End for</w:t>
            </w:r>
          </w:p>
          <w:p w14:paraId="6B8A5844" w14:textId="77777777" w:rsidR="00C95A70" w:rsidRPr="00D4340F" w:rsidRDefault="00C95A70" w:rsidP="00DC3C60">
            <w:pPr>
              <w:ind w:firstLineChars="100" w:firstLine="210"/>
            </w:pPr>
            <w:r w:rsidRPr="00D4340F">
              <w:rPr>
                <w:rFonts w:hint="eastAsia"/>
              </w:rPr>
              <w:t>滑动窗口算法选取输入变量</w:t>
            </w:r>
          </w:p>
          <w:p w14:paraId="35691739" w14:textId="77777777" w:rsidR="00C95A70" w:rsidRPr="008D55A7" w:rsidRDefault="00C95A70" w:rsidP="00DC3C60">
            <w:pPr>
              <w:ind w:firstLineChars="300" w:firstLine="630"/>
            </w:pPr>
            <w:r>
              <w:t xml:space="preserve">CNN-LSTM-Model = model.fit(x)        </w:t>
            </w:r>
            <w:r>
              <w:rPr>
                <w:rFonts w:hint="eastAsia"/>
              </w:rPr>
              <w:t>/</w:t>
            </w:r>
            <w:r>
              <w:t>/</w:t>
            </w:r>
            <w:r>
              <w:rPr>
                <w:rFonts w:hint="eastAsia"/>
              </w:rPr>
              <w:t>数据输入到C</w:t>
            </w:r>
            <w:r>
              <w:t>NN-LSTM</w:t>
            </w:r>
            <w:r>
              <w:rPr>
                <w:rFonts w:hint="eastAsia"/>
              </w:rPr>
              <w:t>模型训练</w:t>
            </w:r>
          </w:p>
          <w:p w14:paraId="1BACBC8D" w14:textId="77777777" w:rsidR="00C95A70" w:rsidRDefault="00C95A70" w:rsidP="00DC3C60">
            <w:pPr>
              <w:ind w:firstLineChars="300" w:firstLine="630"/>
            </w:pPr>
            <w:r>
              <w:rPr>
                <w:rFonts w:hint="eastAsia"/>
              </w:rPr>
              <w:t>predicted</w:t>
            </w:r>
            <w:r>
              <w:t xml:space="preserve"> </w:t>
            </w:r>
            <w:r>
              <w:rPr>
                <w:rFonts w:hint="eastAsia"/>
              </w:rPr>
              <w:t>=</w:t>
            </w:r>
            <w:r>
              <w:t xml:space="preserve"> CNN-LSTM</w:t>
            </w:r>
            <w:r>
              <w:rPr>
                <w:rFonts w:hint="eastAsia"/>
              </w:rPr>
              <w:t>-</w:t>
            </w:r>
            <w:r>
              <w:t>Model.</w:t>
            </w:r>
            <w:r>
              <w:rPr>
                <w:rFonts w:hint="eastAsia"/>
              </w:rPr>
              <w:t>p</w:t>
            </w:r>
            <w:r>
              <w:t>redict(y) //</w:t>
            </w:r>
            <w:r>
              <w:rPr>
                <w:rFonts w:hint="eastAsia"/>
              </w:rPr>
              <w:t>预测结果</w:t>
            </w:r>
          </w:p>
          <w:p w14:paraId="4CCA34B4" w14:textId="77777777" w:rsidR="00C95A70" w:rsidRDefault="00C95A70" w:rsidP="00DC3C60">
            <w:pPr>
              <w:ind w:firstLineChars="300" w:firstLine="630"/>
            </w:pPr>
            <w:r>
              <w:t>L</w:t>
            </w:r>
            <w:r>
              <w:rPr>
                <w:rFonts w:hint="eastAsia"/>
              </w:rPr>
              <w:t>oss</w:t>
            </w:r>
            <w:r>
              <w:t xml:space="preserve"> </w:t>
            </w:r>
            <w:r>
              <w:rPr>
                <w:rFonts w:hint="eastAsia"/>
              </w:rPr>
              <w:t>=</w:t>
            </w:r>
            <w:r>
              <w:t xml:space="preserve"> </w:t>
            </w:r>
            <w:r>
              <w:rPr>
                <w:rFonts w:hint="eastAsia"/>
              </w:rPr>
              <w:t>loss(</w:t>
            </w:r>
            <w:r>
              <w:t>predicted</w:t>
            </w:r>
            <w:r>
              <w:rPr>
                <w:rFonts w:hint="eastAsia"/>
              </w:rPr>
              <w:t>，</w:t>
            </w:r>
            <w:r>
              <w:t>true</w:t>
            </w:r>
            <w:r>
              <w:rPr>
                <w:rFonts w:hint="eastAsia"/>
              </w:rPr>
              <w:t>)</w:t>
            </w:r>
            <w:r>
              <w:t xml:space="preserve">            //</w:t>
            </w:r>
            <w:r>
              <w:rPr>
                <w:rFonts w:hint="eastAsia"/>
              </w:rPr>
              <w:t>计算损失函数</w:t>
            </w:r>
          </w:p>
          <w:p w14:paraId="0454C22C" w14:textId="77777777" w:rsidR="00C95A70" w:rsidRDefault="00C95A70" w:rsidP="00DC3C60">
            <w:pPr>
              <w:ind w:firstLine="420"/>
            </w:pPr>
            <w:r>
              <w:rPr>
                <w:rFonts w:hint="eastAsia"/>
              </w:rPr>
              <w:t xml:space="preserve"> </w:t>
            </w:r>
            <w:r>
              <w:t xml:space="preserve"> </w:t>
            </w:r>
            <w:r w:rsidRPr="00B21B65">
              <w:rPr>
                <w:rFonts w:ascii="Times New Roman" w:hAnsi="Times New Roman" w:cs="Times New Roman" w:hint="eastAsia"/>
                <w:color w:val="282829"/>
                <w:sz w:val="23"/>
                <w:szCs w:val="23"/>
                <w:shd w:val="clear" w:color="auto" w:fill="FFFFFF"/>
              </w:rPr>
              <w:t>ω</w:t>
            </w:r>
            <w:r>
              <w:rPr>
                <w:rFonts w:ascii="Times New Roman" w:hAnsi="Times New Roman" w:cs="Times New Roman" w:hint="eastAsia"/>
                <w:color w:val="282829"/>
                <w:sz w:val="23"/>
                <w:szCs w:val="23"/>
                <w:shd w:val="clear" w:color="auto" w:fill="FFFFFF"/>
              </w:rPr>
              <w:t xml:space="preserve"> =</w:t>
            </w:r>
            <w:r>
              <w:rPr>
                <w:rFonts w:ascii="Times New Roman" w:hAnsi="Times New Roman" w:cs="Times New Roman"/>
                <w:color w:val="282829"/>
                <w:sz w:val="23"/>
                <w:szCs w:val="23"/>
                <w:shd w:val="clear" w:color="auto" w:fill="FFFFFF"/>
              </w:rPr>
              <w:t xml:space="preserve"> </w:t>
            </w:r>
            <w:r w:rsidRPr="00B21B65">
              <w:rPr>
                <w:rFonts w:ascii="Times New Roman" w:hAnsi="Times New Roman" w:cs="Times New Roman" w:hint="eastAsia"/>
                <w:color w:val="282829"/>
                <w:sz w:val="23"/>
                <w:szCs w:val="23"/>
                <w:shd w:val="clear" w:color="auto" w:fill="FFFFFF"/>
              </w:rPr>
              <w:t>ω</w:t>
            </w:r>
            <w:r>
              <w:rPr>
                <w:rFonts w:ascii="Times New Roman" w:hAnsi="Times New Roman" w:cs="Times New Roman" w:hint="eastAsia"/>
                <w:color w:val="282829"/>
                <w:sz w:val="23"/>
                <w:szCs w:val="23"/>
                <w:shd w:val="clear" w:color="auto" w:fill="FFFFFF"/>
              </w:rPr>
              <w:t xml:space="preserve"> +</w:t>
            </w:r>
            <w:r>
              <w:rPr>
                <w:rFonts w:ascii="Times New Roman" w:hAnsi="Times New Roman" w:cs="Times New Roman"/>
                <w:color w:val="282829"/>
                <w:sz w:val="23"/>
                <w:szCs w:val="23"/>
                <w:shd w:val="clear" w:color="auto" w:fill="FFFFFF"/>
              </w:rPr>
              <w:t xml:space="preserve"> </w:t>
            </w:r>
            <w:r w:rsidRPr="006F1ABC">
              <w:t>F</w:t>
            </w:r>
            <w:r>
              <w:t>(L</w:t>
            </w:r>
            <w:r>
              <w:rPr>
                <w:rFonts w:hint="eastAsia"/>
              </w:rPr>
              <w:t>oss</w:t>
            </w:r>
            <w:r>
              <w:t>)                    //</w:t>
            </w:r>
            <w:r>
              <w:rPr>
                <w:rFonts w:hint="eastAsia"/>
              </w:rPr>
              <w:t>在线预测更新参数</w:t>
            </w:r>
          </w:p>
          <w:p w14:paraId="42A9D139" w14:textId="77777777" w:rsidR="00C95A70" w:rsidRDefault="00C95A70" w:rsidP="00DC3C60">
            <w:pPr>
              <w:ind w:firstLine="420"/>
            </w:pPr>
            <w:r>
              <w:rPr>
                <w:rFonts w:hint="eastAsia"/>
              </w:rPr>
              <w:t xml:space="preserve"> </w:t>
            </w:r>
            <w:r>
              <w:t xml:space="preserve"> </w:t>
            </w:r>
            <w:r>
              <w:rPr>
                <w:rFonts w:hint="eastAsia"/>
              </w:rPr>
              <w:t>调节模型</w:t>
            </w:r>
          </w:p>
          <w:p w14:paraId="07CC5D3D" w14:textId="77777777" w:rsidR="00C95A70" w:rsidRDefault="00C95A70" w:rsidP="00DC3C60">
            <w:r w:rsidRPr="007C0BA4">
              <w:rPr>
                <w:b/>
                <w:bCs/>
              </w:rPr>
              <w:t>U</w:t>
            </w:r>
            <w:r w:rsidRPr="007C0BA4">
              <w:rPr>
                <w:rFonts w:hint="eastAsia"/>
                <w:b/>
                <w:bCs/>
              </w:rPr>
              <w:t>ntil</w:t>
            </w:r>
            <w:r>
              <w:rPr>
                <w:rFonts w:hint="eastAsia"/>
              </w:rPr>
              <w:t>：loss损失值很小或者不再下降</w:t>
            </w:r>
          </w:p>
          <w:p w14:paraId="4621A55B" w14:textId="77777777" w:rsidR="00C95A70" w:rsidRPr="007C0BA4" w:rsidRDefault="00C95A70" w:rsidP="00DC3C60">
            <w:pPr>
              <w:rPr>
                <w:b/>
                <w:bCs/>
              </w:rPr>
            </w:pPr>
            <w:r w:rsidRPr="007C0BA4">
              <w:rPr>
                <w:rFonts w:hint="eastAsia"/>
                <w:b/>
                <w:bCs/>
              </w:rPr>
              <w:t>End function</w:t>
            </w:r>
          </w:p>
        </w:tc>
      </w:tr>
    </w:tbl>
    <w:p w14:paraId="31CD7BB2" w14:textId="77777777" w:rsidR="008504A6" w:rsidRPr="008504A6" w:rsidRDefault="008504A6" w:rsidP="00136F25">
      <w:pPr>
        <w:ind w:firstLine="420"/>
        <w:rPr>
          <w:rFonts w:hint="eastAsia"/>
        </w:rPr>
      </w:pPr>
    </w:p>
    <w:p w14:paraId="6E941895" w14:textId="77777777" w:rsidR="00136F25" w:rsidRPr="00136F25" w:rsidRDefault="00136F25">
      <w:pPr>
        <w:rPr>
          <w:rFonts w:hint="eastAsia"/>
          <w:sz w:val="18"/>
          <w:szCs w:val="20"/>
        </w:rPr>
      </w:pPr>
    </w:p>
    <w:p w14:paraId="4F2EB218" w14:textId="70958CBC" w:rsidR="00FF6BFD" w:rsidRDefault="00FF6BFD">
      <w:pPr>
        <w:rPr>
          <w:rFonts w:hint="eastAsia"/>
          <w:sz w:val="18"/>
          <w:szCs w:val="20"/>
        </w:rPr>
      </w:pPr>
      <w:r>
        <w:object w:dxaOrig="3949" w:dyaOrig="6685" w14:anchorId="4D731045">
          <v:shape id="_x0000_i1030" type="#_x0000_t75" style="width:112.4pt;height:190.3pt" o:ole="">
            <v:imagedata r:id="rId10" o:title=""/>
          </v:shape>
          <o:OLEObject Type="Embed" ProgID="Visio.Drawing.15" ShapeID="_x0000_i1030" DrawAspect="Content" ObjectID="_1650830099" r:id="rId11"/>
        </w:object>
      </w:r>
    </w:p>
    <w:p w14:paraId="1EA87DC3" w14:textId="3295F4F5" w:rsidR="00044360" w:rsidRDefault="00FA7DE3">
      <w:pPr>
        <w:rPr>
          <w:sz w:val="24"/>
          <w:szCs w:val="28"/>
        </w:rPr>
      </w:pPr>
      <w:r w:rsidRPr="003A52A7">
        <w:rPr>
          <w:rFonts w:hint="eastAsia"/>
          <w:sz w:val="24"/>
          <w:szCs w:val="28"/>
        </w:rPr>
        <w:t>5</w:t>
      </w:r>
      <w:r w:rsidRPr="003A52A7">
        <w:rPr>
          <w:sz w:val="24"/>
          <w:szCs w:val="28"/>
        </w:rPr>
        <w:t xml:space="preserve"> </w:t>
      </w:r>
      <w:r w:rsidRPr="003A52A7">
        <w:rPr>
          <w:rFonts w:hint="eastAsia"/>
          <w:sz w:val="24"/>
          <w:szCs w:val="28"/>
        </w:rPr>
        <w:t>模型</w:t>
      </w:r>
    </w:p>
    <w:p w14:paraId="3DE31F30" w14:textId="6154C541" w:rsidR="00004B16" w:rsidRPr="003A52A7" w:rsidRDefault="00D66D42">
      <w:pPr>
        <w:rPr>
          <w:rFonts w:hint="eastAsia"/>
          <w:sz w:val="24"/>
          <w:szCs w:val="28"/>
        </w:rPr>
      </w:pPr>
      <w:r>
        <w:object w:dxaOrig="4969" w:dyaOrig="6553" w14:anchorId="7A3F16A6">
          <v:shape id="_x0000_i1034" type="#_x0000_t75" style="width:248.35pt;height:327.65pt" o:ole="">
            <v:imagedata r:id="rId12" o:title=""/>
          </v:shape>
          <o:OLEObject Type="Embed" ProgID="Visio.Drawing.15" ShapeID="_x0000_i1034" DrawAspect="Content" ObjectID="_1650830100" r:id="rId13"/>
        </w:object>
      </w:r>
    </w:p>
    <w:p w14:paraId="0BE7D86C" w14:textId="04D942BD" w:rsidR="00CF31A7" w:rsidRPr="003A52A7" w:rsidRDefault="001E1F01">
      <w:pPr>
        <w:rPr>
          <w:rFonts w:hint="eastAsia"/>
          <w:sz w:val="24"/>
          <w:szCs w:val="28"/>
        </w:rPr>
      </w:pPr>
      <w:r w:rsidRPr="003A52A7">
        <w:rPr>
          <w:rFonts w:hint="eastAsia"/>
          <w:sz w:val="24"/>
          <w:szCs w:val="28"/>
        </w:rPr>
        <w:t>6</w:t>
      </w:r>
      <w:r w:rsidR="00BB4836" w:rsidRPr="003A52A7">
        <w:rPr>
          <w:sz w:val="24"/>
          <w:szCs w:val="28"/>
        </w:rPr>
        <w:t xml:space="preserve"> </w:t>
      </w:r>
      <w:r w:rsidR="00BB4836" w:rsidRPr="003A52A7">
        <w:rPr>
          <w:rFonts w:hint="eastAsia"/>
          <w:sz w:val="24"/>
          <w:szCs w:val="28"/>
        </w:rPr>
        <w:t>实验</w:t>
      </w:r>
      <w:r w:rsidR="0036581E" w:rsidRPr="003A52A7">
        <w:rPr>
          <w:rFonts w:hint="eastAsia"/>
          <w:sz w:val="24"/>
          <w:szCs w:val="28"/>
        </w:rPr>
        <w:t>结果</w:t>
      </w:r>
    </w:p>
    <w:p w14:paraId="6316A7D3" w14:textId="77777777" w:rsidR="004C2F4F" w:rsidRDefault="004C2F4F">
      <w:pPr>
        <w:widowControl/>
        <w:jc w:val="left"/>
      </w:pPr>
      <w:r>
        <w:br w:type="page"/>
      </w:r>
    </w:p>
    <w:p w14:paraId="7BA65FDC" w14:textId="755A37B9" w:rsidR="004C2F4F" w:rsidRDefault="004F46B0" w:rsidP="004C2F4F">
      <w:r w:rsidRPr="004F46B0">
        <w:lastRenderedPageBreak/>
        <w:t>［1］KATI S</w:t>
      </w:r>
      <w:r w:rsidR="00E775A8">
        <w:rPr>
          <w:rFonts w:hint="eastAsia"/>
        </w:rPr>
        <w:t>,</w:t>
      </w:r>
      <w:r w:rsidRPr="004F46B0">
        <w:t>TEEMU L</w:t>
      </w:r>
      <w:r w:rsidR="00E775A8">
        <w:rPr>
          <w:rFonts w:hint="eastAsia"/>
        </w:rPr>
        <w:t>,</w:t>
      </w:r>
      <w:r w:rsidRPr="004F46B0">
        <w:t>PETRI S，et al．Forecasting sales in industrial services</w:t>
      </w:r>
      <w:r>
        <w:t xml:space="preserve"> </w:t>
      </w:r>
      <w:r>
        <w:rPr>
          <w:rFonts w:hint="eastAsia"/>
        </w:rPr>
        <w:t>[</w:t>
      </w:r>
      <w:r w:rsidRPr="004F46B0">
        <w:t>J］．Journal of Service Management，2018，29（2）：277－300．</w:t>
      </w:r>
    </w:p>
    <w:p w14:paraId="0091D3B0" w14:textId="66B77700" w:rsidR="00940AC1" w:rsidRDefault="004C2F4F" w:rsidP="00940AC1">
      <w:pPr>
        <w:rPr>
          <w:rFonts w:hint="eastAsia"/>
        </w:rPr>
      </w:pPr>
      <w:r>
        <w:t>[</w:t>
      </w:r>
      <w:r w:rsidR="00AC65E6">
        <w:t>2</w:t>
      </w:r>
      <w:r>
        <w:t>]周小溪,徐行,孟剑飞,</w:t>
      </w:r>
      <w:proofErr w:type="gramStart"/>
      <w:r>
        <w:t>苏旭中</w:t>
      </w:r>
      <w:proofErr w:type="gramEnd"/>
      <w:r>
        <w:t>.服装销售预测方法研究进展[J].针织工业,2020(03):68-72.</w:t>
      </w:r>
    </w:p>
    <w:p w14:paraId="318B3FF3" w14:textId="4FB480FC" w:rsidR="00940AC1" w:rsidRDefault="00940AC1" w:rsidP="00940AC1">
      <w:pPr>
        <w:rPr>
          <w:rFonts w:hint="eastAsia"/>
        </w:rPr>
      </w:pPr>
      <w:r>
        <w:t>[</w:t>
      </w:r>
      <w:r>
        <w:t>3</w:t>
      </w:r>
      <w:r>
        <w:t>]江雪.基于时间序列模型的商业企业销售量预测方法研究[J].创新科技,2015(07):41-44.</w:t>
      </w:r>
    </w:p>
    <w:sectPr w:rsidR="00940AC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1DD40F" w14:textId="77777777" w:rsidR="00165D2E" w:rsidRDefault="00165D2E" w:rsidP="00823B80">
      <w:r>
        <w:separator/>
      </w:r>
    </w:p>
  </w:endnote>
  <w:endnote w:type="continuationSeparator" w:id="0">
    <w:p w14:paraId="7BAC40DE" w14:textId="77777777" w:rsidR="00165D2E" w:rsidRDefault="00165D2E" w:rsidP="00823B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23C988" w14:textId="77777777" w:rsidR="00165D2E" w:rsidRDefault="00165D2E" w:rsidP="00823B80">
      <w:r>
        <w:separator/>
      </w:r>
    </w:p>
  </w:footnote>
  <w:footnote w:type="continuationSeparator" w:id="0">
    <w:p w14:paraId="2078E862" w14:textId="77777777" w:rsidR="00165D2E" w:rsidRDefault="00165D2E" w:rsidP="00823B8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C31"/>
    <w:rsid w:val="00004B16"/>
    <w:rsid w:val="00006488"/>
    <w:rsid w:val="00034BEB"/>
    <w:rsid w:val="00044360"/>
    <w:rsid w:val="000561CB"/>
    <w:rsid w:val="000647C4"/>
    <w:rsid w:val="00094E62"/>
    <w:rsid w:val="000A79E4"/>
    <w:rsid w:val="000B5A04"/>
    <w:rsid w:val="000F6364"/>
    <w:rsid w:val="00101493"/>
    <w:rsid w:val="00134E89"/>
    <w:rsid w:val="00136F25"/>
    <w:rsid w:val="00165D2E"/>
    <w:rsid w:val="00181C5C"/>
    <w:rsid w:val="0019520E"/>
    <w:rsid w:val="001A36E2"/>
    <w:rsid w:val="001E1F01"/>
    <w:rsid w:val="001F482B"/>
    <w:rsid w:val="0021294F"/>
    <w:rsid w:val="00224901"/>
    <w:rsid w:val="0023288E"/>
    <w:rsid w:val="00235C31"/>
    <w:rsid w:val="002537BB"/>
    <w:rsid w:val="0027591F"/>
    <w:rsid w:val="002844B1"/>
    <w:rsid w:val="002931AB"/>
    <w:rsid w:val="002E0DFB"/>
    <w:rsid w:val="0036581E"/>
    <w:rsid w:val="003914F8"/>
    <w:rsid w:val="003A27AA"/>
    <w:rsid w:val="003A52A7"/>
    <w:rsid w:val="0040348C"/>
    <w:rsid w:val="004577D0"/>
    <w:rsid w:val="00470DE8"/>
    <w:rsid w:val="004A2164"/>
    <w:rsid w:val="004A71C9"/>
    <w:rsid w:val="004B76D6"/>
    <w:rsid w:val="004C2F4F"/>
    <w:rsid w:val="004F0CD3"/>
    <w:rsid w:val="004F46B0"/>
    <w:rsid w:val="00523736"/>
    <w:rsid w:val="00543C8E"/>
    <w:rsid w:val="005474A1"/>
    <w:rsid w:val="005E6E32"/>
    <w:rsid w:val="00620E3E"/>
    <w:rsid w:val="00633C9B"/>
    <w:rsid w:val="00656402"/>
    <w:rsid w:val="00685C75"/>
    <w:rsid w:val="006B72DB"/>
    <w:rsid w:val="006E1F71"/>
    <w:rsid w:val="00705EDF"/>
    <w:rsid w:val="007127C4"/>
    <w:rsid w:val="007127CD"/>
    <w:rsid w:val="00753C1D"/>
    <w:rsid w:val="00760605"/>
    <w:rsid w:val="007E5658"/>
    <w:rsid w:val="007E6144"/>
    <w:rsid w:val="008129F5"/>
    <w:rsid w:val="00823B80"/>
    <w:rsid w:val="00827FF4"/>
    <w:rsid w:val="0083343F"/>
    <w:rsid w:val="00836F43"/>
    <w:rsid w:val="008504A6"/>
    <w:rsid w:val="0088542C"/>
    <w:rsid w:val="008A6336"/>
    <w:rsid w:val="008E4305"/>
    <w:rsid w:val="009000B9"/>
    <w:rsid w:val="009027FB"/>
    <w:rsid w:val="00904257"/>
    <w:rsid w:val="00940AC1"/>
    <w:rsid w:val="00940ED9"/>
    <w:rsid w:val="00992054"/>
    <w:rsid w:val="009B70D2"/>
    <w:rsid w:val="009C3E03"/>
    <w:rsid w:val="009F64F6"/>
    <w:rsid w:val="00A061A5"/>
    <w:rsid w:val="00A22866"/>
    <w:rsid w:val="00A26130"/>
    <w:rsid w:val="00A433F9"/>
    <w:rsid w:val="00A4689D"/>
    <w:rsid w:val="00A524A1"/>
    <w:rsid w:val="00A554D1"/>
    <w:rsid w:val="00A617D0"/>
    <w:rsid w:val="00A675E5"/>
    <w:rsid w:val="00AC65E6"/>
    <w:rsid w:val="00AC7680"/>
    <w:rsid w:val="00B02B4B"/>
    <w:rsid w:val="00B162D4"/>
    <w:rsid w:val="00B21862"/>
    <w:rsid w:val="00B2416F"/>
    <w:rsid w:val="00B34085"/>
    <w:rsid w:val="00BB4836"/>
    <w:rsid w:val="00BB6F2B"/>
    <w:rsid w:val="00BD131D"/>
    <w:rsid w:val="00BE63CE"/>
    <w:rsid w:val="00C244D7"/>
    <w:rsid w:val="00C33D35"/>
    <w:rsid w:val="00C35E25"/>
    <w:rsid w:val="00C47B85"/>
    <w:rsid w:val="00C70787"/>
    <w:rsid w:val="00C82F87"/>
    <w:rsid w:val="00C95A70"/>
    <w:rsid w:val="00CA082D"/>
    <w:rsid w:val="00CB640C"/>
    <w:rsid w:val="00CC5DCA"/>
    <w:rsid w:val="00CF31A7"/>
    <w:rsid w:val="00D22C96"/>
    <w:rsid w:val="00D44B31"/>
    <w:rsid w:val="00D6217B"/>
    <w:rsid w:val="00D66D42"/>
    <w:rsid w:val="00DA3003"/>
    <w:rsid w:val="00DA6FF0"/>
    <w:rsid w:val="00E274D3"/>
    <w:rsid w:val="00E278BD"/>
    <w:rsid w:val="00E43475"/>
    <w:rsid w:val="00E70584"/>
    <w:rsid w:val="00E775A8"/>
    <w:rsid w:val="00E83084"/>
    <w:rsid w:val="00E84DBD"/>
    <w:rsid w:val="00EA08D8"/>
    <w:rsid w:val="00EB1F98"/>
    <w:rsid w:val="00EB7EDF"/>
    <w:rsid w:val="00EC1126"/>
    <w:rsid w:val="00EC2429"/>
    <w:rsid w:val="00EC53B4"/>
    <w:rsid w:val="00EE7335"/>
    <w:rsid w:val="00EF0F03"/>
    <w:rsid w:val="00F304B6"/>
    <w:rsid w:val="00F90EE2"/>
    <w:rsid w:val="00FA7DE3"/>
    <w:rsid w:val="00FE5354"/>
    <w:rsid w:val="00FF5400"/>
    <w:rsid w:val="00FF6B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461D3D"/>
  <w15:chartTrackingRefBased/>
  <w15:docId w15:val="{7A2E0F82-9D60-42BB-8D85-1E4E98F0F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23B8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23B80"/>
    <w:rPr>
      <w:sz w:val="18"/>
      <w:szCs w:val="18"/>
    </w:rPr>
  </w:style>
  <w:style w:type="paragraph" w:styleId="a5">
    <w:name w:val="footer"/>
    <w:basedOn w:val="a"/>
    <w:link w:val="a6"/>
    <w:uiPriority w:val="99"/>
    <w:unhideWhenUsed/>
    <w:rsid w:val="00823B80"/>
    <w:pPr>
      <w:tabs>
        <w:tab w:val="center" w:pos="4153"/>
        <w:tab w:val="right" w:pos="8306"/>
      </w:tabs>
      <w:snapToGrid w:val="0"/>
      <w:jc w:val="left"/>
    </w:pPr>
    <w:rPr>
      <w:sz w:val="18"/>
      <w:szCs w:val="18"/>
    </w:rPr>
  </w:style>
  <w:style w:type="character" w:customStyle="1" w:styleId="a6">
    <w:name w:val="页脚 字符"/>
    <w:basedOn w:val="a0"/>
    <w:link w:val="a5"/>
    <w:uiPriority w:val="99"/>
    <w:rsid w:val="00823B80"/>
    <w:rPr>
      <w:sz w:val="18"/>
      <w:szCs w:val="18"/>
    </w:rPr>
  </w:style>
  <w:style w:type="character" w:customStyle="1" w:styleId="fontstyle01">
    <w:name w:val="fontstyle01"/>
    <w:basedOn w:val="a0"/>
    <w:rsid w:val="00A554D1"/>
    <w:rPr>
      <w:b w:val="0"/>
      <w:bCs w:val="0"/>
      <w:i w:val="0"/>
      <w:iCs w:val="0"/>
      <w:color w:val="242021"/>
      <w:sz w:val="18"/>
      <w:szCs w:val="18"/>
    </w:rPr>
  </w:style>
  <w:style w:type="table" w:styleId="a7">
    <w:name w:val="Table Grid"/>
    <w:basedOn w:val="a1"/>
    <w:uiPriority w:val="39"/>
    <w:rsid w:val="00C95A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package" Target="embeddings/Microsoft_Visio_Drawing3.vsdx"/><Relationship Id="rId3" Type="http://schemas.openxmlformats.org/officeDocument/2006/relationships/webSettings" Target="webSettings.xml"/><Relationship Id="rId7" Type="http://schemas.openxmlformats.org/officeDocument/2006/relationships/package" Target="embeddings/Microsoft_Visio_Drawing.vsdx"/><Relationship Id="rId12"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package" Target="embeddings/Microsoft_Visio_Drawing2.vsdx"/><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package" Target="embeddings/Microsoft_Visio_Drawing1.vsdx"/><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505</TotalTime>
  <Pages>5</Pages>
  <Words>485</Words>
  <Characters>2769</Characters>
  <Application>Microsoft Office Word</Application>
  <DocSecurity>0</DocSecurity>
  <Lines>23</Lines>
  <Paragraphs>6</Paragraphs>
  <ScaleCrop>false</ScaleCrop>
  <Company/>
  <LinksUpToDate>false</LinksUpToDate>
  <CharactersWithSpaces>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Yee Kevin</dc:creator>
  <cp:keywords/>
  <dc:description/>
  <cp:lastModifiedBy>Yee Kevin</cp:lastModifiedBy>
  <cp:revision>142</cp:revision>
  <dcterms:created xsi:type="dcterms:W3CDTF">2020-05-12T05:04:00Z</dcterms:created>
  <dcterms:modified xsi:type="dcterms:W3CDTF">2020-05-12T15:07:00Z</dcterms:modified>
</cp:coreProperties>
</file>