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jc w:val="left"/>
        <w:rPr/>
      </w:pPr>
      <w:r>
        <w:rPr/>
        <w:t>1</w:t>
      </w:r>
    </w:p>
    <w:p>
      <w:pPr>
        <w:pStyle w:val="TextBody"/>
        <w:bidi w:val="0"/>
        <w:spacing w:before="0" w:after="283"/>
        <w:jc w:val="left"/>
        <w:rPr/>
      </w:pPr>
      <w:r>
        <w:rPr/>
        <w:t>TAREA 6. ENTORNOS DE DESARROLLO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>Enunciado.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>Casos de uso.</w:t>
        <w:br/>
      </w:r>
      <w:r>
        <w:rPr/>
        <w:t xml:space="preserve">El </w:t>
      </w:r>
      <w:r>
        <w:rPr>
          <w:b/>
        </w:rPr>
        <w:t xml:space="preserve">responsable de almacén </w:t>
      </w:r>
      <w:r>
        <w:rPr/>
        <w:t xml:space="preserve">tiene como única tarea servir los pedidos de los </w:t>
      </w:r>
      <w:r>
        <w:rPr>
          <w:b/>
        </w:rPr>
        <w:t>socios</w:t>
      </w:r>
      <w:r>
        <w:rPr/>
        <w:t>. Aparece en el</w:t>
      </w:r>
    </w:p>
    <w:p>
      <w:pPr>
        <w:pStyle w:val="TextBody"/>
        <w:bidi w:val="0"/>
        <w:spacing w:before="0" w:after="283"/>
        <w:jc w:val="left"/>
        <w:rPr/>
      </w:pPr>
      <w:r>
        <w:rPr/>
        <w:t>caso de uso "Cumplimentar pedidos". Si bien es una tarea complicada que se corresponde con la</w:t>
        <w:br/>
        <w:t>siguiente descripción:</w:t>
      </w:r>
    </w:p>
    <w:p>
      <w:pPr>
        <w:pStyle w:val="TextBody"/>
        <w:bidi w:val="0"/>
        <w:spacing w:before="0" w:after="283"/>
        <w:jc w:val="left"/>
        <w:rPr/>
      </w:pPr>
      <w:r>
        <w:rPr/>
        <w:t>El responsable de almacén revisa a diario los pedidos almacenados en el sistema para cumplimentarlos</w:t>
        <w:br/>
        <w:t>y enviarlos. El proceso consta de varios pasos: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1. El responsable </w:t>
      </w:r>
      <w:r>
        <w:rPr>
          <w:b/>
        </w:rPr>
        <w:t xml:space="preserve">recupera la lista de pedidos </w:t>
      </w:r>
      <w:r>
        <w:rPr/>
        <w:t>pendientes.</w:t>
        <w:br/>
        <w:t xml:space="preserve">2. Selecciona el más </w:t>
      </w:r>
      <w:r>
        <w:rPr>
          <w:b/>
        </w:rPr>
        <w:t>antiguo</w:t>
      </w:r>
      <w:r>
        <w:rPr/>
        <w:t>.</w:t>
        <w:br/>
        <w:t xml:space="preserve">3. </w:t>
      </w:r>
      <w:r>
        <w:rPr>
          <w:b/>
        </w:rPr>
        <w:t xml:space="preserve">Busca los artículos que lo componen </w:t>
      </w:r>
      <w:r>
        <w:rPr/>
        <w:t xml:space="preserve">en el almacén para genera el paquete y </w:t>
      </w:r>
      <w:r>
        <w:rPr>
          <w:b/>
        </w:rPr>
        <w:t>disminuye el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>stock de los artículos</w:t>
      </w:r>
      <w:r>
        <w:rPr/>
        <w:t>.</w:t>
        <w:br/>
        <w:t xml:space="preserve">4. Cuando reúne todos los artículos </w:t>
      </w:r>
      <w:r>
        <w:rPr>
          <w:b/>
        </w:rPr>
        <w:t xml:space="preserve">los empaqueta para enviarlos </w:t>
      </w:r>
      <w:r>
        <w:rPr/>
        <w:t>al socio indicando al sistema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que ya puede </w:t>
      </w:r>
      <w:r>
        <w:rPr>
          <w:b/>
        </w:rPr>
        <w:t xml:space="preserve">añadir el pedido a la ruta </w:t>
      </w:r>
      <w:r>
        <w:rPr/>
        <w:t>que le corresponde según la población del socio que</w:t>
        <w:br/>
        <w:t>ha hecho el pedido.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5. Como con los artículos comprados se debe adjuntar </w:t>
      </w:r>
      <w:r>
        <w:rPr>
          <w:b/>
        </w:rPr>
        <w:t>un albarán con el resumen del pedido</w:t>
      </w:r>
      <w:r>
        <w:rPr/>
        <w:t>,</w:t>
        <w:br/>
        <w:t>se genera este albarán automáticamente.</w:t>
      </w:r>
    </w:p>
    <w:p>
      <w:pPr>
        <w:pStyle w:val="TextBody"/>
        <w:bidi w:val="0"/>
        <w:spacing w:before="0" w:after="283"/>
        <w:jc w:val="left"/>
        <w:rPr/>
      </w:pPr>
      <w:r>
        <w:rPr/>
        <w:t>6. El sistema debe indicar al responsable de almacén en que zona tiene que almacenar el pedido</w:t>
        <w:br/>
        <w:t>mientras llega el día de hacer el reparto.</w:t>
      </w:r>
    </w:p>
    <w:p>
      <w:pPr>
        <w:pStyle w:val="TextBody"/>
        <w:bidi w:val="0"/>
        <w:spacing w:before="0" w:after="283"/>
        <w:jc w:val="left"/>
        <w:rPr/>
      </w:pPr>
      <w:r>
        <w:rPr/>
        <w:t>7. Cambiar el estado del pedido a "almacén".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Contemplar como </w:t>
      </w:r>
      <w:r>
        <w:rPr>
          <w:b/>
        </w:rPr>
        <w:t xml:space="preserve">caso alternativo </w:t>
      </w:r>
      <w:r>
        <w:rPr/>
        <w:t xml:space="preserve">que </w:t>
      </w:r>
      <w:r>
        <w:rPr>
          <w:b/>
        </w:rPr>
        <w:t xml:space="preserve">no haya artículos disponibles </w:t>
      </w:r>
      <w:r>
        <w:rPr/>
        <w:t>en el almacén, en cuyo</w:t>
        <w:br/>
        <w:t>caso se realiza una petición a fábrica.</w:t>
      </w:r>
    </w:p>
    <w:p>
      <w:pPr>
        <w:pStyle w:val="TextBody"/>
        <w:bidi w:val="0"/>
        <w:spacing w:before="0" w:after="283"/>
        <w:jc w:val="left"/>
        <w:rPr/>
      </w:pPr>
      <w:r>
        <w:rPr/>
        <w:t>Tu tarea consiste en elaborar la documentación del caso de uso "Cumplimentar pedidos"</w:t>
        <w:br/>
        <w:t>rellenando los siguientes apartados: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 </w:t>
      </w:r>
      <w:r>
        <w:rPr/>
        <w:t>Nombre.</w:t>
        <w:br/>
        <w:t> Actores.</w:t>
        <w:br/>
        <w:t> Propósito.</w:t>
        <w:br/>
        <w:t> Precondiciones.</w:t>
        <w:br/>
        <w:t> Flujo normal.</w:t>
      </w:r>
    </w:p>
    <w:p>
      <w:pPr>
        <w:pStyle w:val="TextBody"/>
        <w:bidi w:val="0"/>
        <w:spacing w:before="0" w:after="283"/>
        <w:jc w:val="left"/>
        <w:rPr/>
      </w:pPr>
      <w:r>
        <w:rPr/>
        <w:t>2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 </w:t>
      </w:r>
      <w:r>
        <w:rPr/>
        <w:t>Flujo alternativo.</w:t>
        <w:br/>
        <w:t> Postcondiciones.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>Flujo de eventos normal para el caso Cumplimentar pedido</w:t>
        <w:br/>
        <w:t xml:space="preserve">Nombre </w:t>
      </w:r>
      <w:r>
        <w:rPr/>
        <w:t>Cumplimentar pedidos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Actores </w:t>
      </w:r>
      <w:r>
        <w:rPr/>
        <w:t>Empleado del almacén, socios, responsable del almacén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Fecha </w:t>
      </w:r>
      <w:r>
        <w:rPr/>
        <w:t>29 de Abril de 2020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>Propósito</w:t>
      </w:r>
    </w:p>
    <w:p>
      <w:pPr>
        <w:pStyle w:val="TextBody"/>
        <w:bidi w:val="0"/>
        <w:spacing w:before="0" w:after="283"/>
        <w:jc w:val="left"/>
        <w:rPr/>
      </w:pPr>
      <w:r>
        <w:rPr/>
        <w:t>El responsable de almacén sirve los pedidos de los socios. Para ello tiene que</w:t>
        <w:br/>
        <w:t>revisar los pedidos del sistema, cumplimentarlos y enviarlos. Debe crear el</w:t>
        <w:br/>
        <w:t>pedido con los artículos y bajar el stock de los productos. Escoger la ruta del</w:t>
        <w:br/>
        <w:t>pedido en función de la población del socio, generar un albarán, indicar al</w:t>
        <w:br/>
        <w:t>responsable del almacén dónde almacenar el pedido hasta el reparto y</w:t>
        <w:br/>
        <w:t>cambiar el estado del pedido a “almacén”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>Precondiciones</w:t>
        <w:br/>
      </w:r>
      <w:r>
        <w:rPr/>
        <w:t>Contar con el stock de productos suficiente</w:t>
        <w:br/>
        <w:t>El usuario debe estar registrado</w:t>
        <w:br/>
        <w:t>Los datos del cliente son correctos (dirección y bancarios)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Postcondiciones </w:t>
      </w:r>
      <w:r>
        <w:rPr/>
        <w:t>Se crea un pedido con los datos del usuario registrado en el sistema y el</w:t>
        <w:br/>
        <w:t>albarán correspondiente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>Flujo normal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>Actor de entrada Respuesta del sistema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1 </w:t>
      </w:r>
      <w:r>
        <w:rPr/>
        <w:t>Solicitar los pedidos</w:t>
        <w:br/>
        <w:t>pendientes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2 </w:t>
      </w:r>
      <w:r>
        <w:rPr/>
        <w:t>Listado de pedidos pendientes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3 </w:t>
      </w:r>
      <w:r>
        <w:rPr/>
        <w:t>Filtrar por el pedido más</w:t>
        <w:br/>
        <w:t>antiguo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4 </w:t>
      </w:r>
      <w:r>
        <w:rPr/>
        <w:t>Muestra el pedido pendiente con</w:t>
        <w:br/>
        <w:t>la fecha más antigua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5 </w:t>
      </w:r>
      <w:r>
        <w:rPr/>
        <w:t>Buscar los artículos del pedido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6 </w:t>
      </w:r>
      <w:r>
        <w:rPr/>
        <w:t>Comprobar que hay suficiente</w:t>
        <w:br/>
        <w:t>stock para realizar el pedido y</w:t>
        <w:br/>
        <w:t>restar el stock en el sistema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7 </w:t>
      </w:r>
      <w:r>
        <w:rPr/>
        <w:t>Producto con el stock disminuido</w:t>
      </w:r>
    </w:p>
    <w:p>
      <w:pPr>
        <w:pStyle w:val="TextBody"/>
        <w:bidi w:val="0"/>
        <w:spacing w:before="0" w:after="283"/>
        <w:jc w:val="left"/>
        <w:rPr/>
      </w:pPr>
      <w:r>
        <w:rPr/>
        <w:t>Repetir el proceso con todos</w:t>
        <w:br/>
        <w:t>los artículos que forman el</w:t>
        <w:br/>
        <w:t>pedido</w:t>
      </w:r>
    </w:p>
    <w:p>
      <w:pPr>
        <w:pStyle w:val="TextBody"/>
        <w:bidi w:val="0"/>
        <w:spacing w:before="0" w:after="283"/>
        <w:jc w:val="left"/>
        <w:rPr/>
      </w:pPr>
      <w:r>
        <w:rPr/>
        <w:t>3</w:t>
      </w:r>
    </w:p>
    <w:p>
      <w:pPr>
        <w:pStyle w:val="TextBody"/>
        <w:bidi w:val="0"/>
        <w:spacing w:before="0" w:after="283"/>
        <w:jc w:val="left"/>
        <w:rPr/>
      </w:pPr>
      <w:r>
        <w:rPr/>
        <w:t>Empaquetar los artículos</w:t>
      </w:r>
    </w:p>
    <w:p>
      <w:pPr>
        <w:pStyle w:val="TextBody"/>
        <w:bidi w:val="0"/>
        <w:spacing w:before="0" w:after="283"/>
        <w:jc w:val="left"/>
        <w:rPr/>
      </w:pPr>
      <w:r>
        <w:rPr/>
        <w:t>Cambiar el estado del pedido a</w:t>
        <w:br/>
        <w:t>“listo para enviar”</w:t>
      </w:r>
    </w:p>
    <w:p>
      <w:pPr>
        <w:pStyle w:val="TextBody"/>
        <w:bidi w:val="0"/>
        <w:spacing w:before="0" w:after="283"/>
        <w:jc w:val="left"/>
        <w:rPr/>
      </w:pPr>
      <w:r>
        <w:rPr/>
        <w:t>Seleccionar la ruta del pedido en</w:t>
        <w:br/>
        <w:t>función de la población del socio</w:t>
      </w:r>
    </w:p>
    <w:p>
      <w:pPr>
        <w:pStyle w:val="TextBody"/>
        <w:bidi w:val="0"/>
        <w:spacing w:before="0" w:after="283"/>
        <w:jc w:val="left"/>
        <w:rPr/>
      </w:pPr>
      <w:r>
        <w:rPr/>
        <w:t>Generación del albarán del</w:t>
        <w:br/>
        <w:t>pedido</w:t>
      </w:r>
    </w:p>
    <w:p>
      <w:pPr>
        <w:pStyle w:val="TextBody"/>
        <w:bidi w:val="0"/>
        <w:spacing w:before="0" w:after="283"/>
        <w:jc w:val="left"/>
        <w:rPr/>
      </w:pPr>
      <w:r>
        <w:rPr/>
        <w:t>Indicar al responsable del</w:t>
        <w:br/>
        <w:t>almacén dónde almacenar el</w:t>
        <w:br/>
        <w:t>pedido</w:t>
      </w:r>
    </w:p>
    <w:p>
      <w:pPr>
        <w:pStyle w:val="TextBody"/>
        <w:bidi w:val="0"/>
        <w:spacing w:before="0" w:after="283"/>
        <w:jc w:val="left"/>
        <w:rPr/>
      </w:pPr>
      <w:r>
        <w:rPr/>
        <w:t>Cambiar el estado a “almacén”</w:t>
      </w:r>
    </w:p>
    <w:p>
      <w:pPr>
        <w:pStyle w:val="TextBody"/>
        <w:bidi w:val="0"/>
        <w:spacing w:before="0" w:after="283"/>
        <w:jc w:val="left"/>
        <w:rPr/>
      </w:pPr>
      <w:r>
        <w:rPr/>
        <w:t>Almacenamiento del pedido</w:t>
        <w:br/>
        <w:t>en la zona indicada por el</w:t>
        <w:br/>
        <w:t>programa</w:t>
      </w:r>
    </w:p>
    <w:p>
      <w:pPr>
        <w:pStyle w:val="TextBody"/>
        <w:bidi w:val="0"/>
        <w:spacing w:before="0" w:after="283"/>
        <w:jc w:val="left"/>
        <w:rPr/>
      </w:pPr>
      <w:r>
        <w:rPr/>
        <w:t>Repetir el proceso con todos</w:t>
        <w:br/>
        <w:t>los pedidos pendientes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>Flujo alternativo:</w:t>
        <w:br/>
        <w:t>“no hay stock del</w:t>
        <w:br/>
        <w:t>producto”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>Actor de entrada Respuesta del sistema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1 </w:t>
      </w:r>
      <w:r>
        <w:rPr/>
        <w:t>Solicitar los pedidos</w:t>
        <w:br/>
        <w:t>pendientes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2 </w:t>
      </w:r>
      <w:r>
        <w:rPr/>
        <w:t>Listado de pedidos pendientes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3 </w:t>
      </w:r>
      <w:r>
        <w:rPr/>
        <w:t>Filtrar por el pedido más</w:t>
        <w:br/>
        <w:t>antiguo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4 </w:t>
      </w:r>
      <w:r>
        <w:rPr/>
        <w:t>Muestra el pedido pendiente con</w:t>
        <w:br/>
        <w:t>la fecha más antigua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5 </w:t>
      </w:r>
      <w:r>
        <w:rPr/>
        <w:t>Buscar los artículos del pedido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6 </w:t>
      </w:r>
      <w:r>
        <w:rPr/>
        <w:t>Comprobar el stock de los</w:t>
        <w:br/>
        <w:t>productos</w:t>
      </w:r>
    </w:p>
    <w:p>
      <w:pPr>
        <w:pStyle w:val="TextBody"/>
        <w:bidi w:val="0"/>
        <w:spacing w:before="0" w:after="283"/>
        <w:jc w:val="left"/>
        <w:rPr/>
      </w:pPr>
      <w:r>
        <w:rPr/>
        <w:t>Producto con el stock disponible</w:t>
      </w:r>
    </w:p>
    <w:p>
      <w:pPr>
        <w:pStyle w:val="TextBody"/>
        <w:bidi w:val="0"/>
        <w:spacing w:before="0" w:after="283"/>
        <w:jc w:val="left"/>
        <w:rPr/>
      </w:pPr>
      <w:r>
        <w:rPr/>
        <w:t>Hacer un pedido a fábrica de</w:t>
        <w:br/>
        <w:t>los productos sin stock</w:t>
      </w:r>
    </w:p>
    <w:p>
      <w:pPr>
        <w:pStyle w:val="TextBody"/>
        <w:bidi w:val="0"/>
        <w:spacing w:before="0" w:after="283"/>
        <w:jc w:val="left"/>
        <w:rPr/>
      </w:pPr>
      <w:r>
        <w:rPr/>
        <w:t>Guardar el pedido realizado</w:t>
      </w:r>
    </w:p>
    <w:p>
      <w:pPr>
        <w:pStyle w:val="TextBody"/>
        <w:bidi w:val="0"/>
        <w:spacing w:before="0" w:after="283"/>
        <w:jc w:val="left"/>
        <w:rPr/>
      </w:pPr>
      <w:r>
        <w:rPr/>
        <w:t>Repetir este proceso por cada</w:t>
        <w:br/>
        <w:t>producto sin stock sino realizar</w:t>
        <w:br/>
        <w:t>el caso normal</w:t>
      </w:r>
    </w:p>
    <w:p>
      <w:pPr>
        <w:pStyle w:val="TextBody"/>
        <w:bidi w:val="0"/>
        <w:spacing w:before="0" w:after="283"/>
        <w:jc w:val="left"/>
        <w:rPr/>
      </w:pPr>
      <w:r>
        <w:rPr/>
        <w:t>4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>Elabora el diagrama de secuencia para el caso de uso "Cumplimentar</w:t>
        <w:br/>
        <w:t>pedidos".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>Elabora el diagrama de colaboración para el caso de uso "Cumplimentar</w:t>
        <w:br/>
        <w:t>pedidos".</w:t>
      </w:r>
    </w:p>
    <w:p>
      <w:pPr>
        <w:pStyle w:val="TextBody"/>
        <w:bidi w:val="0"/>
        <w:spacing w:before="0" w:after="283"/>
        <w:jc w:val="left"/>
        <w:rPr/>
      </w:pPr>
      <w:r>
        <w:rPr/>
        <w:t>Repetir con todos los productos</w:t>
      </w:r>
    </w:p>
    <w:p>
      <w:pPr>
        <w:pStyle w:val="TextBody"/>
        <w:bidi w:val="0"/>
        <w:spacing w:before="0" w:after="283"/>
        <w:jc w:val="left"/>
        <w:rPr/>
      </w:pPr>
      <w:r>
        <w:rPr/>
        <w:t>Repetir con todos los pedidos</w:t>
      </w:r>
    </w:p>
    <w:p>
      <w:pPr>
        <w:pStyle w:val="TextBody"/>
        <w:bidi w:val="0"/>
        <w:spacing w:before="0" w:after="283"/>
        <w:jc w:val="left"/>
        <w:rPr/>
      </w:pPr>
      <w:r>
        <w:rPr/>
        <w:t>5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>Elaborar el diagrama de actividad para el caso de uso "Cumplimentar</w:t>
        <w:br/>
        <w:t>pedidos".</w:t>
      </w:r>
    </w:p>
    <w:p>
      <w:pPr>
        <w:pStyle w:val="TextBody"/>
        <w:bidi w:val="0"/>
        <w:spacing w:before="0" w:after="283"/>
        <w:jc w:val="left"/>
        <w:rPr/>
      </w:pPr>
      <w:r>
        <w:rPr/>
        <w:t>6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>Describe a qué objeto puede corresponder el siguiente diagrama de</w:t>
        <w:br/>
        <w:t>transición de estados indicando cual es la funcionalidad que representa:</w:t>
      </w:r>
    </w:p>
    <w:p>
      <w:pPr>
        <w:pStyle w:val="TextBody"/>
        <w:bidi w:val="0"/>
        <w:spacing w:before="0" w:after="283"/>
        <w:jc w:val="left"/>
        <w:rPr/>
      </w:pPr>
      <w:r>
        <w:rPr/>
        <w:t>Este diagrama representa el funcionamiento de un aire acondicionado. El proceso comienza</w:t>
        <w:br/>
        <w:t>cuando el aire se encuentra en estado “ocioso” es decir, apagado, donde podremos ponerlo en</w:t>
        <w:br/>
        <w:t>marcha seleccionado la temperatura deseada. Si la temperatura actual es mayor que la deseada el aire</w:t>
        <w:br/>
        <w:t>acondicionado comienza a enfriar la estancia llamando a la función iniciarVentilador() que comienza el</w:t>
        <w:br/>
        <w:t>proceso con una mayor potencia para enfriar más rápido la zona. Una vez que la temperatura vaya</w:t>
        <w:br/>
        <w:t>disminuyendo se llama a la función enfriar() que sigue haciendo que el aire frio salga pero a una mejor</w:t>
        <w:br/>
        <w:t>potencia. Finalmente, si la temperatura es más igual a la temperatura deseada el aire acondicionado</w:t>
        <w:br/>
        <w:t>vuelve al estado “ocioso”. Si la temperatura es más baja de lo deseado se llama a la función</w:t>
        <w:br/>
        <w:t>iniciarCalentador() hasta alcanzar la temperatura deseada.</w:t>
      </w:r>
    </w:p>
    <w:p>
      <w:pPr>
        <w:pStyle w:val="TextBody"/>
        <w:bidi w:val="0"/>
        <w:spacing w:before="0" w:after="283"/>
        <w:jc w:val="left"/>
        <w:rPr/>
      </w:pPr>
      <w:r>
        <w:rPr/>
        <w:t>El proceso si la temperatura es más baja que la deseada sería similar pero llamando a la función</w:t>
        <w:br/>
        <w:t>iniciarCalentador() que calentaría la estancia hasta alcanzar la temperatura deseada y cuando lo</w:t>
        <w:br/>
        <w:t>consiga se volvería al estado ocioso hasta que le temperatura disminuya y vuelva otra vez a iniciarse.</w:t>
      </w:r>
    </w:p>
    <w:p>
      <w:pPr>
        <w:pStyle w:val="TextBody"/>
        <w:bidi w:val="0"/>
        <w:spacing w:before="0" w:after="283"/>
        <w:jc w:val="left"/>
        <w:rPr/>
      </w:pPr>
      <w:r>
        <w:rPr/>
        <w:t>LINK DIAGRAMAS</w:t>
      </w:r>
    </w:p>
    <w:p>
      <w:pPr>
        <w:pStyle w:val="TextBody"/>
        <w:bidi w:val="0"/>
        <w:spacing w:before="0" w:after="283"/>
        <w:jc w:val="left"/>
        <w:rPr/>
      </w:pPr>
      <w:r>
        <w:rPr/>
        <w:t>https://bit.ly/EntornosDesarrollo06</w:t>
      </w:r>
    </w:p>
    <w:sectPr>
      <w:type w:val="nextPage"/>
      <w:pgSz w:w="12240" w:h="15840"/>
      <w:pgMar w:left="1134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 Unicode MS">
    <w:charset w:val="01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al Unicode MS" w:cs="Lucida 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/>
    <w:rPr>
      <w:rFonts w:ascii="Liberation Sans Unicode MS" w:hAnsi="Liberation Sans Unicode MS"/>
      <w:b/>
      <w:bCs/>
      <w:sz w:val="48"/>
      <w:szCs w:val="4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Hyperlink"/>
    <w:rPr>
      <w:color w:val="000080"/>
      <w:u w:val="single"/>
    </w:rPr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TextBody">
    <w:name w:val="Body Text"/>
    <w:basedOn w:val="Normal"/>
    <w:pPr>
      <w:spacing w:before="0" w:after="283"/>
    </w:pPr>
    <w:rPr/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1134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1134"/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1134"/>
        <w:tab w:val="center" w:pos="4818" w:leader="none"/>
        <w:tab w:val="right" w:pos="9637" w:leader="none"/>
      </w:tabs>
    </w:pPr>
    <w:rPr/>
  </w:style>
  <w:style w:type="paragraph" w:styleId="Heading">
    <w:name w:val="Heading"/>
    <w:basedOn w:val="Normal"/>
    <w:next w:val="TextBody"/>
    <w:qFormat/>
    <w:pPr>
      <w:keepNext w:val="true"/>
      <w:spacing w:before="240" w:after="283"/>
    </w:pPr>
    <w:rPr>
      <w:rFonts w:ascii="Liberation Sans" w:hAnsi="Liberation Sans"/>
      <w:sz w:val="28"/>
      <w:szCs w:val="28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List">
    <w:name w:val="List"/>
    <w:basedOn w:val="TextBody"/>
    <w:pPr/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LibreOffice/7.4.7.2$Linux_AARCH64 LibreOffice_project/40$Build-2</Application>
  <AppVersion>15.0000</AppVersion>
  <Pages>3</Pages>
  <Words>861</Words>
  <Characters>4475</Characters>
  <CharactersWithSpaces>5268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