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ab/>
        <w:tab/>
      </w:r>
    </w:p>
    <w:p>
      <w:pPr>
        <w:pStyle w:val="Normal"/>
        <w:spacing w:before="0" w:after="0"/>
        <w:ind w:left="0" w:firstLine="351"/>
        <w:rPr/>
      </w:pPr>
      <w:r>
        <w:rPr/>
      </w:r>
    </w:p>
    <w:p>
      <w:pPr>
        <w:pStyle w:val="Normal"/>
        <w:spacing w:before="0" w:after="0"/>
        <w:ind w:left="0" w:firstLine="351"/>
        <w:rPr/>
      </w:pPr>
      <w:r>
        <w:rPr/>
        <w:t>En base al siguiente esquema de red, reconoce los diferentes elementos que componen la red, y en el caso de los elementos de interconexión, cita en qué nivel del modelo OSI trabajan.</w:t>
      </w:r>
    </w:p>
    <w:p>
      <w:pPr>
        <w:pStyle w:val="Normal"/>
        <w:spacing w:lineRule="auto" w:line="259" w:before="0" w:after="382"/>
        <w:ind w:left="2640" w:hanging="0"/>
        <w:jc w:val="left"/>
        <w:rPr/>
      </w:pPr>
      <w:r>
        <w:rPr/>
        <w:drawing>
          <wp:inline distT="0" distB="0" distL="0" distR="0">
            <wp:extent cx="2947670" cy="2863850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0"/>
        <w:ind w:left="281" w:hanging="10"/>
        <w:rPr/>
      </w:pPr>
      <w:r>
        <w:rPr/>
        <w:t>Para ello tienes que rellenar los siguientes datos:</w:t>
      </w:r>
    </w:p>
    <w:tbl>
      <w:tblPr>
        <w:tblStyle w:val="TableGrid"/>
        <w:tblW w:w="6737" w:type="dxa"/>
        <w:jc w:val="left"/>
        <w:tblInd w:w="1592" w:type="dxa"/>
        <w:tblLayout w:type="fixed"/>
        <w:tblCellMar>
          <w:top w:w="40" w:type="dxa"/>
          <w:left w:w="124" w:type="dxa"/>
          <w:bottom w:w="0" w:type="dxa"/>
          <w:right w:w="124" w:type="dxa"/>
        </w:tblCellMar>
        <w:tblLook w:val="04a0" w:noHBand="0" w:noVBand="1" w:firstColumn="1" w:lastRow="0" w:lastColumn="0" w:firstRow="1"/>
      </w:tblPr>
      <w:tblGrid>
        <w:gridCol w:w="1862"/>
        <w:gridCol w:w="1234"/>
        <w:gridCol w:w="1340"/>
        <w:gridCol w:w="2300"/>
      </w:tblGrid>
      <w:tr>
        <w:trPr>
          <w:trHeight w:val="320" w:hRule="atLeast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98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DISPOSITIVO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NOMBRE</w:t>
            </w: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NIVEL OSI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CARACTER´ISTICAS</w:t>
            </w:r>
          </w:p>
        </w:tc>
      </w:tr>
      <w:tr>
        <w:trPr>
          <w:trHeight w:val="297" w:hRule="atLeast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DISPOSITIVO 1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</w:tr>
      <w:tr>
        <w:trPr>
          <w:trHeight w:val="297" w:hRule="atLeast"/>
        </w:trPr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DISPOSITIVO 2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spacing w:before="0" w:after="272"/>
        <w:ind w:left="281" w:hanging="10"/>
        <w:rPr/>
      </w:pPr>
      <w:r>
        <w:rPr/>
      </w:r>
    </w:p>
    <w:p>
      <w:pPr>
        <w:pStyle w:val="Normal"/>
        <w:spacing w:before="0" w:after="272"/>
        <w:ind w:left="281" w:hanging="10"/>
        <w:rPr/>
      </w:pPr>
      <w:r>
        <w:rPr/>
        <w:t>Y contestar las siguientes preguntas:</w:t>
      </w:r>
    </w:p>
    <w:p>
      <w:pPr>
        <w:pStyle w:val="Normal"/>
        <w:numPr>
          <w:ilvl w:val="0"/>
          <w:numId w:val="1"/>
        </w:numPr>
        <w:spacing w:lineRule="auto" w:line="259" w:before="0" w:after="214"/>
        <w:ind w:left="435" w:hanging="299"/>
        <w:rPr/>
      </w:pPr>
      <w:r>
        <w:rPr/>
        <w:t>¿Qué tipo de cable usarías para conectar los dispositivos y los ordenadores con el Dispositivo 2?</w:t>
      </w:r>
    </w:p>
    <w:p>
      <w:pPr>
        <w:pStyle w:val="Normal"/>
        <w:numPr>
          <w:ilvl w:val="0"/>
          <w:numId w:val="1"/>
        </w:numPr>
        <w:spacing w:before="0" w:after="2101"/>
        <w:ind w:left="435" w:hanging="299"/>
        <w:rPr/>
      </w:pPr>
      <w:r>
        <w:rPr/>
        <w:t>¿Qué conectores usarías y con que estándar de conexión?</w:t>
      </w:r>
    </w:p>
    <w:p>
      <w:pPr>
        <w:pStyle w:val="Normal"/>
        <w:spacing w:lineRule="auto" w:line="264" w:before="0" w:after="3"/>
        <w:ind w:left="377" w:right="367" w:hanging="10"/>
        <w:jc w:val="center"/>
        <w:rPr/>
      </w:pPr>
      <w:r>
        <w:rPr/>
        <w:t>1</w:t>
      </w:r>
    </w:p>
    <w:p>
      <w:pPr>
        <w:pStyle w:val="Heading1"/>
        <w:ind w:left="-5" w:hanging="10"/>
        <w:rPr/>
      </w:pPr>
      <w:r>
        <w:rPr/>
        <w:t>Actividad 2</w:t>
      </w:r>
    </w:p>
    <w:p>
      <w:pPr>
        <w:pStyle w:val="Normal"/>
        <w:spacing w:before="0" w:after="272"/>
        <w:ind w:left="281" w:hanging="10"/>
        <w:rPr/>
      </w:pPr>
      <w:r>
        <w:rPr/>
        <w:t>Tomando como base el diseño anterior:</w:t>
      </w:r>
    </w:p>
    <w:p>
      <w:pPr>
        <w:pStyle w:val="Normal"/>
        <w:numPr>
          <w:ilvl w:val="0"/>
          <w:numId w:val="2"/>
        </w:numPr>
        <w:ind w:left="570" w:hanging="299"/>
        <w:rPr/>
      </w:pPr>
      <w:r>
        <w:rPr/>
        <w:t>¿Qué harías para que la red pudiera usarse también de forma inalámbrica?</w:t>
      </w:r>
    </w:p>
    <w:p>
      <w:pPr>
        <w:pStyle w:val="Normal"/>
        <w:numPr>
          <w:ilvl w:val="0"/>
          <w:numId w:val="2"/>
        </w:numPr>
        <w:ind w:left="570" w:hanging="299"/>
        <w:rPr/>
      </w:pPr>
      <w:r>
        <w:rPr/>
        <w:t>¿Qué sistema de seguridad recomendarías?</w:t>
      </w:r>
    </w:p>
    <w:p>
      <w:pPr>
        <w:pStyle w:val="Normal"/>
        <w:numPr>
          <w:ilvl w:val="0"/>
          <w:numId w:val="2"/>
        </w:numPr>
        <w:spacing w:before="0" w:after="411"/>
        <w:ind w:left="570" w:hanging="299"/>
        <w:rPr/>
      </w:pPr>
      <w:r>
        <w:rPr/>
        <w:t>Realiza un esquema de red indicando que elemento sería necesario cambiar o agregar.</w:t>
      </w:r>
    </w:p>
    <w:p>
      <w:pPr>
        <w:pStyle w:val="Heading1"/>
        <w:ind w:left="-5" w:hanging="10"/>
        <w:rPr/>
      </w:pPr>
      <w:r>
        <w:rPr/>
        <w:t>Actividad 3</w:t>
      </w:r>
    </w:p>
    <w:p>
      <w:pPr>
        <w:pStyle w:val="Normal"/>
        <w:spacing w:before="0" w:after="0"/>
        <w:ind w:left="0" w:firstLine="351"/>
        <w:rPr/>
      </w:pPr>
      <w:r>
        <w:rPr/>
        <w:t>Sea un centro educativo en el que se dispone de un switch administrable de 32 puertos con capacidad para definir VLAN y soporte de etiquetado de VLAN 802.1q.</w:t>
      </w:r>
    </w:p>
    <w:p>
      <w:pPr>
        <w:pStyle w:val="Normal"/>
        <w:spacing w:before="0" w:after="0"/>
        <w:ind w:left="0" w:firstLine="351"/>
        <w:rPr/>
      </w:pPr>
      <w:r>
        <w:rPr/>
        <w:t>Desde dicho switch se conectan todos los equipos del centro educativo a un único router que dispone de cuatro puertos libres con capacidad de asignarles una dirección IP diferente a cada uno de ellos. Por un quinto puerto obtendrá conectividad a Internet.</w:t>
      </w:r>
    </w:p>
    <w:p>
      <w:pPr>
        <w:pStyle w:val="Normal"/>
        <w:spacing w:before="0" w:after="277"/>
        <w:ind w:left="0" w:firstLine="351"/>
        <w:rPr/>
      </w:pPr>
      <w:r>
        <w:rPr/>
        <w:t>Para aumentar la seguridad se ha decidido segmentar la red definiendo VLAN en el switch sabiendo que en el centro educativo hay:</w:t>
      </w:r>
    </w:p>
    <w:p>
      <w:pPr>
        <w:pStyle w:val="Normal"/>
        <w:spacing w:before="0" w:after="195"/>
        <w:ind w:left="377" w:hanging="10"/>
        <w:rPr/>
      </w:pPr>
      <w:r>
        <mc:AlternateContent>
          <mc:Choice Requires="wpg">
            <w:drawing>
              <wp:anchor behindDoc="0" distT="0" distB="635" distL="113665" distR="114300" simplePos="0" locked="0" layoutInCell="0" allowOverlap="1" relativeHeight="4">
                <wp:simplePos x="0" y="0"/>
                <wp:positionH relativeFrom="column">
                  <wp:posOffset>233045</wp:posOffset>
                </wp:positionH>
                <wp:positionV relativeFrom="paragraph">
                  <wp:posOffset>44450</wp:posOffset>
                </wp:positionV>
                <wp:extent cx="46990" cy="356870"/>
                <wp:effectExtent l="0" t="0" r="0" b="0"/>
                <wp:wrapSquare wrapText="bothSides"/>
                <wp:docPr id="2" name="Group 28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0" cy="356760"/>
                          <a:chOff x="0" y="0"/>
                          <a:chExt cx="47160" cy="356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16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0680"/>
                            <a:ext cx="4716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95" style="position:absolute;margin-left:18.35pt;margin-top:3.5pt;width:3.7pt;height:28.1pt" coordorigin="367,70" coordsize="74,562"/>
            </w:pict>
          </mc:Fallback>
        </mc:AlternateContent>
      </w:r>
      <w:r>
        <w:rPr/>
        <w:t>3 puntos de acceso inalámbrico para dar conectividad wifi al alumnado del centro</w:t>
      </w:r>
    </w:p>
    <w:p>
      <w:pPr>
        <w:pStyle w:val="Normal"/>
        <w:spacing w:before="0" w:after="188"/>
        <w:ind w:left="377" w:hanging="10"/>
        <w:rPr/>
      </w:pPr>
      <w:r>
        <w:rPr/>
        <w:t>Un departamento de informática donde solo se conecta el profesorado de dicha especialidad que consta de 3 equipos.</w:t>
      </w:r>
    </w:p>
    <w:p>
      <w:pPr>
        <w:pStyle w:val="Normal"/>
        <w:spacing w:before="0" w:after="183"/>
        <w:ind w:left="377" w:hanging="10"/>
        <w:rPr/>
      </w:pPr>
      <w:r>
        <mc:AlternateContent>
          <mc:Choice Requires="wpg">
            <w:drawing>
              <wp:anchor behindDoc="0" distT="0" distB="635" distL="113665" distR="114300" simplePos="0" locked="0" layoutInCell="0" allowOverlap="1" relativeHeight="5">
                <wp:simplePos x="0" y="0"/>
                <wp:positionH relativeFrom="column">
                  <wp:posOffset>233045</wp:posOffset>
                </wp:positionH>
                <wp:positionV relativeFrom="paragraph">
                  <wp:posOffset>44450</wp:posOffset>
                </wp:positionV>
                <wp:extent cx="46990" cy="356870"/>
                <wp:effectExtent l="0" t="0" r="0" b="0"/>
                <wp:wrapSquare wrapText="bothSides"/>
                <wp:docPr id="3" name="Group 289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0" cy="356760"/>
                          <a:chOff x="0" y="0"/>
                          <a:chExt cx="47160" cy="356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16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0680"/>
                            <a:ext cx="4716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96" style="position:absolute;margin-left:18.35pt;margin-top:3.5pt;width:3.7pt;height:28.1pt" coordorigin="367,70" coordsize="74,562"/>
            </w:pict>
          </mc:Fallback>
        </mc:AlternateContent>
      </w:r>
      <w:r>
        <w:rPr/>
        <w:t>Un aula de informática para el uso del alumnado del centro formada por 15 equipos.</w:t>
      </w:r>
    </w:p>
    <w:p>
      <w:pPr>
        <w:pStyle w:val="Normal"/>
        <w:spacing w:lineRule="auto" w:line="264" w:before="0" w:after="227"/>
        <w:ind w:left="377" w:hanging="10"/>
        <w:jc w:val="center"/>
        <w:rPr/>
      </w:pPr>
      <w:r>
        <w:rPr/>
        <w:t>Los ordenadores del equipo directivo y administrativos que disponen en total de 6 equipos.</w:t>
      </w:r>
    </w:p>
    <w:p>
      <w:pPr>
        <w:pStyle w:val="Normal"/>
        <w:spacing w:before="0" w:after="272"/>
        <w:ind w:left="281" w:hanging="10"/>
        <w:rPr/>
      </w:pPr>
      <w:r>
        <w:rPr/>
        <w:t>Con estos datos, contesta las siguientes cuestiones:</w:t>
      </w:r>
    </w:p>
    <w:p>
      <w:pPr>
        <w:pStyle w:val="Normal"/>
        <w:numPr>
          <w:ilvl w:val="0"/>
          <w:numId w:val="3"/>
        </w:numPr>
        <w:ind w:left="570" w:hanging="299"/>
        <w:rPr/>
      </w:pPr>
      <w:r>
        <w:rPr/>
        <w:t>Realiza un esquema de la red indicando el número de puertos del switch administrable del que se dispone y indicando como definirías las VLAN del centro y cuantos puertos tendría disponible cada una de dichas VLAN.</w:t>
      </w:r>
    </w:p>
    <w:p>
      <w:pPr>
        <w:pStyle w:val="Normal"/>
        <w:numPr>
          <w:ilvl w:val="0"/>
          <w:numId w:val="3"/>
        </w:numPr>
        <w:ind w:left="570" w:hanging="299"/>
        <w:rPr/>
      </w:pPr>
      <w:r>
        <w:rPr/>
        <w:t>¿Habría algún puerto troncal en el switch administrable? Razona tu respuesta.</w:t>
      </w:r>
    </w:p>
    <w:p>
      <w:pPr>
        <w:pStyle w:val="Normal"/>
        <w:numPr>
          <w:ilvl w:val="0"/>
          <w:numId w:val="3"/>
        </w:numPr>
        <w:ind w:left="570" w:hanging="299"/>
        <w:rPr/>
      </w:pPr>
      <w:r>
        <w:rPr/>
        <w:t>Si se tuviera que añadir un nuevo equipo cableado a la red, ¿sería escalable la red tal y como se encuentra diseñada ahora mismo?</w:t>
      </w:r>
    </w:p>
    <w:p>
      <w:pPr>
        <w:pStyle w:val="Normal"/>
        <w:numPr>
          <w:ilvl w:val="0"/>
          <w:numId w:val="3"/>
        </w:numPr>
        <w:ind w:left="570" w:hanging="299"/>
        <w:rPr/>
      </w:pPr>
      <w:r>
        <w:rPr/>
        <w:t>¿Cómo aumentarías la escalabilidad de la red del centro educativo sin perder funcionalidad?</w:t>
      </w:r>
    </w:p>
    <w:p>
      <w:pPr>
        <w:pStyle w:val="Heading1"/>
        <w:ind w:left="-5" w:hanging="10"/>
        <w:rPr/>
      </w:pPr>
      <w:r>
        <w:rPr/>
        <w:t>Actividad 4</w:t>
      </w:r>
    </w:p>
    <w:p>
      <w:pPr>
        <w:pStyle w:val="Normal"/>
        <w:spacing w:before="0" w:after="0"/>
        <w:ind w:left="0" w:firstLine="351"/>
        <w:rPr/>
      </w:pPr>
      <w:r>
        <w:rPr/>
        <w:t>En la red de la figura 1 los switches actualizan sus tablas para cada trama recibida siguiendo el algoritmo de aprendizaje optimizado.</w:t>
      </w:r>
    </w:p>
    <w:p>
      <w:pPr>
        <w:pStyle w:val="Normal"/>
        <w:rPr/>
      </w:pPr>
      <w:r>
        <w:rPr/>
        <w:t>El contenido de las tablas se muestra en la tabla 2. Se efectúan las siguientes transmisiones (una trama de nivel 2 por transmisión en el orden indicado)</w:t>
      </w:r>
    </w:p>
    <w:p>
      <w:pPr>
        <w:pStyle w:val="Normal"/>
        <w:ind w:left="377" w:hanging="10"/>
        <w:rPr/>
      </w:pPr>
      <w:r>
        <mc:AlternateContent>
          <mc:Choice Requires="wpg">
            <w:drawing>
              <wp:anchor behindDoc="0" distT="0" distB="0" distL="113665" distR="114300" simplePos="0" locked="0" layoutInCell="0" allowOverlap="1" relativeHeight="6">
                <wp:simplePos x="0" y="0"/>
                <wp:positionH relativeFrom="column">
                  <wp:posOffset>233045</wp:posOffset>
                </wp:positionH>
                <wp:positionV relativeFrom="paragraph">
                  <wp:posOffset>48260</wp:posOffset>
                </wp:positionV>
                <wp:extent cx="46990" cy="977265"/>
                <wp:effectExtent l="0" t="0" r="0" b="0"/>
                <wp:wrapSquare wrapText="bothSides"/>
                <wp:docPr id="4" name="Group 389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0" cy="977400"/>
                          <a:chOff x="0" y="0"/>
                          <a:chExt cx="47160" cy="977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16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10680"/>
                            <a:ext cx="4716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20280"/>
                            <a:ext cx="4716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30960"/>
                            <a:ext cx="47160" cy="4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231" h="47231">
                                <a:moveTo>
                                  <a:pt x="0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897" style="position:absolute;margin-left:18.35pt;margin-top:3.8pt;width:3.7pt;height:76.95pt" coordorigin="367,76" coordsize="74,1539"/>
            </w:pict>
          </mc:Fallback>
        </mc:AlternateContent>
      </w:r>
      <w:r>
        <w:rPr/>
        <w:t xml:space="preserve">D </w:t>
      </w:r>
      <w:r>
        <w:rPr>
          <w:rFonts w:eastAsia="Cambria" w:cs="Cambria" w:ascii="Cambria" w:hAnsi="Cambria"/>
        </w:rPr>
        <w:t xml:space="preserve">→ </w:t>
      </w:r>
      <w:r>
        <w:rPr/>
        <w:t>G</w:t>
      </w:r>
    </w:p>
    <w:p>
      <w:pPr>
        <w:pStyle w:val="Normal"/>
        <w:ind w:left="377" w:hanging="10"/>
        <w:rPr/>
      </w:pPr>
      <w:r>
        <w:rPr/>
        <w:t xml:space="preserve">A </w:t>
      </w:r>
      <w:r>
        <w:rPr>
          <w:rFonts w:eastAsia="Cambria" w:cs="Cambria" w:ascii="Cambria" w:hAnsi="Cambria"/>
        </w:rPr>
        <w:t xml:space="preserve">→ </w:t>
      </w:r>
      <w:r>
        <w:rPr/>
        <w:t>C</w:t>
      </w:r>
    </w:p>
    <w:p>
      <w:pPr>
        <w:pStyle w:val="Normal"/>
        <w:ind w:left="377" w:hanging="10"/>
        <w:rPr/>
      </w:pPr>
      <w:r>
        <w:rPr/>
        <w:t xml:space="preserve">I </w:t>
      </w:r>
      <w:r>
        <w:rPr>
          <w:rFonts w:eastAsia="Cambria" w:cs="Cambria" w:ascii="Cambria" w:hAnsi="Cambria"/>
        </w:rPr>
        <w:t xml:space="preserve">→ </w:t>
      </w:r>
      <w:r>
        <w:rPr/>
        <w:t>H</w:t>
      </w:r>
    </w:p>
    <w:p>
      <w:pPr>
        <w:pStyle w:val="Normal"/>
        <w:spacing w:before="0" w:after="284"/>
        <w:ind w:left="377" w:hanging="10"/>
        <w:rPr/>
      </w:pPr>
      <w:r>
        <w:rPr/>
        <w:t xml:space="preserve">A </w:t>
      </w:r>
      <w:r>
        <w:rPr>
          <w:rFonts w:eastAsia="Cambria" w:cs="Cambria" w:ascii="Cambria" w:hAnsi="Cambria"/>
        </w:rPr>
        <w:t xml:space="preserve">→ </w:t>
      </w:r>
      <w:r>
        <w:rPr/>
        <w:t>D</w:t>
      </w:r>
    </w:p>
    <w:p>
      <w:pPr>
        <w:pStyle w:val="Normal"/>
        <w:ind w:left="281" w:hanging="10"/>
        <w:rPr/>
      </w:pPr>
      <w:r>
        <w:rPr/>
        <w:t>1. Completa las tablas de encaminamiento de cada switch al finalizar las transmisiones</w:t>
      </w:r>
    </w:p>
    <w:p>
      <w:pPr>
        <w:pStyle w:val="Normal"/>
        <w:spacing w:lineRule="auto" w:line="259" w:before="0" w:after="236"/>
        <w:ind w:left="1594" w:hanging="0"/>
        <w:jc w:val="left"/>
        <w:rPr/>
      </w:pPr>
      <w:r>
        <w:rPr/>
        <w:drawing>
          <wp:inline distT="0" distB="0" distL="0" distR="0">
            <wp:extent cx="4276090" cy="2969260"/>
            <wp:effectExtent l="0" t="0" r="0" b="0"/>
            <wp:docPr id="5" name="Picture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 w:before="0" w:after="705"/>
        <w:ind w:left="377" w:right="367" w:hanging="10"/>
        <w:jc w:val="center"/>
        <w:rPr/>
      </w:pPr>
      <w:r>
        <w:rPr/>
        <w:t>Figura 1: Red switches ejercicio 8</w:t>
      </w:r>
    </w:p>
    <w:p>
      <w:pPr>
        <w:pStyle w:val="Normal"/>
        <w:spacing w:lineRule="auto" w:line="264" w:before="0" w:after="3"/>
        <w:ind w:left="377" w:right="367" w:hanging="10"/>
        <w:jc w:val="center"/>
        <w:rPr/>
      </w:pPr>
      <w:r>
        <w:rPr/>
        <w:t>Tabla 2: Tablas de encaminamiento switches Actividad 3</w:t>
      </w:r>
    </w:p>
    <w:tbl>
      <w:tblPr>
        <w:tblStyle w:val="TableGrid"/>
        <w:tblW w:w="6833" w:type="dxa"/>
        <w:jc w:val="left"/>
        <w:tblInd w:w="1544" w:type="dxa"/>
        <w:tblLayout w:type="fixed"/>
        <w:tblCellMar>
          <w:top w:w="38" w:type="dxa"/>
          <w:left w:w="124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701"/>
        <w:gridCol w:w="664"/>
        <w:gridCol w:w="1"/>
        <w:gridCol w:w="701"/>
        <w:gridCol w:w="664"/>
        <w:gridCol w:w="1"/>
        <w:gridCol w:w="702"/>
        <w:gridCol w:w="665"/>
        <w:gridCol w:w="703"/>
        <w:gridCol w:w="663"/>
        <w:gridCol w:w="703"/>
        <w:gridCol w:w="664"/>
      </w:tblGrid>
      <w:tr>
        <w:trPr>
          <w:trHeight w:val="297" w:hRule="atLeast"/>
        </w:trPr>
        <w:tc>
          <w:tcPr>
            <w:tcW w:w="13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Switch 1</w:t>
            </w:r>
          </w:p>
        </w:tc>
        <w:tc>
          <w:tcPr>
            <w:tcW w:w="1366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Switch 2</w:t>
            </w:r>
          </w:p>
        </w:tc>
        <w:tc>
          <w:tcPr>
            <w:tcW w:w="1368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Switch 3</w:t>
            </w:r>
          </w:p>
        </w:tc>
        <w:tc>
          <w:tcPr>
            <w:tcW w:w="1366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Switch 4</w:t>
            </w:r>
          </w:p>
        </w:tc>
        <w:tc>
          <w:tcPr>
            <w:tcW w:w="136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Switch 5</w:t>
            </w:r>
          </w:p>
        </w:tc>
      </w:tr>
      <w:tr>
        <w:trPr>
          <w:trHeight w:val="297" w:hRule="atLeast"/>
        </w:trPr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Host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Port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Host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Port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Host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Port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Host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Port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Host</w:t>
            </w:r>
          </w:p>
        </w:tc>
        <w:tc>
          <w:tcPr>
            <w:tcW w:w="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Port</w:t>
            </w:r>
          </w:p>
        </w:tc>
      </w:tr>
      <w:tr>
        <w:trPr>
          <w:trHeight w:val="291" w:hRule="atLeast"/>
        </w:trPr>
        <w:tc>
          <w:tcPr>
            <w:tcW w:w="70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44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D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5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A</w:t>
            </w:r>
          </w:p>
        </w:tc>
        <w:tc>
          <w:tcPr>
            <w:tcW w:w="66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5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B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3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5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A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5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A</w:t>
            </w:r>
          </w:p>
        </w:tc>
        <w:tc>
          <w:tcPr>
            <w:tcW w:w="6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70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5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B</w:t>
            </w:r>
          </w:p>
        </w:tc>
        <w:tc>
          <w:tcPr>
            <w:tcW w:w="665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70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44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D</w:t>
            </w:r>
          </w:p>
        </w:tc>
        <w:tc>
          <w:tcPr>
            <w:tcW w:w="665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3</w:t>
            </w:r>
          </w:p>
        </w:tc>
        <w:tc>
          <w:tcPr>
            <w:tcW w:w="7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46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H</w:t>
            </w:r>
          </w:p>
        </w:tc>
        <w:tc>
          <w:tcPr>
            <w:tcW w:w="66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3</w:t>
            </w:r>
          </w:p>
        </w:tc>
        <w:tc>
          <w:tcPr>
            <w:tcW w:w="70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46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H</w:t>
            </w:r>
          </w:p>
        </w:tc>
        <w:tc>
          <w:tcPr>
            <w:tcW w:w="66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2</w:t>
            </w:r>
          </w:p>
        </w:tc>
        <w:tc>
          <w:tcPr>
            <w:tcW w:w="70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5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B</w:t>
            </w:r>
          </w:p>
        </w:tc>
        <w:tc>
          <w:tcPr>
            <w:tcW w:w="6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70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53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C</w:t>
            </w:r>
          </w:p>
        </w:tc>
        <w:tc>
          <w:tcPr>
            <w:tcW w:w="665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70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53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C</w:t>
            </w:r>
          </w:p>
        </w:tc>
        <w:tc>
          <w:tcPr>
            <w:tcW w:w="665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4</w:t>
            </w:r>
          </w:p>
        </w:tc>
        <w:tc>
          <w:tcPr>
            <w:tcW w:w="7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I</w:t>
            </w:r>
          </w:p>
        </w:tc>
        <w:tc>
          <w:tcPr>
            <w:tcW w:w="66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1</w:t>
            </w:r>
          </w:p>
        </w:tc>
        <w:tc>
          <w:tcPr>
            <w:tcW w:w="70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66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70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F</w:t>
            </w:r>
          </w:p>
        </w:tc>
        <w:tc>
          <w:tcPr>
            <w:tcW w:w="6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2</w:t>
            </w:r>
          </w:p>
        </w:tc>
      </w:tr>
      <w:tr>
        <w:trPr>
          <w:trHeight w:val="1739" w:hRule="atLeast"/>
        </w:trPr>
        <w:tc>
          <w:tcPr>
            <w:tcW w:w="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J</w:t>
            </w:r>
          </w:p>
        </w:tc>
        <w:tc>
          <w:tcPr>
            <w:tcW w:w="6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8" w:hanging="0"/>
              <w:jc w:val="center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  <w:t>3</w:t>
            </w:r>
          </w:p>
        </w:tc>
        <w:tc>
          <w:tcPr>
            <w:tcW w:w="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6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7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  <w:tc>
          <w:tcPr>
            <w:tcW w:w="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0"/>
                <w:szCs w:val="22"/>
                <w:lang w:val="es-ES" w:eastAsia="es-ES" w:bidi="ar-SA"/>
              </w:rPr>
            </w:pPr>
            <w:r>
              <w:rPr>
                <w:kern w:val="0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spacing w:lineRule="auto" w:line="259" w:before="0" w:after="133"/>
        <w:ind w:left="-5" w:hanging="10"/>
        <w:jc w:val="left"/>
        <w:rPr/>
      </w:pPr>
      <w:r>
        <w:rPr/>
        <w:t>Recursos necesarios para realizar la Tarea</w:t>
      </w:r>
    </w:p>
    <w:p>
      <w:pPr>
        <w:pStyle w:val="Normal"/>
        <w:spacing w:before="0" w:after="13"/>
        <w:ind w:left="281" w:hanging="10"/>
        <w:rPr/>
      </w:pPr>
      <w:r>
        <w:rPr/>
        <w:t>Para realización de la actividad ser ‘a necesario utilizar un procesador de textos.</w:t>
      </w:r>
    </w:p>
    <w:p>
      <w:pPr>
        <w:pStyle w:val="Normal"/>
        <w:spacing w:before="0" w:after="336"/>
        <w:ind w:left="0" w:firstLine="351"/>
        <w:rPr/>
      </w:pPr>
      <w:r>
        <w:rPr/>
        <w:t xml:space="preserve">Para dibujar los esquemas de red deberás utilizar el programa de diseño Dia, originalmente desarrollado para GNU/Linux, pero con versiones de Windows y OS-X. Puedes descargarlo gratuitamente desde la web: </w:t>
      </w:r>
      <w:hyperlink r:id="rId4">
        <w:r>
          <w:rPr/>
          <w:t>http://dia-installer.de/</w:t>
        </w:r>
      </w:hyperlink>
      <w:r>
        <w:rPr/>
        <w:softHyphen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850" w:right="1134" w:gutter="0" w:header="720" w:top="1174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hanging="0"/>
      <w:jc w:val="right"/>
      <w:rPr/>
    </w:pPr>
    <w:r>
      <w:rPr/>
      <w:t xml:space="preserve">P´agina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hanging="0"/>
      <w:jc w:val="right"/>
      <w:rPr/>
    </w:pPr>
    <w:r>
      <w:rPr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hanging="0"/>
      <w:jc w:val="right"/>
      <w:rPr/>
    </w:pPr>
    <w:r>
      <w:rPr/>
      <w:t>Tarea para SI03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hanging="0"/>
      <w:jc w:val="right"/>
      <w:rPr/>
    </w:pPr>
    <w:r>
      <w:rPr/>
      <w:t>Tarea para SI03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Fonts w:cs="Arial" w:ascii="Arial" w:hAnsi="Arial"/>
        <w:sz w:val="20"/>
        <w:szCs w:val="20"/>
        <w:lang w:val="es-ES"/>
      </w:rPr>
      <w:t>Sistemas informáticos – Unidad 3                                                                                                             1º DAM</w:t>
    </w:r>
  </w:p>
  <w:p>
    <w:pPr>
      <w:pStyle w:val="Normal"/>
      <w:spacing w:lineRule="auto" w:line="259" w:before="0" w:after="160"/>
      <w:ind w:left="0" w:hanging="0"/>
      <w:jc w:val="left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3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36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0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52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24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96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0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7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36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0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52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24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96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0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7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36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0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0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52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24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96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6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0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220"/>
      <w:ind w:left="10" w:hanging="10"/>
      <w:jc w:val="both"/>
    </w:pPr>
    <w:rPr>
      <w:rFonts w:ascii="Calibri" w:hAnsi="Calibri" w:eastAsia="Calibri" w:cs="Calibri"/>
      <w:color w:val="000000"/>
      <w:kern w:val="0"/>
      <w:sz w:val="24"/>
      <w:szCs w:val="22"/>
      <w:lang w:val="es-ES" w:eastAsia="es-ES" w:bidi="ar-SA"/>
    </w:rPr>
  </w:style>
  <w:style w:type="paragraph" w:styleId="Heading1">
    <w:name w:val="Heading 1"/>
    <w:next w:val="Normal"/>
    <w:link w:val="Ttulo1Car"/>
    <w:uiPriority w:val="9"/>
    <w:unhideWhenUsed/>
    <w:qFormat/>
    <w:pPr>
      <w:keepNext w:val="true"/>
      <w:keepLines/>
      <w:widowControl/>
      <w:bidi w:val="0"/>
      <w:spacing w:lineRule="auto" w:line="259" w:before="0" w:after="70"/>
      <w:ind w:left="10" w:hanging="10"/>
      <w:jc w:val="left"/>
      <w:outlineLvl w:val="0"/>
    </w:pPr>
    <w:rPr>
      <w:rFonts w:ascii="Calibri" w:hAnsi="Calibri" w:eastAsia="Calibri" w:cs="Calibri"/>
      <w:color w:val="000000"/>
      <w:kern w:val="0"/>
      <w:sz w:val="29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Heading1"/>
    <w:qFormat/>
    <w:rPr>
      <w:rFonts w:ascii="Calibri" w:hAnsi="Calibri" w:eastAsia="Calibri" w:cs="Calibri"/>
      <w:color w:val="000000"/>
      <w:sz w:val="29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d7467"/>
    <w:rPr>
      <w:rFonts w:ascii="Calibri" w:hAnsi="Calibri" w:eastAsia="Calibri" w:cs="Tahoma"/>
      <w:sz w:val="24"/>
      <w:szCs w:val="24"/>
      <w:lang w:val="en-US" w:eastAsia="en-US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d746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  <w:ind w:left="0" w:hanging="0"/>
      <w:jc w:val="left"/>
    </w:pPr>
    <w:rPr>
      <w:rFonts w:cs="Tahoma"/>
      <w:color w:val="auto"/>
      <w:szCs w:val="24"/>
      <w:lang w:val="en-US" w:eastAsia="en-US"/>
    </w:rPr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dia-installer.de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3</Pages>
  <Words>579</Words>
  <Characters>2797</Characters>
  <CharactersWithSpaces>3384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2024-01-19T11:52:00Z</dcterms:created>
  <dc:creator>Carlos</dc:creator>
  <dc:description/>
  <dc:language>en-US</dc:language>
  <cp:lastModifiedBy/>
  <dcterms:modified xsi:type="dcterms:W3CDTF">2024-03-31T11:46:19Z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