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0657" w:rsidRPr="00AE0657" w:rsidRDefault="00AE0657" w:rsidP="00AE0657">
      <w:pPr>
        <w:spacing w:after="0"/>
        <w:jc w:val="center"/>
        <w:rPr>
          <w:b/>
          <w:bCs/>
        </w:rPr>
      </w:pPr>
      <w:r w:rsidRPr="00AE0657">
        <w:rPr>
          <w:b/>
          <w:bCs/>
        </w:rPr>
        <w:t>BOARD RESOLUTION AUTHORIZING</w:t>
      </w:r>
    </w:p>
    <w:p w:rsidR="00AE0657" w:rsidRPr="00AE0657" w:rsidRDefault="00AE0657" w:rsidP="00AE0657">
      <w:pPr>
        <w:spacing w:after="0"/>
        <w:jc w:val="center"/>
        <w:rPr>
          <w:b/>
          <w:bCs/>
        </w:rPr>
      </w:pPr>
      <w:r>
        <w:rPr>
          <w:b/>
          <w:bCs/>
        </w:rPr>
        <w:t>A+ CHARTER SCHOOLS</w:t>
      </w:r>
    </w:p>
    <w:p w:rsidR="00AE0657" w:rsidRDefault="00AE0657" w:rsidP="00AE0657">
      <w:pPr>
        <w:spacing w:after="0"/>
        <w:jc w:val="center"/>
        <w:rPr>
          <w:b/>
          <w:bCs/>
        </w:rPr>
      </w:pPr>
      <w:r w:rsidRPr="00AE0657">
        <w:rPr>
          <w:b/>
          <w:bCs/>
        </w:rPr>
        <w:t>TO RECEIVE STATE PROPERTY</w:t>
      </w:r>
    </w:p>
    <w:p w:rsidR="00AE0657" w:rsidRPr="00AE0657" w:rsidRDefault="00AE0657" w:rsidP="00AE0657">
      <w:pPr>
        <w:spacing w:after="0"/>
        <w:jc w:val="center"/>
        <w:rPr>
          <w:b/>
          <w:bCs/>
        </w:rPr>
      </w:pPr>
    </w:p>
    <w:p w:rsidR="00AE0657" w:rsidRPr="00AE0657" w:rsidRDefault="00AE0657" w:rsidP="00AE0657">
      <w:r w:rsidRPr="00AE0657">
        <w:rPr>
          <w:b/>
          <w:bCs/>
        </w:rPr>
        <w:t>WHEREAS</w:t>
      </w:r>
      <w:r w:rsidRPr="00AE0657">
        <w:t xml:space="preserve"> </w:t>
      </w:r>
      <w:r>
        <w:t>Lumin Education</w:t>
      </w:r>
      <w:r w:rsidRPr="00AE0657">
        <w:t xml:space="preserve"> returned </w:t>
      </w:r>
      <w:r>
        <w:t>its</w:t>
      </w:r>
      <w:r w:rsidRPr="00AE0657">
        <w:t xml:space="preserve"> Charter to the Texas Education Agency effective July</w:t>
      </w:r>
      <w:r>
        <w:t xml:space="preserve"> </w:t>
      </w:r>
      <w:r w:rsidRPr="00AE0657">
        <w:t>31, 202</w:t>
      </w:r>
      <w:r>
        <w:t>3</w:t>
      </w:r>
      <w:r w:rsidRPr="00AE0657">
        <w:t>, and will no longer operate as a school district as of that date; and</w:t>
      </w:r>
    </w:p>
    <w:p w:rsidR="00AE0657" w:rsidRPr="00AE0657" w:rsidRDefault="00AE0657" w:rsidP="00AE0657">
      <w:r w:rsidRPr="00AE0657">
        <w:rPr>
          <w:b/>
          <w:bCs/>
        </w:rPr>
        <w:t>WHEREAS</w:t>
      </w:r>
      <w:r w:rsidRPr="00AE0657">
        <w:t xml:space="preserve"> </w:t>
      </w:r>
      <w:r>
        <w:t>Lumin Education</w:t>
      </w:r>
      <w:r w:rsidRPr="00AE0657">
        <w:t xml:space="preserve"> no longer needs the supplies, materials, technology</w:t>
      </w:r>
      <w:r>
        <w:t>,</w:t>
      </w:r>
      <w:r w:rsidRPr="00AE0657">
        <w:t xml:space="preserve"> and furnishings</w:t>
      </w:r>
      <w:r>
        <w:t xml:space="preserve"> </w:t>
      </w:r>
      <w:r w:rsidRPr="00AE0657">
        <w:t>purchased with state funds; and</w:t>
      </w:r>
    </w:p>
    <w:p w:rsidR="00AE0657" w:rsidRPr="00AE0657" w:rsidRDefault="00AE0657" w:rsidP="00AE0657">
      <w:r w:rsidRPr="00AE0657">
        <w:rPr>
          <w:b/>
          <w:bCs/>
        </w:rPr>
        <w:t>WHEREAS</w:t>
      </w:r>
      <w:r w:rsidRPr="00AE0657">
        <w:t xml:space="preserve"> </w:t>
      </w:r>
      <w:r>
        <w:t>Lumin Education</w:t>
      </w:r>
      <w:r w:rsidRPr="00AE0657">
        <w:t xml:space="preserve"> was charged by the Texas Education Agency with </w:t>
      </w:r>
      <w:r>
        <w:t xml:space="preserve">the </w:t>
      </w:r>
      <w:r w:rsidRPr="00AE0657">
        <w:t>distribution of the</w:t>
      </w:r>
      <w:r>
        <w:t xml:space="preserve"> </w:t>
      </w:r>
      <w:r w:rsidRPr="00AE0657">
        <w:t>state property to other charter organizations in the area; and</w:t>
      </w:r>
    </w:p>
    <w:p w:rsidR="00AE0657" w:rsidRPr="00AE0657" w:rsidRDefault="00AE0657" w:rsidP="00AE0657">
      <w:r w:rsidRPr="00AE0657">
        <w:rPr>
          <w:b/>
          <w:bCs/>
        </w:rPr>
        <w:t>WHEREAS</w:t>
      </w:r>
      <w:r w:rsidRPr="00AE0657">
        <w:t xml:space="preserve"> </w:t>
      </w:r>
      <w:r>
        <w:t>A+ Charter Schools</w:t>
      </w:r>
      <w:r w:rsidRPr="00AE0657">
        <w:t xml:space="preserve"> viewed the available supplies, materials, technology</w:t>
      </w:r>
      <w:r>
        <w:t>,</w:t>
      </w:r>
      <w:r w:rsidRPr="00AE0657">
        <w:t xml:space="preserve"> and furnishings and</w:t>
      </w:r>
      <w:r>
        <w:t xml:space="preserve"> </w:t>
      </w:r>
      <w:r w:rsidRPr="00AE0657">
        <w:t>made the selection of available materials; and</w:t>
      </w:r>
    </w:p>
    <w:p w:rsidR="00AE0657" w:rsidRPr="00AE0657" w:rsidRDefault="00AE0657" w:rsidP="00AE0657">
      <w:r w:rsidRPr="00AE0657">
        <w:rPr>
          <w:b/>
          <w:bCs/>
        </w:rPr>
        <w:t>WHEREAS</w:t>
      </w:r>
      <w:r w:rsidRPr="00AE0657">
        <w:t xml:space="preserve"> </w:t>
      </w:r>
      <w:r>
        <w:t>A+ Charter Schools</w:t>
      </w:r>
      <w:r w:rsidRPr="00AE0657">
        <w:t xml:space="preserve"> has provided the list of materials claimed from </w:t>
      </w:r>
      <w:r>
        <w:t>Lumin Education</w:t>
      </w:r>
      <w:r w:rsidRPr="00AE0657">
        <w:t xml:space="preserve"> to the </w:t>
      </w:r>
      <w:r>
        <w:t>A+ Charter Schools</w:t>
      </w:r>
      <w:r w:rsidRPr="00AE0657">
        <w:t xml:space="preserve"> Board of Directors for review and acceptance.</w:t>
      </w:r>
    </w:p>
    <w:p w:rsidR="00AE0657" w:rsidRPr="00AE0657" w:rsidRDefault="00AE0657" w:rsidP="00AE0657">
      <w:r w:rsidRPr="00AE0657">
        <w:rPr>
          <w:b/>
          <w:bCs/>
        </w:rPr>
        <w:t>THEREFORE, BE IT RESOLVED</w:t>
      </w:r>
      <w:r w:rsidRPr="00AE0657">
        <w:t xml:space="preserve"> that the </w:t>
      </w:r>
      <w:r>
        <w:t>A+ Charter Schools</w:t>
      </w:r>
      <w:r w:rsidRPr="00AE0657">
        <w:t xml:space="preserve"> Board of Directors hereby approves the</w:t>
      </w:r>
      <w:r>
        <w:t xml:space="preserve"> </w:t>
      </w:r>
      <w:r w:rsidRPr="00AE0657">
        <w:t xml:space="preserve">receipt of the </w:t>
      </w:r>
      <w:r>
        <w:t>state-purchased</w:t>
      </w:r>
      <w:r w:rsidRPr="00AE0657">
        <w:t xml:space="preserve"> materials listed from </w:t>
      </w:r>
      <w:r>
        <w:t>Lumin Education</w:t>
      </w:r>
      <w:r w:rsidRPr="00AE0657">
        <w:t xml:space="preserve"> to become the property of</w:t>
      </w:r>
      <w:r>
        <w:t xml:space="preserve"> A+ Charter Schools</w:t>
      </w:r>
      <w:r w:rsidRPr="00AE0657">
        <w:t>.</w:t>
      </w:r>
    </w:p>
    <w:p w:rsidR="00AE0657" w:rsidRPr="00AE0657" w:rsidRDefault="00AE0657" w:rsidP="00AE0657">
      <w:r w:rsidRPr="00AE0657">
        <w:t xml:space="preserve">This resolution will take effect on </w:t>
      </w:r>
      <w:r>
        <w:t>___________________________.</w:t>
      </w:r>
    </w:p>
    <w:p w:rsidR="00B07344" w:rsidRDefault="00AE0657" w:rsidP="00AE0657">
      <w:r w:rsidRPr="00AE0657">
        <w:t>Members Voting in Favor:</w:t>
      </w:r>
    </w:p>
    <w:sectPr w:rsidR="00B07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57"/>
    <w:rsid w:val="00AE0657"/>
    <w:rsid w:val="00B0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F635"/>
  <w15:chartTrackingRefBased/>
  <w15:docId w15:val="{8171415C-1F54-4A40-A62B-2274A319D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58C2A9F2038C4C98F82CECC983C15E" ma:contentTypeVersion="18" ma:contentTypeDescription="Create a new document." ma:contentTypeScope="" ma:versionID="fa1a69853cdce7f93f3737c5e107bce9">
  <xsd:schema xmlns:xsd="http://www.w3.org/2001/XMLSchema" xmlns:xs="http://www.w3.org/2001/XMLSchema" xmlns:p="http://schemas.microsoft.com/office/2006/metadata/properties" xmlns:ns2="0ebc5d4e-e350-4978-8d84-26770e8d7699" xmlns:ns3="59bf5697-360c-471a-ba70-fde6eb632ac9" targetNamespace="http://schemas.microsoft.com/office/2006/metadata/properties" ma:root="true" ma:fieldsID="9519ad0b29f812ffc502b5e609550e6a" ns2:_="" ns3:_="">
    <xsd:import namespace="0ebc5d4e-e350-4978-8d84-26770e8d7699"/>
    <xsd:import namespace="59bf5697-360c-471a-ba70-fde6eb632a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AutoTag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c5d4e-e350-4978-8d84-26770e8d76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f5697-360c-471a-ba70-fde6eb632ac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b1b1a96-1cc4-40c7-953e-0e40fadba251}" ma:internalName="TaxCatchAll" ma:showField="CatchAllData" ma:web="59bf5697-360c-471a-ba70-fde6eb632a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bc5d4e-e350-4978-8d84-26770e8d7699">
      <Terms xmlns="http://schemas.microsoft.com/office/infopath/2007/PartnerControls"/>
    </lcf76f155ced4ddcb4097134ff3c332f>
    <TaxCatchAll xmlns="59bf5697-360c-471a-ba70-fde6eb632ac9" xsi:nil="true"/>
  </documentManagement>
</p:properties>
</file>

<file path=customXml/itemProps1.xml><?xml version="1.0" encoding="utf-8"?>
<ds:datastoreItem xmlns:ds="http://schemas.openxmlformats.org/officeDocument/2006/customXml" ds:itemID="{82BDD9E1-B25F-4C81-8237-7BD309279E98}"/>
</file>

<file path=customXml/itemProps2.xml><?xml version="1.0" encoding="utf-8"?>
<ds:datastoreItem xmlns:ds="http://schemas.openxmlformats.org/officeDocument/2006/customXml" ds:itemID="{59A61B18-8BC3-4F3B-9968-81B098791D65}"/>
</file>

<file path=customXml/itemProps3.xml><?xml version="1.0" encoding="utf-8"?>
<ds:datastoreItem xmlns:ds="http://schemas.openxmlformats.org/officeDocument/2006/customXml" ds:itemID="{1E0FC68B-61D7-4A0C-973A-BE72EBC20A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2023-07-10T21:45:00Z</dcterms:created>
  <dcterms:modified xsi:type="dcterms:W3CDTF">2023-07-10T21:52:00Z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dbb8a853-fc00-431d-9a71-142d60c0e3b4</vt:lpwstr>
  </property>
  <property fmtid="{D5CDD505-2E9C-101B-9397-08002B2CF9AE}" pid="3" name="ContentTypeId">
    <vt:lpwstr>0x0101008458C2A9F2038C4C98F82CECC983C15E</vt:lpwstr>
  </property>
</Properties>
</file>