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BAA1E" w14:textId="77777777" w:rsidR="00D32794" w:rsidRPr="004D37EF" w:rsidRDefault="00D32794" w:rsidP="00D32794"/>
    <w:p w14:paraId="6A3A33FC" w14:textId="77777777" w:rsidR="00D32794" w:rsidRPr="004D37EF" w:rsidRDefault="00D32794" w:rsidP="00D32794">
      <w:pPr>
        <w:pStyle w:val="Heading5"/>
        <w:rPr>
          <w:color w:val="auto"/>
        </w:rPr>
      </w:pPr>
      <w:r w:rsidRPr="004D37EF">
        <w:rPr>
          <w:color w:val="auto"/>
        </w:rPr>
        <w:t>Vendor Notification Letter</w:t>
      </w:r>
    </w:p>
    <w:p w14:paraId="55E94AC0" w14:textId="77777777" w:rsidR="00D32794" w:rsidRPr="004D37EF" w:rsidRDefault="00D32794" w:rsidP="00D32794">
      <w:pPr>
        <w:contextualSpacing/>
        <w:jc w:val="center"/>
      </w:pPr>
    </w:p>
    <w:p w14:paraId="71E5796B" w14:textId="77777777" w:rsidR="00D32794" w:rsidRPr="004D37EF" w:rsidRDefault="00D32794" w:rsidP="00D32794">
      <w:pPr>
        <w:ind w:left="270" w:right="450"/>
      </w:pPr>
    </w:p>
    <w:p w14:paraId="0B6FFDA1" w14:textId="77777777" w:rsidR="00D32794" w:rsidRPr="004D37EF" w:rsidRDefault="00D32794" w:rsidP="00D32794">
      <w:pPr>
        <w:ind w:left="270" w:right="450"/>
      </w:pPr>
      <w:r w:rsidRPr="004D37EF">
        <w:t>To Whom It May Concern:</w:t>
      </w:r>
    </w:p>
    <w:p w14:paraId="6261B16C" w14:textId="77777777" w:rsidR="00D32794" w:rsidRPr="004D37EF" w:rsidRDefault="00D32794" w:rsidP="00D32794">
      <w:pPr>
        <w:ind w:left="270" w:right="450"/>
      </w:pPr>
    </w:p>
    <w:p w14:paraId="58E07551" w14:textId="77777777" w:rsidR="00D32794" w:rsidRPr="004D37EF" w:rsidRDefault="00D32794" w:rsidP="00D32794">
      <w:pPr>
        <w:ind w:left="270" w:right="450"/>
      </w:pPr>
      <w:r w:rsidRPr="004D37EF">
        <w:t xml:space="preserve">&lt;School name&gt; operated an open-enrollment charter school pursuant to Chapter 12 of the Texas Education Code.  During its period of authorization, this charter school was a part of the public school system pursuant to TEC §12.105.  &lt;School name&gt; ceased operations effective &lt;date&gt;.  </w:t>
      </w:r>
    </w:p>
    <w:p w14:paraId="360192A5" w14:textId="77777777" w:rsidR="00D32794" w:rsidRPr="004D37EF" w:rsidRDefault="00D32794" w:rsidP="00D32794">
      <w:pPr>
        <w:ind w:left="270" w:right="450"/>
      </w:pPr>
    </w:p>
    <w:p w14:paraId="7563A532" w14:textId="77777777" w:rsidR="00D32794" w:rsidRPr="004D37EF" w:rsidRDefault="00D32794" w:rsidP="00D32794">
      <w:pPr>
        <w:ind w:left="270" w:right="450"/>
      </w:pPr>
      <w:r w:rsidRPr="004D37EF">
        <w:t>On &lt;date&gt;, the Commissioner of Education appointed a Board of Managers for the liquidation of assets.</w:t>
      </w:r>
      <w:r w:rsidRPr="004D37EF">
        <w:rPr>
          <w:rStyle w:val="FootnoteReference"/>
        </w:rPr>
        <w:footnoteReference w:id="1"/>
      </w:r>
      <w:r w:rsidRPr="004D37EF">
        <w:t xml:space="preserve">  Pursuant to TEC §39</w:t>
      </w:r>
      <w:r>
        <w:t>A</w:t>
      </w:r>
      <w:r w:rsidRPr="004D37EF">
        <w:t>.</w:t>
      </w:r>
      <w:r>
        <w:t>004</w:t>
      </w:r>
      <w:r w:rsidRPr="004D37EF">
        <w:t>, “[a] board of managers may exercise all the powers and duties assigned to a board of trustees of a school district by law, rule or regulation.”  The Texas Education Code assigns the overall financial management of a charter school’s governing structure.  TEC §12.102(2).  Therefore, the Board of Managers now has the legal authority formerly held by the charter school’s board, and the powers and duties assigned to the &lt;school name&gt; board have been suspended. TEC §39</w:t>
      </w:r>
      <w:r>
        <w:t>A</w:t>
      </w:r>
      <w:r w:rsidRPr="004D37EF">
        <w:t>.</w:t>
      </w:r>
      <w:r>
        <w:t>202</w:t>
      </w:r>
      <w:r w:rsidRPr="004D37EF">
        <w:t>.</w:t>
      </w:r>
    </w:p>
    <w:p w14:paraId="0AC56687" w14:textId="77777777" w:rsidR="00D32794" w:rsidRPr="004D37EF" w:rsidRDefault="00D32794" w:rsidP="00D32794">
      <w:pPr>
        <w:ind w:left="270" w:right="450"/>
      </w:pPr>
      <w:r w:rsidRPr="004D37EF">
        <w:tab/>
      </w:r>
    </w:p>
    <w:p w14:paraId="51FB0A28" w14:textId="77777777" w:rsidR="00D32794" w:rsidRPr="004D37EF" w:rsidRDefault="00D32794" w:rsidP="00D32794">
      <w:pPr>
        <w:ind w:left="270" w:right="450"/>
      </w:pPr>
      <w:r w:rsidRPr="004D37EF">
        <w:t xml:space="preserve">On &lt;date&gt;, the Board of Managers met and authorized the new superintendent, &lt;name&gt;, and the president of the Board of Managers, &lt;name&gt;, to cancel all current &lt;school name&gt; contracts relating to its operation as a public school and to make all necessary decisions </w:t>
      </w:r>
      <w:proofErr w:type="gramStart"/>
      <w:r w:rsidRPr="004D37EF">
        <w:t>with regard to</w:t>
      </w:r>
      <w:proofErr w:type="gramEnd"/>
      <w:r w:rsidRPr="004D37EF">
        <w:t xml:space="preserve"> closing the operations of &lt;school name&gt;.  </w:t>
      </w:r>
    </w:p>
    <w:p w14:paraId="26C17474" w14:textId="77777777" w:rsidR="00D32794" w:rsidRPr="004D37EF" w:rsidRDefault="00D32794" w:rsidP="00D32794">
      <w:pPr>
        <w:ind w:left="270" w:right="450" w:firstLine="720"/>
      </w:pPr>
    </w:p>
    <w:p w14:paraId="669D4A66" w14:textId="77777777" w:rsidR="00D32794" w:rsidRPr="004D37EF" w:rsidRDefault="00D32794" w:rsidP="00D32794">
      <w:pPr>
        <w:ind w:left="270" w:right="450"/>
      </w:pPr>
      <w:r w:rsidRPr="004D37EF">
        <w:t xml:space="preserve">Pursuant to this authorization, &lt;school name&gt;, through its </w:t>
      </w:r>
      <w:proofErr w:type="gramStart"/>
      <w:r w:rsidRPr="004D37EF">
        <w:t>lawfully-appointed</w:t>
      </w:r>
      <w:proofErr w:type="gramEnd"/>
      <w:r w:rsidRPr="004D37EF">
        <w:t xml:space="preserve"> Board of Managers and Superintendent, is hereby cancelling previous contracts utilized in the operation of the district and its campuses.</w:t>
      </w:r>
    </w:p>
    <w:p w14:paraId="3B3C171A" w14:textId="77777777" w:rsidR="00D32794" w:rsidRPr="004D37EF" w:rsidRDefault="00D32794" w:rsidP="00D32794">
      <w:pPr>
        <w:ind w:left="270" w:right="450"/>
      </w:pPr>
    </w:p>
    <w:p w14:paraId="0B4F1771" w14:textId="77777777" w:rsidR="00D32794" w:rsidRPr="004D37EF" w:rsidRDefault="00D32794" w:rsidP="00D32794">
      <w:pPr>
        <w:ind w:left="270" w:right="450"/>
      </w:pPr>
      <w:r w:rsidRPr="004D37EF">
        <w:t>Please cease all services/ deliveries immediately and return any deposits or unexpended funds in your possession within 10 days of the date of this letter.  Please return these funds in a check made payable to &lt;school name&gt; to the following address:</w:t>
      </w:r>
    </w:p>
    <w:p w14:paraId="7442F91A" w14:textId="77777777" w:rsidR="00D32794" w:rsidRPr="004D37EF" w:rsidRDefault="00D32794" w:rsidP="00D32794">
      <w:pPr>
        <w:ind w:left="270" w:right="450" w:firstLine="720"/>
      </w:pPr>
    </w:p>
    <w:p w14:paraId="485B5D58" w14:textId="77777777" w:rsidR="00D32794" w:rsidRPr="004D37EF" w:rsidRDefault="00D32794" w:rsidP="00D32794">
      <w:pPr>
        <w:ind w:left="270" w:right="450" w:firstLine="720"/>
      </w:pPr>
      <w:r w:rsidRPr="004D37EF">
        <w:t>&lt;superintendent name&gt;</w:t>
      </w:r>
    </w:p>
    <w:p w14:paraId="7418DF65" w14:textId="77777777" w:rsidR="00D32794" w:rsidRPr="004D37EF" w:rsidRDefault="00D32794" w:rsidP="00D32794">
      <w:pPr>
        <w:ind w:left="270" w:right="450" w:firstLine="720"/>
      </w:pPr>
      <w:r w:rsidRPr="004D37EF">
        <w:t>&lt;school address&gt;</w:t>
      </w:r>
    </w:p>
    <w:p w14:paraId="793F0B24" w14:textId="77777777" w:rsidR="00D32794" w:rsidRPr="004D37EF" w:rsidRDefault="00D32794" w:rsidP="00D32794">
      <w:pPr>
        <w:ind w:left="270" w:right="450" w:firstLine="720"/>
      </w:pPr>
    </w:p>
    <w:p w14:paraId="029B6230" w14:textId="77777777" w:rsidR="00D32794" w:rsidRPr="004D37EF" w:rsidRDefault="00D32794" w:rsidP="00D32794">
      <w:pPr>
        <w:ind w:left="270" w:right="450"/>
      </w:pPr>
      <w:r w:rsidRPr="004D37EF">
        <w:t>Sincerely,</w:t>
      </w:r>
    </w:p>
    <w:p w14:paraId="1E127387" w14:textId="77777777" w:rsidR="00D32794" w:rsidRPr="004D37EF" w:rsidRDefault="00D32794" w:rsidP="00D32794">
      <w:pPr>
        <w:ind w:left="270" w:right="450"/>
      </w:pPr>
    </w:p>
    <w:p w14:paraId="44E6BC57" w14:textId="77777777" w:rsidR="00D32794" w:rsidRPr="004D37EF" w:rsidRDefault="00D32794" w:rsidP="00D32794">
      <w:pPr>
        <w:ind w:left="270" w:right="450"/>
      </w:pPr>
    </w:p>
    <w:p w14:paraId="62D42C39" w14:textId="77777777" w:rsidR="00D32794" w:rsidRPr="004D37EF" w:rsidRDefault="00D32794" w:rsidP="00D32794">
      <w:pPr>
        <w:ind w:left="270" w:right="450"/>
        <w:contextualSpacing/>
      </w:pPr>
    </w:p>
    <w:p w14:paraId="00B15FA7" w14:textId="77777777" w:rsidR="00D32794" w:rsidRPr="004D37EF" w:rsidRDefault="00D32794" w:rsidP="00D32794">
      <w:pPr>
        <w:ind w:left="270" w:right="450"/>
        <w:contextualSpacing/>
      </w:pPr>
    </w:p>
    <w:p w14:paraId="2FAF2E16" w14:textId="77777777" w:rsidR="00D32794" w:rsidRPr="004D37EF" w:rsidRDefault="00D32794" w:rsidP="00D32794">
      <w:pPr>
        <w:ind w:left="270" w:right="450"/>
      </w:pPr>
      <w:r w:rsidRPr="004D37EF">
        <w:t>(Enclosures)</w:t>
      </w:r>
    </w:p>
    <w:p w14:paraId="6E87C01B" w14:textId="77777777" w:rsidR="00D32794" w:rsidRPr="004D37EF" w:rsidRDefault="00D32794" w:rsidP="00D32794">
      <w:pPr>
        <w:ind w:left="270" w:right="450"/>
      </w:pPr>
    </w:p>
    <w:p w14:paraId="68E1C767" w14:textId="606D13C0" w:rsidR="00D32794" w:rsidRPr="004D37EF" w:rsidRDefault="00D32794" w:rsidP="00D32794">
      <w:pPr>
        <w:ind w:left="270" w:right="450"/>
      </w:pPr>
    </w:p>
    <w:p w14:paraId="38AB98C1" w14:textId="77777777" w:rsidR="00D32794" w:rsidRPr="004D37EF" w:rsidRDefault="00D32794" w:rsidP="00D32794">
      <w:pPr>
        <w:rPr>
          <w:sz w:val="20"/>
          <w:szCs w:val="20"/>
        </w:rPr>
      </w:pPr>
    </w:p>
    <w:p w14:paraId="684CC0E5" w14:textId="77777777" w:rsidR="008040A7" w:rsidRDefault="008040A7"/>
    <w:sectPr w:rsidR="008040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79E845" w14:textId="77777777" w:rsidR="00D32794" w:rsidRDefault="00D32794" w:rsidP="00D32794">
      <w:r>
        <w:separator/>
      </w:r>
    </w:p>
  </w:endnote>
  <w:endnote w:type="continuationSeparator" w:id="0">
    <w:p w14:paraId="22535F4C" w14:textId="77777777" w:rsidR="00D32794" w:rsidRDefault="00D32794" w:rsidP="00D327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83E6B7" w14:textId="77777777" w:rsidR="00D32794" w:rsidRDefault="00D32794" w:rsidP="00D32794">
      <w:r>
        <w:separator/>
      </w:r>
    </w:p>
  </w:footnote>
  <w:footnote w:type="continuationSeparator" w:id="0">
    <w:p w14:paraId="001BAA65" w14:textId="77777777" w:rsidR="00D32794" w:rsidRDefault="00D32794" w:rsidP="00D32794">
      <w:r>
        <w:continuationSeparator/>
      </w:r>
    </w:p>
  </w:footnote>
  <w:footnote w:id="1">
    <w:p w14:paraId="2A0FF1E4" w14:textId="77777777" w:rsidR="00D32794" w:rsidRDefault="00D32794" w:rsidP="00D32794">
      <w:pPr>
        <w:pStyle w:val="FootnoteText"/>
      </w:pPr>
      <w:r>
        <w:rPr>
          <w:rStyle w:val="FootnoteReference"/>
        </w:rPr>
        <w:footnoteRef/>
      </w:r>
      <w:r>
        <w:t xml:space="preserve"> Board of Managers appointment letter is attached.</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794"/>
    <w:rsid w:val="005D5239"/>
    <w:rsid w:val="00696E3A"/>
    <w:rsid w:val="008040A7"/>
    <w:rsid w:val="00A73628"/>
    <w:rsid w:val="00D32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6774B"/>
  <w15:chartTrackingRefBased/>
  <w15:docId w15:val="{988B8E93-DD47-424A-9D1E-387EA88BB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7"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D32794"/>
    <w:pPr>
      <w:spacing w:after="0" w:line="240" w:lineRule="auto"/>
    </w:pPr>
    <w:rPr>
      <w:kern w:val="0"/>
      <w:sz w:val="24"/>
      <w:szCs w:val="24"/>
    </w:rPr>
  </w:style>
  <w:style w:type="paragraph" w:styleId="Heading5">
    <w:name w:val="heading 5"/>
    <w:basedOn w:val="Normal"/>
    <w:next w:val="Normal"/>
    <w:link w:val="Heading5Char"/>
    <w:uiPriority w:val="4"/>
    <w:qFormat/>
    <w:rsid w:val="00D32794"/>
    <w:pPr>
      <w:outlineLvl w:val="4"/>
    </w:pPr>
    <w:rPr>
      <w:b/>
      <w:color w:val="4472C4" w:themeColor="accen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4"/>
    <w:rsid w:val="00D32794"/>
    <w:rPr>
      <w:b/>
      <w:color w:val="4472C4" w:themeColor="accent1"/>
      <w:kern w:val="0"/>
      <w:sz w:val="28"/>
      <w:szCs w:val="28"/>
    </w:rPr>
  </w:style>
  <w:style w:type="paragraph" w:styleId="FootnoteText">
    <w:name w:val="footnote text"/>
    <w:basedOn w:val="Normal"/>
    <w:link w:val="FootnoteTextChar"/>
    <w:uiPriority w:val="99"/>
    <w:semiHidden/>
    <w:unhideWhenUsed/>
    <w:rsid w:val="00D32794"/>
    <w:rPr>
      <w:sz w:val="20"/>
      <w:szCs w:val="20"/>
    </w:rPr>
  </w:style>
  <w:style w:type="character" w:customStyle="1" w:styleId="FootnoteTextChar">
    <w:name w:val="Footnote Text Char"/>
    <w:basedOn w:val="DefaultParagraphFont"/>
    <w:link w:val="FootnoteText"/>
    <w:uiPriority w:val="99"/>
    <w:semiHidden/>
    <w:rsid w:val="00D32794"/>
    <w:rPr>
      <w:kern w:val="0"/>
      <w:sz w:val="20"/>
      <w:szCs w:val="20"/>
    </w:rPr>
  </w:style>
  <w:style w:type="character" w:styleId="FootnoteReference">
    <w:name w:val="footnote reference"/>
    <w:basedOn w:val="DefaultParagraphFont"/>
    <w:uiPriority w:val="99"/>
    <w:semiHidden/>
    <w:unhideWhenUsed/>
    <w:rsid w:val="00D3279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58C2A9F2038C4C98F82CECC983C15E" ma:contentTypeVersion="18" ma:contentTypeDescription="Create a new document." ma:contentTypeScope="" ma:versionID="fa1a69853cdce7f93f3737c5e107bce9">
  <xsd:schema xmlns:xsd="http://www.w3.org/2001/XMLSchema" xmlns:xs="http://www.w3.org/2001/XMLSchema" xmlns:p="http://schemas.microsoft.com/office/2006/metadata/properties" xmlns:ns2="0ebc5d4e-e350-4978-8d84-26770e8d7699" xmlns:ns3="59bf5697-360c-471a-ba70-fde6eb632ac9" targetNamespace="http://schemas.microsoft.com/office/2006/metadata/properties" ma:root="true" ma:fieldsID="9519ad0b29f812ffc502b5e609550e6a" ns2:_="" ns3:_="">
    <xsd:import namespace="0ebc5d4e-e350-4978-8d84-26770e8d7699"/>
    <xsd:import namespace="59bf5697-360c-471a-ba70-fde6eb632ac9"/>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AutoTags" minOccurs="0"/>
                <xsd:element ref="ns2:MediaServiceObjectDetectorVersions"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bc5d4e-e350-4978-8d84-26770e8d76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b7a77b5-e59d-49f3-97a2-3dde868dbe2d" ma:termSetId="09814cd3-568e-fe90-9814-8d621ff8fb84" ma:anchorId="fba54fb3-c3e1-fe81-a776-ca4b69148c4d" ma:open="true" ma:isKeyword="false">
      <xsd:complexType>
        <xsd:sequence>
          <xsd:element ref="pc:Terms" minOccurs="0" maxOccurs="1"/>
        </xsd:sequence>
      </xsd:complexType>
    </xsd:element>
    <xsd:element name="MediaServiceLocation" ma:index="21" nillable="true" ma:displayName="Location" ma:indexed="true" ma:internalName="MediaServiceLocatio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9bf5697-360c-471a-ba70-fde6eb632ac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8b1b1a96-1cc4-40c7-953e-0e40fadba251}" ma:internalName="TaxCatchAll" ma:showField="CatchAllData" ma:web="59bf5697-360c-471a-ba70-fde6eb632a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ebc5d4e-e350-4978-8d84-26770e8d7699">
      <Terms xmlns="http://schemas.microsoft.com/office/infopath/2007/PartnerControls"/>
    </lcf76f155ced4ddcb4097134ff3c332f>
    <TaxCatchAll xmlns="59bf5697-360c-471a-ba70-fde6eb632ac9" xsi:nil="true"/>
  </documentManagement>
</p:properties>
</file>

<file path=customXml/itemProps1.xml><?xml version="1.0" encoding="utf-8"?>
<ds:datastoreItem xmlns:ds="http://schemas.openxmlformats.org/officeDocument/2006/customXml" ds:itemID="{8716668B-4114-462B-8022-0FD8112B94F7}"/>
</file>

<file path=customXml/itemProps2.xml><?xml version="1.0" encoding="utf-8"?>
<ds:datastoreItem xmlns:ds="http://schemas.openxmlformats.org/officeDocument/2006/customXml" ds:itemID="{AEF94A51-4B7F-435C-AB5E-8C2F9BF56B9B}"/>
</file>

<file path=customXml/itemProps3.xml><?xml version="1.0" encoding="utf-8"?>
<ds:datastoreItem xmlns:ds="http://schemas.openxmlformats.org/officeDocument/2006/customXml" ds:itemID="{5446E0C8-CB0B-41C6-83DA-04E3E43AEBA7}"/>
</file>

<file path=docProps/app.xml><?xml version="1.0" encoding="utf-8"?>
<Properties xmlns="http://schemas.openxmlformats.org/officeDocument/2006/extended-properties" xmlns:vt="http://schemas.openxmlformats.org/officeDocument/2006/docPropsVTypes">
  <Template>Normal</Template>
  <TotalTime>0</TotalTime>
  <Pages>2</Pages>
  <Words>269</Words>
  <Characters>1539</Characters>
  <Application>Microsoft Office Word</Application>
  <DocSecurity>0</DocSecurity>
  <Lines>12</Lines>
  <Paragraphs>3</Paragraphs>
  <ScaleCrop>false</ScaleCrop>
  <Company/>
  <LinksUpToDate>false</LinksUpToDate>
  <CharactersWithSpaces>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2024-04-29T19:06:00Z</dcterms:created>
  <dcterms:modified xsi:type="dcterms:W3CDTF">2024-04-29T19:06:00Z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0x0101008458C2A9F2038C4C98F82CECC983C15E</vt:lpwstr>
  </property>
</Properties>
</file>