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jpeg" ContentType="image/jpeg"/>
  <Default Extension="emf" ContentType="image/x-e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keepNext w:val="0"/>
        <w:keepLines w:val="0"/>
        <w:pageBreakBefore w:val="0"/>
        <w:widowControl/>
        <w:suppressLineNumbers w:val="0"/>
        <w:kinsoku/>
        <w:wordWrap/>
        <w:overflowPunct/>
        <w:topLinePunct w:val="0"/>
        <w:autoSpaceDE/>
        <w:autoSpaceDN/>
        <w:bidi w:val="0"/>
        <w:adjustRightInd/>
        <w:snapToGrid/>
        <w:spacing w:line="240" w:lineRule="auto"/>
        <w:jc w:val="center"/>
        <w:textAlignment w:val="auto"/>
        <w:outlineLvl w:val="0"/>
        <w:rPr>
          <w:rFonts w:hint="eastAsia" w:ascii="方正小标宋_GBK" w:hAnsi="方正小标宋_GBK" w:eastAsia="方正小标宋_GBK" w:cs="方正小标宋_GBK"/>
          <w:color w:val="000000"/>
          <w:kern w:val="0"/>
          <w:sz w:val="44"/>
          <w:szCs w:val="44"/>
          <w:highlight w:val="none"/>
          <w:lang w:val="en-US" w:eastAsia="zh-CN" w:bidi="ar"/>
        </w:rPr>
      </w:pPr>
      <w:r>
        <w:rPr>
          <w:rFonts w:hint="eastAsia" w:ascii="方正小标宋_GBK" w:hAnsi="方正小标宋_GBK" w:eastAsia="方正小标宋_GBK" w:cs="方正小标宋_GBK"/>
          <w:color w:val="000000"/>
          <w:kern w:val="0"/>
          <w:sz w:val="44"/>
          <w:szCs w:val="44"/>
          <w:highlight w:val="none"/>
          <w:lang w:val="en-US" w:eastAsia="zh-CN" w:bidi="ar"/>
        </w:rPr>
        <w:t>浙江省数字文化大脑运维项目方案</w:t>
      </w:r>
      <w:r>
        <w:rPr>
          <w:rFonts w:hint="default" w:ascii="方正小标宋_GBK" w:hAnsi="方正小标宋_GBK" w:eastAsia="方正小标宋_GBK" w:cs="方正小标宋_GBK"/>
          <w:color w:val="000000"/>
          <w:kern w:val="0"/>
          <w:sz w:val="44"/>
          <w:szCs w:val="44"/>
          <w:highlight w:val="none"/>
          <w:lang w:eastAsia="zh-CN" w:bidi="ar"/>
        </w:rPr>
        <w:t>（202</w:t>
      </w:r>
      <w:r>
        <w:rPr>
          <w:rFonts w:hint="eastAsia" w:ascii="方正小标宋_GBK" w:hAnsi="方正小标宋_GBK" w:eastAsia="方正小标宋_GBK" w:cs="方正小标宋_GBK"/>
          <w:color w:val="000000"/>
          <w:kern w:val="0"/>
          <w:sz w:val="44"/>
          <w:szCs w:val="44"/>
          <w:highlight w:val="none"/>
          <w:lang w:val="en-US" w:eastAsia="zh-CN" w:bidi="ar"/>
        </w:rPr>
        <w:t>6</w:t>
      </w:r>
      <w:r>
        <w:rPr>
          <w:rFonts w:hint="default" w:ascii="方正小标宋_GBK" w:hAnsi="方正小标宋_GBK" w:eastAsia="方正小标宋_GBK" w:cs="方正小标宋_GBK"/>
          <w:color w:val="000000"/>
          <w:kern w:val="0"/>
          <w:sz w:val="44"/>
          <w:szCs w:val="44"/>
          <w:highlight w:val="none"/>
          <w:lang w:eastAsia="zh-CN" w:bidi="ar"/>
        </w:rPr>
        <w:t>年）</w:t>
      </w:r>
    </w:p>
    <w:p>
      <w:pPr>
        <w:keepNext w:val="0"/>
        <w:keepLines w:val="0"/>
        <w:pageBreakBefore w:val="0"/>
        <w:widowControl/>
        <w:suppressLineNumbers w:val="0"/>
        <w:kinsoku/>
        <w:wordWrap/>
        <w:overflowPunct/>
        <w:topLinePunct w:val="0"/>
        <w:autoSpaceDE/>
        <w:autoSpaceDN/>
        <w:bidi w:val="0"/>
        <w:adjustRightInd/>
        <w:snapToGrid/>
        <w:spacing w:line="240" w:lineRule="auto"/>
        <w:jc w:val="left"/>
        <w:textAlignment w:val="auto"/>
        <w:outlineLvl w:val="0"/>
        <w:rPr>
          <w:sz w:val="32"/>
          <w:szCs w:val="32"/>
          <w:highlight w:val="none"/>
        </w:rPr>
      </w:pPr>
      <w:r>
        <w:rPr>
          <w:rFonts w:ascii="黑体" w:hAnsi="宋体" w:eastAsia="黑体" w:cs="黑体"/>
          <w:color w:val="000000"/>
          <w:kern w:val="0"/>
          <w:sz w:val="32"/>
          <w:szCs w:val="32"/>
          <w:highlight w:val="none"/>
          <w:lang w:val="en-US" w:eastAsia="zh-CN" w:bidi="ar"/>
        </w:rPr>
        <w:t xml:space="preserve">一、项目概况 </w:t>
      </w:r>
    </w:p>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jc w:val="left"/>
        <w:textAlignment w:val="auto"/>
        <w:outlineLvl w:val="1"/>
        <w:rPr>
          <w:rFonts w:hint="default" w:ascii="Times New Roman" w:hAnsi="Times New Roman" w:eastAsia="楷体_GB2312" w:cs="Times New Roman"/>
          <w:i w:val="0"/>
          <w:color w:val="auto"/>
          <w:spacing w:val="0"/>
          <w:kern w:val="2"/>
          <w:sz w:val="32"/>
          <w:szCs w:val="32"/>
          <w:highlight w:val="none"/>
          <w:lang w:val="en-US" w:eastAsia="zh-CN" w:bidi="ar"/>
        </w:rPr>
      </w:pPr>
      <w:r>
        <w:rPr>
          <w:rFonts w:hint="eastAsia" w:ascii="Times New Roman" w:hAnsi="Times New Roman" w:eastAsia="楷体_GB2312" w:cs="Times New Roman"/>
          <w:i w:val="0"/>
          <w:color w:val="auto"/>
          <w:spacing w:val="0"/>
          <w:kern w:val="2"/>
          <w:sz w:val="32"/>
          <w:szCs w:val="32"/>
          <w:highlight w:val="none"/>
          <w:lang w:val="en-US" w:eastAsia="zh-CN" w:bidi="ar"/>
        </w:rPr>
        <w:t>1.1</w:t>
      </w:r>
      <w:r>
        <w:rPr>
          <w:rFonts w:hint="default" w:ascii="Times New Roman" w:hAnsi="Times New Roman" w:eastAsia="楷体_GB2312" w:cs="Times New Roman"/>
          <w:i w:val="0"/>
          <w:color w:val="auto"/>
          <w:spacing w:val="0"/>
          <w:kern w:val="2"/>
          <w:sz w:val="32"/>
          <w:szCs w:val="32"/>
          <w:highlight w:val="none"/>
          <w:lang w:val="en-US" w:eastAsia="zh-CN" w:bidi="ar"/>
        </w:rPr>
        <w:t xml:space="preserve">项目名称 </w:t>
      </w:r>
    </w:p>
    <w:p>
      <w:pPr>
        <w:keepNext w:val="0"/>
        <w:keepLines w:val="0"/>
        <w:pageBreakBefore w:val="0"/>
        <w:widowControl/>
        <w:suppressLineNumbers w:val="0"/>
        <w:kinsoku/>
        <w:wordWrap/>
        <w:overflowPunct/>
        <w:topLinePunct w:val="0"/>
        <w:autoSpaceDE/>
        <w:autoSpaceDN/>
        <w:bidi w:val="0"/>
        <w:adjustRightInd/>
        <w:snapToGrid/>
        <w:spacing w:line="240" w:lineRule="auto"/>
        <w:ind w:firstLine="420" w:firstLineChars="200"/>
        <w:jc w:val="left"/>
        <w:textAlignment w:val="auto"/>
        <w:rPr>
          <w:rFonts w:hint="default" w:ascii="仿宋" w:hAnsi="仿宋" w:eastAsia="仿宋" w:cs="仿宋"/>
          <w:color w:val="000000"/>
          <w:kern w:val="0"/>
          <w:sz w:val="21"/>
          <w:szCs w:val="21"/>
          <w:highlight w:val="none"/>
          <w:lang w:val="en-US" w:eastAsia="zh-CN" w:bidi="ar"/>
        </w:rPr>
      </w:pPr>
      <w:bookmarkStart w:id="0" w:name="OLE_LINK2"/>
      <w:r>
        <w:rPr>
          <w:rFonts w:hint="eastAsia" w:ascii="仿宋" w:hAnsi="仿宋" w:eastAsia="仿宋" w:cs="仿宋"/>
          <w:color w:val="000000"/>
          <w:kern w:val="0"/>
          <w:sz w:val="21"/>
          <w:szCs w:val="21"/>
          <w:highlight w:val="none"/>
          <w:lang w:val="en-US" w:eastAsia="zh-CN" w:bidi="ar"/>
        </w:rPr>
        <w:t>浙江省数字文化大脑运维</w:t>
      </w:r>
      <w:bookmarkEnd w:id="0"/>
      <w:r>
        <w:rPr>
          <w:rFonts w:hint="eastAsia" w:ascii="仿宋" w:hAnsi="仿宋" w:eastAsia="仿宋" w:cs="仿宋"/>
          <w:color w:val="000000"/>
          <w:kern w:val="0"/>
          <w:sz w:val="21"/>
          <w:szCs w:val="21"/>
          <w:highlight w:val="none"/>
          <w:lang w:val="en-US" w:eastAsia="zh-CN" w:bidi="ar"/>
        </w:rPr>
        <w:t>项目</w:t>
      </w:r>
    </w:p>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jc w:val="left"/>
        <w:textAlignment w:val="auto"/>
        <w:outlineLvl w:val="1"/>
        <w:rPr>
          <w:rFonts w:hint="eastAsia" w:ascii="Times New Roman" w:hAnsi="Times New Roman" w:eastAsia="楷体_GB2312" w:cs="Times New Roman"/>
          <w:i w:val="0"/>
          <w:color w:val="auto"/>
          <w:spacing w:val="0"/>
          <w:kern w:val="2"/>
          <w:sz w:val="32"/>
          <w:szCs w:val="32"/>
          <w:highlight w:val="none"/>
          <w:lang w:val="en-US" w:eastAsia="zh-CN" w:bidi="ar"/>
        </w:rPr>
      </w:pPr>
      <w:r>
        <w:rPr>
          <w:rFonts w:hint="eastAsia" w:ascii="Times New Roman" w:hAnsi="Times New Roman" w:eastAsia="楷体_GB2312" w:cs="Times New Roman"/>
          <w:i w:val="0"/>
          <w:color w:val="auto"/>
          <w:spacing w:val="0"/>
          <w:kern w:val="2"/>
          <w:sz w:val="32"/>
          <w:szCs w:val="32"/>
          <w:highlight w:val="none"/>
          <w:lang w:val="en-US" w:eastAsia="zh-CN" w:bidi="ar"/>
        </w:rPr>
        <w:t xml:space="preserve">1.2项目具体承担单位及负责人 </w:t>
      </w:r>
    </w:p>
    <w:p>
      <w:pPr>
        <w:keepNext w:val="0"/>
        <w:keepLines w:val="0"/>
        <w:pageBreakBefore w:val="0"/>
        <w:widowControl/>
        <w:suppressLineNumbers w:val="0"/>
        <w:kinsoku/>
        <w:wordWrap/>
        <w:overflowPunct/>
        <w:topLinePunct w:val="0"/>
        <w:autoSpaceDE/>
        <w:autoSpaceDN/>
        <w:bidi w:val="0"/>
        <w:adjustRightInd/>
        <w:snapToGrid/>
        <w:spacing w:line="240" w:lineRule="auto"/>
        <w:ind w:firstLine="420" w:firstLineChars="200"/>
        <w:jc w:val="left"/>
        <w:textAlignment w:val="auto"/>
        <w:rPr>
          <w:rFonts w:hint="eastAsia" w:ascii="仿宋" w:hAnsi="仿宋" w:eastAsia="仿宋" w:cs="仿宋"/>
          <w:color w:val="000000"/>
          <w:kern w:val="0"/>
          <w:sz w:val="21"/>
          <w:szCs w:val="21"/>
          <w:highlight w:val="none"/>
          <w:lang w:val="en-US" w:eastAsia="zh-CN" w:bidi="ar"/>
        </w:rPr>
      </w:pPr>
      <w:r>
        <w:rPr>
          <w:rFonts w:hint="eastAsia" w:ascii="仿宋" w:hAnsi="仿宋" w:eastAsia="仿宋" w:cs="仿宋"/>
          <w:color w:val="000000"/>
          <w:kern w:val="0"/>
          <w:sz w:val="21"/>
          <w:szCs w:val="21"/>
          <w:highlight w:val="none"/>
          <w:lang w:val="en-US" w:eastAsia="zh-CN" w:bidi="ar"/>
        </w:rPr>
        <w:t>承担单位：中共浙江省委宣传部</w:t>
      </w:r>
    </w:p>
    <w:p>
      <w:pPr>
        <w:keepNext w:val="0"/>
        <w:keepLines w:val="0"/>
        <w:pageBreakBefore w:val="0"/>
        <w:widowControl/>
        <w:suppressLineNumbers w:val="0"/>
        <w:kinsoku/>
        <w:wordWrap/>
        <w:overflowPunct/>
        <w:topLinePunct w:val="0"/>
        <w:autoSpaceDE/>
        <w:autoSpaceDN/>
        <w:bidi w:val="0"/>
        <w:adjustRightInd/>
        <w:snapToGrid/>
        <w:spacing w:line="240" w:lineRule="auto"/>
        <w:ind w:firstLine="420" w:firstLineChars="200"/>
        <w:jc w:val="left"/>
        <w:textAlignment w:val="auto"/>
        <w:rPr>
          <w:rFonts w:hint="eastAsia" w:ascii="仿宋" w:hAnsi="仿宋" w:eastAsia="仿宋" w:cs="仿宋"/>
          <w:color w:val="000000"/>
          <w:kern w:val="0"/>
          <w:sz w:val="21"/>
          <w:szCs w:val="21"/>
          <w:highlight w:val="none"/>
          <w:lang w:val="en-US" w:eastAsia="zh-CN" w:bidi="ar"/>
        </w:rPr>
      </w:pPr>
      <w:r>
        <w:rPr>
          <w:rFonts w:hint="eastAsia" w:ascii="仿宋" w:hAnsi="仿宋" w:eastAsia="仿宋" w:cs="仿宋"/>
          <w:color w:val="000000"/>
          <w:kern w:val="0"/>
          <w:sz w:val="21"/>
          <w:szCs w:val="21"/>
          <w:highlight w:val="none"/>
          <w:lang w:val="en-US" w:eastAsia="zh-CN" w:bidi="ar"/>
        </w:rPr>
        <w:t>单位负责人：董富全</w:t>
      </w:r>
    </w:p>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jc w:val="left"/>
        <w:textAlignment w:val="auto"/>
        <w:outlineLvl w:val="1"/>
        <w:rPr>
          <w:rFonts w:hint="default" w:ascii="Times New Roman" w:hAnsi="Times New Roman" w:eastAsia="楷体_GB2312" w:cs="Times New Roman"/>
          <w:i w:val="0"/>
          <w:color w:val="auto"/>
          <w:spacing w:val="0"/>
          <w:kern w:val="2"/>
          <w:sz w:val="32"/>
          <w:szCs w:val="32"/>
          <w:highlight w:val="none"/>
          <w:lang w:val="en-US" w:eastAsia="zh-CN" w:bidi="ar"/>
        </w:rPr>
      </w:pPr>
      <w:r>
        <w:rPr>
          <w:rFonts w:hint="eastAsia" w:ascii="Times New Roman" w:hAnsi="Times New Roman" w:eastAsia="楷体_GB2312" w:cs="Times New Roman"/>
          <w:i w:val="0"/>
          <w:color w:val="auto"/>
          <w:spacing w:val="0"/>
          <w:kern w:val="2"/>
          <w:sz w:val="32"/>
          <w:szCs w:val="32"/>
          <w:highlight w:val="none"/>
          <w:lang w:val="en-US" w:eastAsia="zh-CN" w:bidi="ar"/>
        </w:rPr>
        <w:t>1.3</w:t>
      </w:r>
      <w:r>
        <w:rPr>
          <w:rFonts w:hint="default" w:ascii="Times New Roman" w:hAnsi="Times New Roman" w:eastAsia="楷体_GB2312" w:cs="Times New Roman"/>
          <w:i w:val="0"/>
          <w:color w:val="auto"/>
          <w:spacing w:val="0"/>
          <w:kern w:val="2"/>
          <w:sz w:val="32"/>
          <w:szCs w:val="32"/>
          <w:highlight w:val="none"/>
          <w:lang w:val="en-US" w:eastAsia="zh-CN" w:bidi="ar"/>
        </w:rPr>
        <w:t xml:space="preserve">项目维护服务的内容、预期目标 </w:t>
      </w:r>
    </w:p>
    <w:p>
      <w:pPr>
        <w:pStyle w:val="7"/>
        <w:ind w:left="0" w:leftChars="0" w:firstLine="0" w:firstLineChars="0"/>
        <w:rPr>
          <w:rFonts w:hint="eastAsia" w:ascii="仿宋" w:hAnsi="仿宋" w:eastAsia="仿宋" w:cs="仿宋"/>
          <w:b/>
          <w:bCs/>
          <w:color w:val="auto"/>
          <w:spacing w:val="-2"/>
          <w:sz w:val="21"/>
          <w:szCs w:val="21"/>
          <w:highlight w:val="none"/>
          <w:lang w:val="en-US" w:eastAsia="zh-CN"/>
        </w:rPr>
      </w:pPr>
      <w:r>
        <w:rPr>
          <w:rFonts w:hint="eastAsia"/>
          <w:highlight w:val="none"/>
          <w:lang w:val="en-US" w:eastAsia="zh-CN"/>
        </w:rPr>
        <w:t xml:space="preserve">    </w:t>
      </w:r>
      <w:r>
        <w:rPr>
          <w:rFonts w:hint="eastAsia" w:ascii="仿宋" w:hAnsi="仿宋" w:eastAsia="仿宋" w:cs="仿宋"/>
          <w:highlight w:val="none"/>
          <w:lang w:val="en-US" w:eastAsia="zh-CN"/>
        </w:rPr>
        <w:t>本项目</w:t>
      </w:r>
      <w:r>
        <w:rPr>
          <w:rFonts w:hint="eastAsia" w:ascii="仿宋" w:hAnsi="仿宋" w:eastAsia="仿宋" w:cs="仿宋"/>
          <w:color w:val="000000"/>
          <w:kern w:val="0"/>
          <w:sz w:val="21"/>
          <w:szCs w:val="21"/>
          <w:highlight w:val="none"/>
          <w:lang w:val="en-US" w:eastAsia="zh-CN" w:bidi="ar"/>
        </w:rPr>
        <w:t>省委宣传部浙江省数字文化大脑运维项目2026年电子政务</w:t>
      </w:r>
      <w:r>
        <w:rPr>
          <w:rFonts w:hint="eastAsia" w:ascii="仿宋" w:hAnsi="仿宋" w:eastAsia="仿宋" w:cs="仿宋"/>
          <w:color w:val="auto"/>
          <w:spacing w:val="-2"/>
          <w:sz w:val="21"/>
          <w:szCs w:val="21"/>
          <w:highlight w:val="none"/>
          <w:lang w:val="en-US" w:eastAsia="zh-CN"/>
        </w:rPr>
        <w:t>运维项目，运维对象包括：通用系统软件0套（具体详见3.2）；定制开发软件7套（具体详见3.3）；运维硬件0台（具体详见3.4）；专业外包服务2项（具体详见3.5）；租赁服务0项（具体详见3.6）；其他需要申请运维服务内容0项（具体详见3.7）。</w:t>
      </w:r>
    </w:p>
    <w:p>
      <w:pPr>
        <w:pStyle w:val="7"/>
        <w:ind w:left="0" w:leftChars="0" w:firstLine="0" w:firstLineChars="0"/>
        <w:rPr>
          <w:rFonts w:hint="eastAsia" w:ascii="仿宋" w:hAnsi="仿宋" w:eastAsia="仿宋" w:cs="仿宋"/>
          <w:color w:val="auto"/>
          <w:spacing w:val="-2"/>
          <w:sz w:val="21"/>
          <w:szCs w:val="21"/>
          <w:highlight w:val="none"/>
          <w:lang w:val="en-US" w:eastAsia="zh-CN"/>
        </w:rPr>
      </w:pPr>
      <w:r>
        <w:rPr>
          <w:rFonts w:hint="eastAsia" w:ascii="仿宋" w:hAnsi="仿宋" w:eastAsia="仿宋" w:cs="仿宋"/>
          <w:color w:val="auto"/>
          <w:spacing w:val="-2"/>
          <w:sz w:val="21"/>
          <w:szCs w:val="21"/>
          <w:highlight w:val="none"/>
          <w:lang w:val="en-US" w:eastAsia="zh-CN"/>
        </w:rPr>
        <w:t xml:space="preserve">    通过本项目维护服务，保障</w:t>
      </w:r>
      <w:r>
        <w:rPr>
          <w:rFonts w:hint="eastAsia" w:ascii="仿宋" w:hAnsi="仿宋" w:eastAsia="仿宋" w:cs="仿宋"/>
          <w:color w:val="000000"/>
          <w:kern w:val="0"/>
          <w:sz w:val="21"/>
          <w:szCs w:val="21"/>
          <w:highlight w:val="none"/>
          <w:lang w:val="en-US" w:eastAsia="zh-CN" w:bidi="ar"/>
        </w:rPr>
        <w:t>省委宣传部浙江省数字文化大脑</w:t>
      </w:r>
      <w:r>
        <w:rPr>
          <w:rFonts w:hint="eastAsia" w:ascii="仿宋" w:hAnsi="仿宋" w:eastAsia="仿宋" w:cs="仿宋"/>
          <w:color w:val="auto"/>
          <w:spacing w:val="-2"/>
          <w:sz w:val="21"/>
          <w:szCs w:val="21"/>
          <w:highlight w:val="none"/>
          <w:lang w:val="en-US" w:eastAsia="zh-CN"/>
        </w:rPr>
        <w:t>以及各项子应用</w:t>
      </w:r>
      <w:r>
        <w:rPr>
          <w:rFonts w:hint="eastAsia" w:ascii="仿宋" w:hAnsi="仿宋" w:eastAsia="仿宋" w:cs="仿宋"/>
          <w:color w:val="auto"/>
          <w:spacing w:val="-2"/>
          <w:sz w:val="21"/>
          <w:szCs w:val="21"/>
          <w:highlight w:val="none"/>
          <w:lang w:eastAsia="zh-CN"/>
        </w:rPr>
        <w:t>业务</w:t>
      </w:r>
      <w:r>
        <w:rPr>
          <w:rFonts w:hint="eastAsia" w:ascii="仿宋" w:hAnsi="仿宋" w:eastAsia="仿宋" w:cs="仿宋"/>
          <w:color w:val="auto"/>
          <w:spacing w:val="-2"/>
          <w:sz w:val="21"/>
          <w:szCs w:val="21"/>
          <w:highlight w:val="none"/>
          <w:lang w:val="en-US" w:eastAsia="zh-CN"/>
        </w:rPr>
        <w:t>正常运行，项目预期目标如下：</w:t>
      </w:r>
    </w:p>
    <w:p>
      <w:pPr>
        <w:pStyle w:val="7"/>
        <w:ind w:left="0" w:leftChars="0" w:firstLine="376" w:firstLineChars="200"/>
        <w:rPr>
          <w:rFonts w:hint="eastAsia"/>
          <w:bCs/>
          <w:color w:val="000000"/>
          <w:sz w:val="20"/>
          <w:szCs w:val="20"/>
        </w:rPr>
      </w:pPr>
      <w:r>
        <w:rPr>
          <w:rFonts w:hint="eastAsia"/>
          <w:bCs/>
          <w:color w:val="000000"/>
          <w:sz w:val="20"/>
          <w:szCs w:val="20"/>
        </w:rPr>
        <w:t>（1）保证系统的稳定性：软件系统一旦出现故障或性能问题，将直接影响到系统的正常运行。因此，通过软件运维，可以保证系统的稳定性，提高系统稳定性。</w:t>
      </w:r>
    </w:p>
    <w:p>
      <w:pPr>
        <w:pStyle w:val="7"/>
        <w:ind w:left="0" w:leftChars="0" w:firstLine="376" w:firstLineChars="200"/>
        <w:rPr>
          <w:rFonts w:hint="eastAsia"/>
          <w:bCs/>
          <w:color w:val="000000"/>
          <w:sz w:val="20"/>
          <w:szCs w:val="20"/>
        </w:rPr>
      </w:pPr>
      <w:r>
        <w:rPr>
          <w:rFonts w:hint="eastAsia"/>
          <w:bCs/>
          <w:color w:val="000000"/>
          <w:sz w:val="20"/>
          <w:szCs w:val="20"/>
        </w:rPr>
        <w:t>（2）提升系统的安全性：随着网络攻击的日趋频繁，软件系统的安全性越来越受到关注。通过软件运维，可以及时发现并解决系统中的安全隐患，提高系统的防护能力，保护重要信息不受到泄漏或被篡改。</w:t>
      </w:r>
    </w:p>
    <w:p>
      <w:pPr>
        <w:pStyle w:val="7"/>
        <w:ind w:left="0" w:leftChars="0" w:firstLine="376" w:firstLineChars="200"/>
        <w:rPr>
          <w:rFonts w:hint="eastAsia"/>
          <w:bCs/>
          <w:color w:val="000000"/>
          <w:sz w:val="20"/>
          <w:szCs w:val="20"/>
        </w:rPr>
      </w:pPr>
      <w:r>
        <w:rPr>
          <w:rFonts w:hint="eastAsia"/>
          <w:bCs/>
          <w:color w:val="000000"/>
          <w:sz w:val="20"/>
          <w:szCs w:val="20"/>
        </w:rPr>
        <w:t>（3）减少运维成本：通过对软件系统的有效运维，可以提前发现和解决潜在问题，避免故障的发生，减少系统维修和故障恢复的成本。</w:t>
      </w:r>
    </w:p>
    <w:p>
      <w:pPr>
        <w:pStyle w:val="7"/>
        <w:ind w:left="0" w:leftChars="0" w:firstLine="412" w:firstLineChars="200"/>
        <w:rPr>
          <w:rFonts w:hint="eastAsia" w:ascii="仿宋" w:hAnsi="仿宋" w:eastAsia="仿宋" w:cs="仿宋"/>
          <w:b/>
          <w:bCs/>
          <w:color w:val="auto"/>
          <w:spacing w:val="-2"/>
          <w:sz w:val="21"/>
          <w:szCs w:val="21"/>
          <w:highlight w:val="none"/>
          <w:lang w:val="en-US" w:eastAsia="zh-CN"/>
        </w:rPr>
      </w:pPr>
      <w:r>
        <w:rPr>
          <w:rFonts w:hint="eastAsia" w:ascii="仿宋" w:hAnsi="仿宋" w:eastAsia="仿宋" w:cs="仿宋"/>
          <w:color w:val="auto"/>
          <w:spacing w:val="-2"/>
          <w:sz w:val="21"/>
          <w:szCs w:val="21"/>
          <w:highlight w:val="none"/>
          <w:lang w:val="en-US" w:eastAsia="zh-CN"/>
        </w:rPr>
        <w:t>预期</w:t>
      </w:r>
      <w:r>
        <w:rPr>
          <w:rFonts w:hint="eastAsia" w:ascii="仿宋" w:hAnsi="仿宋" w:eastAsia="仿宋" w:cs="仿宋"/>
          <w:color w:val="auto"/>
          <w:spacing w:val="-2"/>
          <w:sz w:val="21"/>
          <w:szCs w:val="21"/>
          <w:highlight w:val="none"/>
          <w:lang w:eastAsia="zh-CN"/>
        </w:rPr>
        <w:t>绩效指标</w:t>
      </w:r>
      <w:r>
        <w:rPr>
          <w:rFonts w:hint="eastAsia" w:ascii="仿宋" w:hAnsi="仿宋" w:eastAsia="仿宋" w:cs="仿宋"/>
          <w:color w:val="auto"/>
          <w:spacing w:val="-2"/>
          <w:sz w:val="21"/>
          <w:szCs w:val="21"/>
          <w:highlight w:val="none"/>
          <w:lang w:val="en-US" w:eastAsia="zh-CN"/>
        </w:rPr>
        <w:t>为：</w:t>
      </w:r>
    </w:p>
    <w:p>
      <w:pPr>
        <w:pStyle w:val="7"/>
        <w:keepNext w:val="0"/>
        <w:keepLines w:val="0"/>
        <w:pageBreakBefore w:val="0"/>
        <w:kinsoku/>
        <w:overflowPunct/>
        <w:topLinePunct w:val="0"/>
        <w:autoSpaceDE/>
        <w:autoSpaceDN/>
        <w:bidi w:val="0"/>
        <w:spacing w:after="0" w:afterLines="0" w:line="240" w:lineRule="auto"/>
        <w:ind w:left="0" w:leftChars="0" w:firstLine="396" w:firstLineChars="200"/>
        <w:rPr>
          <w:rFonts w:hint="eastAsia" w:ascii="Times New Roman" w:hAnsi="Times New Roman" w:eastAsia="仿宋_GB2312" w:cs="Times New Roman"/>
          <w:spacing w:val="-6"/>
          <w:kern w:val="2"/>
          <w:sz w:val="21"/>
          <w:szCs w:val="21"/>
          <w:highlight w:val="none"/>
          <w:lang w:val="en-US" w:eastAsia="zh-CN" w:bidi="ar"/>
        </w:rPr>
      </w:pPr>
      <w:r>
        <w:rPr>
          <w:rFonts w:hint="eastAsia" w:ascii="Times New Roman" w:hAnsi="Times New Roman" w:eastAsia="仿宋_GB2312" w:cs="Times New Roman"/>
          <w:spacing w:val="-6"/>
          <w:kern w:val="2"/>
          <w:sz w:val="21"/>
          <w:szCs w:val="21"/>
          <w:highlight w:val="none"/>
          <w:lang w:val="en-US" w:eastAsia="zh-CN" w:bidi="ar"/>
        </w:rPr>
        <w:t>1、保证系统高可用性通过监控、备份等手段,最大程度避免软件系统的宕机停服,保证7×24小时不间断运行。</w:t>
      </w:r>
    </w:p>
    <w:p>
      <w:pPr>
        <w:pStyle w:val="7"/>
        <w:keepNext w:val="0"/>
        <w:keepLines w:val="0"/>
        <w:pageBreakBefore w:val="0"/>
        <w:kinsoku/>
        <w:overflowPunct/>
        <w:topLinePunct w:val="0"/>
        <w:autoSpaceDE/>
        <w:autoSpaceDN/>
        <w:bidi w:val="0"/>
        <w:spacing w:after="0" w:afterLines="0" w:line="240" w:lineRule="auto"/>
        <w:ind w:left="0" w:leftChars="0" w:firstLine="396" w:firstLineChars="200"/>
        <w:rPr>
          <w:rFonts w:hint="eastAsia" w:ascii="Times New Roman" w:hAnsi="Times New Roman" w:eastAsia="仿宋_GB2312" w:cs="Times New Roman"/>
          <w:spacing w:val="-6"/>
          <w:kern w:val="2"/>
          <w:sz w:val="21"/>
          <w:szCs w:val="21"/>
          <w:highlight w:val="none"/>
          <w:lang w:val="en-US" w:eastAsia="zh-CN" w:bidi="ar"/>
        </w:rPr>
      </w:pPr>
      <w:r>
        <w:rPr>
          <w:rFonts w:hint="eastAsia" w:ascii="Times New Roman" w:hAnsi="Times New Roman" w:eastAsia="仿宋_GB2312" w:cs="Times New Roman"/>
          <w:spacing w:val="-6"/>
          <w:kern w:val="2"/>
          <w:sz w:val="21"/>
          <w:szCs w:val="21"/>
          <w:highlight w:val="none"/>
          <w:lang w:val="en-US" w:eastAsia="zh-CN" w:bidi="ar"/>
        </w:rPr>
        <w:t>2、快速响应修复问题建立完善的事件管理流程,在软件故障或服务请求出现时能够快速响应,及时修复问题。</w:t>
      </w:r>
    </w:p>
    <w:p>
      <w:pPr>
        <w:pStyle w:val="7"/>
        <w:keepNext w:val="0"/>
        <w:keepLines w:val="0"/>
        <w:pageBreakBefore w:val="0"/>
        <w:kinsoku/>
        <w:overflowPunct/>
        <w:topLinePunct w:val="0"/>
        <w:autoSpaceDE/>
        <w:autoSpaceDN/>
        <w:bidi w:val="0"/>
        <w:spacing w:after="0" w:afterLines="0" w:line="240" w:lineRule="auto"/>
        <w:ind w:left="0" w:leftChars="0" w:firstLine="396" w:firstLineChars="200"/>
        <w:rPr>
          <w:rFonts w:hint="eastAsia" w:ascii="Times New Roman" w:hAnsi="Times New Roman" w:eastAsia="仿宋_GB2312" w:cs="Times New Roman"/>
          <w:spacing w:val="-6"/>
          <w:kern w:val="2"/>
          <w:sz w:val="21"/>
          <w:szCs w:val="21"/>
          <w:highlight w:val="none"/>
          <w:lang w:val="en-US" w:eastAsia="zh-CN" w:bidi="ar"/>
        </w:rPr>
      </w:pPr>
      <w:r>
        <w:rPr>
          <w:rFonts w:hint="eastAsia" w:ascii="Times New Roman" w:hAnsi="Times New Roman" w:eastAsia="仿宋_GB2312" w:cs="Times New Roman"/>
          <w:spacing w:val="-6"/>
          <w:kern w:val="2"/>
          <w:sz w:val="21"/>
          <w:szCs w:val="21"/>
          <w:highlight w:val="none"/>
          <w:lang w:val="en-US" w:eastAsia="zh-CN" w:bidi="ar"/>
        </w:rPr>
        <w:t>3、不断优化软件性能根据运行情况持续优化软件代码和系统配置,保证软件响应速度、处理能力符合需求。</w:t>
      </w:r>
    </w:p>
    <w:p>
      <w:pPr>
        <w:pStyle w:val="7"/>
        <w:keepNext w:val="0"/>
        <w:keepLines w:val="0"/>
        <w:pageBreakBefore w:val="0"/>
        <w:kinsoku/>
        <w:overflowPunct/>
        <w:topLinePunct w:val="0"/>
        <w:autoSpaceDE/>
        <w:autoSpaceDN/>
        <w:bidi w:val="0"/>
        <w:spacing w:after="0" w:afterLines="0" w:line="240" w:lineRule="auto"/>
        <w:ind w:left="0" w:leftChars="0" w:firstLine="396" w:firstLineChars="200"/>
        <w:rPr>
          <w:rFonts w:hint="eastAsia" w:ascii="Times New Roman" w:hAnsi="Times New Roman" w:eastAsia="仿宋_GB2312" w:cs="Times New Roman"/>
          <w:spacing w:val="-6"/>
          <w:kern w:val="2"/>
          <w:sz w:val="21"/>
          <w:szCs w:val="21"/>
          <w:highlight w:val="none"/>
          <w:lang w:val="en-US" w:eastAsia="zh-CN" w:bidi="ar"/>
        </w:rPr>
      </w:pPr>
      <w:r>
        <w:rPr>
          <w:rFonts w:hint="eastAsia" w:ascii="Times New Roman" w:hAnsi="Times New Roman" w:eastAsia="仿宋_GB2312" w:cs="Times New Roman"/>
          <w:spacing w:val="-6"/>
          <w:kern w:val="2"/>
          <w:sz w:val="21"/>
          <w:szCs w:val="21"/>
          <w:highlight w:val="none"/>
          <w:lang w:val="en-US" w:eastAsia="zh-CN" w:bidi="ar"/>
        </w:rPr>
        <w:t>4、提升软件安全性使用各种工具和手段提高系统的安全防护能力,保护数据和服务的安全。</w:t>
      </w:r>
    </w:p>
    <w:p>
      <w:pPr>
        <w:pStyle w:val="7"/>
        <w:keepNext w:val="0"/>
        <w:keepLines w:val="0"/>
        <w:pageBreakBefore w:val="0"/>
        <w:kinsoku/>
        <w:overflowPunct/>
        <w:topLinePunct w:val="0"/>
        <w:autoSpaceDE/>
        <w:autoSpaceDN/>
        <w:bidi w:val="0"/>
        <w:spacing w:after="0" w:afterLines="0" w:line="240" w:lineRule="auto"/>
        <w:ind w:left="0" w:leftChars="0" w:firstLine="396" w:firstLineChars="200"/>
        <w:rPr>
          <w:rFonts w:hint="eastAsia" w:ascii="Times New Roman" w:hAnsi="Times New Roman" w:eastAsia="仿宋_GB2312" w:cs="Times New Roman"/>
          <w:spacing w:val="-6"/>
          <w:kern w:val="2"/>
          <w:sz w:val="21"/>
          <w:szCs w:val="21"/>
          <w:highlight w:val="none"/>
          <w:lang w:val="en-US" w:eastAsia="zh-CN" w:bidi="ar"/>
        </w:rPr>
      </w:pPr>
    </w:p>
    <w:tbl>
      <w:tblPr>
        <w:tblStyle w:val="9"/>
        <w:tblW w:w="8241" w:type="dxa"/>
        <w:jc w:val="center"/>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749"/>
        <w:gridCol w:w="749"/>
        <w:gridCol w:w="2248"/>
        <w:gridCol w:w="1798"/>
        <w:gridCol w:w="1423"/>
        <w:gridCol w:w="1274"/>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Ex>
        <w:trPr>
          <w:cantSplit/>
          <w:trHeight w:val="420" w:hRule="atLeast"/>
          <w:jc w:val="center"/>
        </w:trPr>
        <w:tc>
          <w:tcPr>
            <w:tcW w:w="8241" w:type="dxa"/>
            <w:gridSpan w:val="6"/>
            <w:vMerge w:val="restart"/>
            <w:tcBorders>
              <w:top w:val="single" w:color="000000" w:sz="6" w:space="0"/>
              <w:left w:val="single" w:color="000000" w:sz="6" w:space="0"/>
              <w:bottom w:val="single" w:color="000000" w:sz="6" w:space="0"/>
              <w:right w:val="single" w:color="000000" w:sz="6" w:space="0"/>
            </w:tcBorders>
            <w:noWrap w:val="0"/>
            <w:vAlign w:val="center"/>
          </w:tcPr>
          <w:p>
            <w:pPr>
              <w:jc w:val="center"/>
              <w:rPr>
                <w:rFonts w:hint="eastAsia" w:ascii="仿宋" w:hAnsi="仿宋" w:eastAsia="仿宋" w:cs="仿宋"/>
                <w:sz w:val="21"/>
                <w:szCs w:val="21"/>
              </w:rPr>
            </w:pPr>
            <w:r>
              <w:rPr>
                <w:rFonts w:hint="eastAsia" w:ascii="仿宋" w:hAnsi="仿宋" w:eastAsia="仿宋" w:cs="仿宋"/>
                <w:b/>
                <w:color w:val="000000"/>
                <w:spacing w:val="6"/>
                <w:sz w:val="21"/>
                <w:szCs w:val="21"/>
              </w:rPr>
              <w:t>项目绩效表</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Ex>
        <w:trPr>
          <w:cantSplit/>
          <w:trHeight w:val="420" w:hRule="atLeast"/>
          <w:jc w:val="center"/>
        </w:trPr>
        <w:tc>
          <w:tcPr>
            <w:tcW w:w="8241" w:type="dxa"/>
            <w:gridSpan w:val="6"/>
            <w:vMerge w:val="continue"/>
            <w:tcBorders>
              <w:top w:val="single" w:color="000000" w:sz="6" w:space="0"/>
              <w:left w:val="single" w:color="000000" w:sz="6" w:space="0"/>
              <w:bottom w:val="single" w:color="000000" w:sz="6" w:space="0"/>
              <w:right w:val="single" w:color="000000" w:sz="6" w:space="0"/>
            </w:tcBorders>
            <w:noWrap w:val="0"/>
            <w:vAlign w:val="center"/>
          </w:tcPr>
          <w:p>
            <w:pPr>
              <w:jc w:val="center"/>
              <w:rPr>
                <w:rFonts w:hint="eastAsia" w:ascii="仿宋" w:hAnsi="仿宋" w:eastAsia="仿宋" w:cs="仿宋"/>
                <w:sz w:val="21"/>
                <w:szCs w:val="21"/>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Ex>
        <w:trPr>
          <w:cantSplit/>
          <w:trHeight w:val="450" w:hRule="atLeast"/>
          <w:jc w:val="center"/>
        </w:trPr>
        <w:tc>
          <w:tcPr>
            <w:tcW w:w="749" w:type="dxa"/>
            <w:tcBorders>
              <w:top w:val="single" w:color="000000" w:sz="6" w:space="0"/>
              <w:left w:val="single" w:color="000000" w:sz="6" w:space="0"/>
              <w:bottom w:val="single" w:color="000000" w:sz="6" w:space="0"/>
              <w:right w:val="single" w:color="000000" w:sz="6" w:space="0"/>
            </w:tcBorders>
            <w:noWrap w:val="0"/>
            <w:vAlign w:val="center"/>
          </w:tcPr>
          <w:p>
            <w:pPr>
              <w:jc w:val="center"/>
              <w:rPr>
                <w:rFonts w:hint="eastAsia" w:ascii="仿宋" w:hAnsi="仿宋" w:eastAsia="仿宋" w:cs="仿宋"/>
                <w:sz w:val="21"/>
                <w:szCs w:val="21"/>
              </w:rPr>
            </w:pPr>
            <w:r>
              <w:rPr>
                <w:rFonts w:hint="eastAsia" w:ascii="仿宋" w:hAnsi="仿宋" w:eastAsia="仿宋" w:cs="仿宋"/>
                <w:color w:val="000000"/>
                <w:spacing w:val="6"/>
                <w:sz w:val="21"/>
                <w:szCs w:val="21"/>
              </w:rPr>
              <w:t>一级指标</w:t>
            </w:r>
          </w:p>
        </w:tc>
        <w:tc>
          <w:tcPr>
            <w:tcW w:w="749" w:type="dxa"/>
            <w:tcBorders>
              <w:top w:val="single" w:color="000000" w:sz="6" w:space="0"/>
              <w:left w:val="single" w:color="000000" w:sz="6" w:space="0"/>
              <w:bottom w:val="single" w:color="000000" w:sz="6" w:space="0"/>
              <w:right w:val="single" w:color="000000" w:sz="6" w:space="0"/>
            </w:tcBorders>
            <w:noWrap w:val="0"/>
            <w:vAlign w:val="center"/>
          </w:tcPr>
          <w:p>
            <w:pPr>
              <w:jc w:val="center"/>
              <w:rPr>
                <w:rFonts w:hint="eastAsia" w:ascii="仿宋" w:hAnsi="仿宋" w:eastAsia="仿宋" w:cs="仿宋"/>
                <w:sz w:val="21"/>
                <w:szCs w:val="21"/>
              </w:rPr>
            </w:pPr>
            <w:r>
              <w:rPr>
                <w:rFonts w:hint="eastAsia" w:ascii="仿宋" w:hAnsi="仿宋" w:eastAsia="仿宋" w:cs="仿宋"/>
                <w:color w:val="000000"/>
                <w:spacing w:val="6"/>
                <w:sz w:val="21"/>
                <w:szCs w:val="21"/>
              </w:rPr>
              <w:t>二级指标</w:t>
            </w:r>
          </w:p>
        </w:tc>
        <w:tc>
          <w:tcPr>
            <w:tcW w:w="2248" w:type="dxa"/>
            <w:tcBorders>
              <w:top w:val="single" w:color="000000" w:sz="6" w:space="0"/>
              <w:left w:val="single" w:color="000000" w:sz="6" w:space="0"/>
              <w:bottom w:val="single" w:color="000000" w:sz="6" w:space="0"/>
              <w:right w:val="single" w:color="000000" w:sz="6" w:space="0"/>
            </w:tcBorders>
            <w:noWrap w:val="0"/>
            <w:vAlign w:val="center"/>
          </w:tcPr>
          <w:p>
            <w:pPr>
              <w:jc w:val="center"/>
              <w:rPr>
                <w:rFonts w:hint="eastAsia" w:ascii="仿宋" w:hAnsi="仿宋" w:eastAsia="仿宋" w:cs="仿宋"/>
                <w:sz w:val="21"/>
                <w:szCs w:val="21"/>
              </w:rPr>
            </w:pPr>
            <w:r>
              <w:rPr>
                <w:rFonts w:hint="eastAsia" w:ascii="仿宋" w:hAnsi="仿宋" w:eastAsia="仿宋" w:cs="仿宋"/>
                <w:color w:val="000000"/>
                <w:spacing w:val="6"/>
                <w:sz w:val="21"/>
                <w:szCs w:val="21"/>
              </w:rPr>
              <w:t>三级指标</w:t>
            </w:r>
          </w:p>
        </w:tc>
        <w:tc>
          <w:tcPr>
            <w:tcW w:w="1798" w:type="dxa"/>
            <w:tcBorders>
              <w:top w:val="single" w:color="000000" w:sz="6" w:space="0"/>
              <w:left w:val="single" w:color="000000" w:sz="6" w:space="0"/>
              <w:bottom w:val="single" w:color="000000" w:sz="6" w:space="0"/>
              <w:right w:val="single" w:color="000000" w:sz="6" w:space="0"/>
            </w:tcBorders>
            <w:noWrap w:val="0"/>
            <w:vAlign w:val="center"/>
          </w:tcPr>
          <w:p>
            <w:pPr>
              <w:jc w:val="center"/>
              <w:rPr>
                <w:rFonts w:hint="eastAsia" w:ascii="仿宋" w:hAnsi="仿宋" w:eastAsia="仿宋" w:cs="仿宋"/>
                <w:sz w:val="21"/>
                <w:szCs w:val="21"/>
              </w:rPr>
            </w:pPr>
            <w:r>
              <w:rPr>
                <w:rFonts w:hint="eastAsia" w:ascii="仿宋" w:hAnsi="仿宋" w:eastAsia="仿宋" w:cs="仿宋"/>
                <w:color w:val="000000"/>
                <w:spacing w:val="6"/>
                <w:sz w:val="21"/>
                <w:szCs w:val="21"/>
              </w:rPr>
              <w:t>指标值</w:t>
            </w:r>
          </w:p>
        </w:tc>
        <w:tc>
          <w:tcPr>
            <w:tcW w:w="1423" w:type="dxa"/>
            <w:tcBorders>
              <w:top w:val="single" w:color="000000" w:sz="6" w:space="0"/>
              <w:left w:val="single" w:color="000000" w:sz="6" w:space="0"/>
              <w:bottom w:val="single" w:color="000000" w:sz="6" w:space="0"/>
              <w:right w:val="single" w:color="000000" w:sz="6" w:space="0"/>
            </w:tcBorders>
            <w:noWrap w:val="0"/>
            <w:vAlign w:val="center"/>
          </w:tcPr>
          <w:p>
            <w:pPr>
              <w:jc w:val="center"/>
              <w:rPr>
                <w:rFonts w:hint="eastAsia" w:ascii="仿宋" w:hAnsi="仿宋" w:eastAsia="仿宋" w:cs="仿宋"/>
                <w:sz w:val="21"/>
                <w:szCs w:val="21"/>
              </w:rPr>
            </w:pPr>
            <w:r>
              <w:rPr>
                <w:rFonts w:hint="eastAsia" w:ascii="仿宋" w:hAnsi="仿宋" w:eastAsia="仿宋" w:cs="仿宋"/>
                <w:color w:val="000000"/>
                <w:spacing w:val="6"/>
                <w:sz w:val="21"/>
                <w:szCs w:val="21"/>
              </w:rPr>
              <w:t>权重</w:t>
            </w:r>
          </w:p>
        </w:tc>
        <w:tc>
          <w:tcPr>
            <w:tcW w:w="1274" w:type="dxa"/>
            <w:tcBorders>
              <w:top w:val="single" w:color="000000" w:sz="6" w:space="0"/>
              <w:left w:val="single" w:color="000000" w:sz="6" w:space="0"/>
              <w:bottom w:val="single" w:color="000000" w:sz="6" w:space="0"/>
              <w:right w:val="single" w:color="000000" w:sz="6" w:space="0"/>
            </w:tcBorders>
            <w:noWrap w:val="0"/>
            <w:vAlign w:val="center"/>
          </w:tcPr>
          <w:p>
            <w:pPr>
              <w:jc w:val="center"/>
              <w:rPr>
                <w:rFonts w:hint="eastAsia" w:ascii="仿宋" w:hAnsi="仿宋" w:eastAsia="仿宋" w:cs="仿宋"/>
                <w:sz w:val="21"/>
                <w:szCs w:val="21"/>
              </w:rPr>
            </w:pPr>
            <w:r>
              <w:rPr>
                <w:rFonts w:hint="eastAsia" w:ascii="仿宋" w:hAnsi="仿宋" w:eastAsia="仿宋" w:cs="仿宋"/>
                <w:color w:val="000000"/>
                <w:spacing w:val="6"/>
                <w:sz w:val="21"/>
                <w:szCs w:val="21"/>
              </w:rPr>
              <w:t>备注</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Ex>
        <w:trPr>
          <w:cantSplit/>
          <w:trHeight w:val="255" w:hRule="atLeast"/>
          <w:jc w:val="center"/>
        </w:trPr>
        <w:tc>
          <w:tcPr>
            <w:tcW w:w="749" w:type="dxa"/>
            <w:tcBorders>
              <w:top w:val="single" w:color="000000" w:sz="6" w:space="0"/>
              <w:left w:val="single" w:color="000000" w:sz="6" w:space="0"/>
              <w:bottom w:val="single" w:color="000000" w:sz="6" w:space="0"/>
              <w:right w:val="single" w:color="000000" w:sz="6" w:space="0"/>
            </w:tcBorders>
            <w:noWrap w:val="0"/>
            <w:vAlign w:val="center"/>
          </w:tcPr>
          <w:p>
            <w:pPr>
              <w:jc w:val="left"/>
              <w:rPr>
                <w:rFonts w:hint="eastAsia" w:ascii="仿宋" w:hAnsi="仿宋" w:eastAsia="仿宋" w:cs="仿宋"/>
                <w:sz w:val="21"/>
                <w:szCs w:val="21"/>
              </w:rPr>
            </w:pPr>
            <w:r>
              <w:rPr>
                <w:rFonts w:hint="eastAsia" w:ascii="仿宋" w:hAnsi="仿宋" w:eastAsia="仿宋" w:cs="仿宋"/>
                <w:color w:val="000000"/>
                <w:spacing w:val="6"/>
                <w:sz w:val="21"/>
                <w:szCs w:val="21"/>
              </w:rPr>
              <w:t>产出指标</w:t>
            </w:r>
          </w:p>
        </w:tc>
        <w:tc>
          <w:tcPr>
            <w:tcW w:w="749" w:type="dxa"/>
            <w:tcBorders>
              <w:top w:val="single" w:color="000000" w:sz="6" w:space="0"/>
              <w:left w:val="single" w:color="000000" w:sz="6" w:space="0"/>
              <w:bottom w:val="single" w:color="000000" w:sz="6" w:space="0"/>
              <w:right w:val="single" w:color="000000" w:sz="6" w:space="0"/>
            </w:tcBorders>
            <w:noWrap w:val="0"/>
            <w:vAlign w:val="center"/>
          </w:tcPr>
          <w:p>
            <w:pPr>
              <w:jc w:val="left"/>
              <w:rPr>
                <w:rFonts w:hint="eastAsia" w:ascii="仿宋" w:hAnsi="仿宋" w:eastAsia="仿宋" w:cs="仿宋"/>
                <w:sz w:val="21"/>
                <w:szCs w:val="21"/>
              </w:rPr>
            </w:pPr>
            <w:r>
              <w:rPr>
                <w:rFonts w:hint="eastAsia" w:ascii="仿宋" w:hAnsi="仿宋" w:eastAsia="仿宋" w:cs="仿宋"/>
                <w:color w:val="000000"/>
                <w:spacing w:val="6"/>
                <w:sz w:val="21"/>
                <w:szCs w:val="21"/>
              </w:rPr>
              <w:t>数量指标</w:t>
            </w:r>
          </w:p>
        </w:tc>
        <w:tc>
          <w:tcPr>
            <w:tcW w:w="2248" w:type="dxa"/>
            <w:tcBorders>
              <w:top w:val="single" w:color="000000" w:sz="6" w:space="0"/>
              <w:left w:val="single" w:color="000000" w:sz="6" w:space="0"/>
              <w:bottom w:val="single" w:color="000000" w:sz="6" w:space="0"/>
              <w:right w:val="single" w:color="000000" w:sz="6" w:space="0"/>
            </w:tcBorders>
            <w:noWrap w:val="0"/>
            <w:vAlign w:val="center"/>
          </w:tcPr>
          <w:p>
            <w:pPr>
              <w:jc w:val="left"/>
              <w:rPr>
                <w:rFonts w:hint="eastAsia" w:ascii="仿宋" w:hAnsi="仿宋" w:eastAsia="仿宋" w:cs="仿宋"/>
                <w:sz w:val="21"/>
                <w:szCs w:val="21"/>
              </w:rPr>
            </w:pPr>
            <w:r>
              <w:rPr>
                <w:rFonts w:hint="eastAsia" w:ascii="仿宋" w:hAnsi="仿宋" w:eastAsia="仿宋" w:cs="仿宋"/>
                <w:color w:val="000000"/>
                <w:spacing w:val="6"/>
                <w:sz w:val="21"/>
                <w:szCs w:val="21"/>
              </w:rPr>
              <w:t>故障响应时长</w:t>
            </w:r>
          </w:p>
        </w:tc>
        <w:tc>
          <w:tcPr>
            <w:tcW w:w="1798" w:type="dxa"/>
            <w:tcBorders>
              <w:top w:val="single" w:color="000000" w:sz="6" w:space="0"/>
              <w:left w:val="single" w:color="000000" w:sz="6" w:space="0"/>
              <w:bottom w:val="single" w:color="000000" w:sz="6" w:space="0"/>
              <w:right w:val="single" w:color="000000" w:sz="6" w:space="0"/>
            </w:tcBorders>
            <w:noWrap w:val="0"/>
            <w:vAlign w:val="center"/>
          </w:tcPr>
          <w:p>
            <w:pPr>
              <w:jc w:val="left"/>
              <w:rPr>
                <w:rFonts w:hint="eastAsia" w:ascii="仿宋" w:hAnsi="仿宋" w:eastAsia="仿宋" w:cs="仿宋"/>
                <w:sz w:val="21"/>
                <w:szCs w:val="21"/>
              </w:rPr>
            </w:pPr>
            <w:r>
              <w:rPr>
                <w:rFonts w:hint="eastAsia" w:ascii="仿宋" w:hAnsi="仿宋" w:eastAsia="仿宋" w:cs="仿宋"/>
                <w:color w:val="000000"/>
                <w:spacing w:val="6"/>
                <w:sz w:val="21"/>
                <w:szCs w:val="21"/>
              </w:rPr>
              <w:t>≤15分钟</w:t>
            </w:r>
          </w:p>
        </w:tc>
        <w:tc>
          <w:tcPr>
            <w:tcW w:w="1423" w:type="dxa"/>
            <w:tcBorders>
              <w:top w:val="single" w:color="000000" w:sz="6" w:space="0"/>
              <w:left w:val="single" w:color="000000" w:sz="6" w:space="0"/>
              <w:bottom w:val="single" w:color="000000" w:sz="6" w:space="0"/>
              <w:right w:val="single" w:color="000000" w:sz="6" w:space="0"/>
            </w:tcBorders>
            <w:noWrap w:val="0"/>
            <w:vAlign w:val="center"/>
          </w:tcPr>
          <w:p>
            <w:pPr>
              <w:jc w:val="left"/>
              <w:rPr>
                <w:rFonts w:hint="eastAsia" w:ascii="仿宋" w:hAnsi="仿宋" w:eastAsia="仿宋" w:cs="仿宋"/>
                <w:sz w:val="21"/>
                <w:szCs w:val="21"/>
              </w:rPr>
            </w:pPr>
            <w:r>
              <w:rPr>
                <w:rFonts w:hint="eastAsia" w:ascii="仿宋" w:hAnsi="仿宋" w:eastAsia="仿宋" w:cs="仿宋"/>
                <w:color w:val="000000"/>
                <w:spacing w:val="6"/>
                <w:sz w:val="21"/>
                <w:szCs w:val="21"/>
              </w:rPr>
              <w:t>40.00</w:t>
            </w:r>
          </w:p>
        </w:tc>
        <w:tc>
          <w:tcPr>
            <w:tcW w:w="1274" w:type="dxa"/>
            <w:tcBorders>
              <w:top w:val="single" w:color="000000" w:sz="6" w:space="0"/>
              <w:left w:val="single" w:color="000000" w:sz="6" w:space="0"/>
              <w:bottom w:val="single" w:color="000000" w:sz="6" w:space="0"/>
              <w:right w:val="single" w:color="000000" w:sz="6" w:space="0"/>
            </w:tcBorders>
            <w:noWrap w:val="0"/>
            <w:vAlign w:val="center"/>
          </w:tcPr>
          <w:p>
            <w:pPr>
              <w:jc w:val="left"/>
              <w:rPr>
                <w:rFonts w:hint="eastAsia" w:ascii="仿宋" w:hAnsi="仿宋" w:eastAsia="仿宋" w:cs="仿宋"/>
                <w:sz w:val="21"/>
                <w:szCs w:val="21"/>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Ex>
        <w:trPr>
          <w:cantSplit/>
          <w:trHeight w:val="255" w:hRule="atLeast"/>
          <w:jc w:val="center"/>
        </w:trPr>
        <w:tc>
          <w:tcPr>
            <w:tcW w:w="749" w:type="dxa"/>
            <w:tcBorders>
              <w:top w:val="single" w:color="000000" w:sz="6" w:space="0"/>
              <w:left w:val="single" w:color="000000" w:sz="6" w:space="0"/>
              <w:bottom w:val="single" w:color="000000" w:sz="6" w:space="0"/>
              <w:right w:val="single" w:color="000000" w:sz="6" w:space="0"/>
            </w:tcBorders>
            <w:noWrap w:val="0"/>
            <w:vAlign w:val="center"/>
          </w:tcPr>
          <w:p>
            <w:pPr>
              <w:jc w:val="left"/>
              <w:rPr>
                <w:rFonts w:hint="eastAsia" w:ascii="仿宋" w:hAnsi="仿宋" w:eastAsia="仿宋" w:cs="仿宋"/>
                <w:sz w:val="21"/>
                <w:szCs w:val="21"/>
              </w:rPr>
            </w:pPr>
            <w:r>
              <w:rPr>
                <w:rFonts w:hint="eastAsia" w:ascii="仿宋" w:hAnsi="仿宋" w:eastAsia="仿宋" w:cs="仿宋"/>
                <w:color w:val="000000"/>
                <w:spacing w:val="6"/>
                <w:sz w:val="21"/>
                <w:szCs w:val="21"/>
              </w:rPr>
              <w:t>效益指标</w:t>
            </w:r>
          </w:p>
        </w:tc>
        <w:tc>
          <w:tcPr>
            <w:tcW w:w="749" w:type="dxa"/>
            <w:tcBorders>
              <w:top w:val="single" w:color="000000" w:sz="6" w:space="0"/>
              <w:left w:val="single" w:color="000000" w:sz="6" w:space="0"/>
              <w:bottom w:val="single" w:color="000000" w:sz="6" w:space="0"/>
              <w:right w:val="single" w:color="000000" w:sz="6" w:space="0"/>
            </w:tcBorders>
            <w:noWrap w:val="0"/>
            <w:vAlign w:val="center"/>
          </w:tcPr>
          <w:p>
            <w:pPr>
              <w:jc w:val="left"/>
              <w:rPr>
                <w:rFonts w:hint="eastAsia" w:ascii="仿宋" w:hAnsi="仿宋" w:eastAsia="仿宋" w:cs="仿宋"/>
                <w:sz w:val="21"/>
                <w:szCs w:val="21"/>
              </w:rPr>
            </w:pPr>
            <w:r>
              <w:rPr>
                <w:rFonts w:hint="eastAsia" w:ascii="仿宋" w:hAnsi="仿宋" w:eastAsia="仿宋" w:cs="仿宋"/>
                <w:color w:val="000000"/>
                <w:spacing w:val="6"/>
                <w:sz w:val="21"/>
                <w:szCs w:val="21"/>
              </w:rPr>
              <w:t>社会效益</w:t>
            </w:r>
          </w:p>
        </w:tc>
        <w:tc>
          <w:tcPr>
            <w:tcW w:w="2248" w:type="dxa"/>
            <w:tcBorders>
              <w:top w:val="single" w:color="000000" w:sz="6" w:space="0"/>
              <w:left w:val="single" w:color="000000" w:sz="6" w:space="0"/>
              <w:bottom w:val="single" w:color="000000" w:sz="6" w:space="0"/>
              <w:right w:val="single" w:color="000000" w:sz="6" w:space="0"/>
            </w:tcBorders>
            <w:noWrap w:val="0"/>
            <w:vAlign w:val="center"/>
          </w:tcPr>
          <w:p>
            <w:pPr>
              <w:jc w:val="left"/>
              <w:rPr>
                <w:rFonts w:hint="eastAsia" w:ascii="仿宋" w:hAnsi="仿宋" w:eastAsia="仿宋" w:cs="仿宋"/>
                <w:sz w:val="21"/>
                <w:szCs w:val="21"/>
              </w:rPr>
            </w:pPr>
            <w:r>
              <w:rPr>
                <w:rFonts w:hint="eastAsia" w:ascii="仿宋" w:hAnsi="仿宋" w:eastAsia="仿宋" w:cs="仿宋"/>
                <w:color w:val="000000"/>
                <w:spacing w:val="6"/>
                <w:sz w:val="21"/>
                <w:szCs w:val="21"/>
              </w:rPr>
              <w:t>保障系统正常运行</w:t>
            </w:r>
          </w:p>
        </w:tc>
        <w:tc>
          <w:tcPr>
            <w:tcW w:w="1798" w:type="dxa"/>
            <w:tcBorders>
              <w:top w:val="single" w:color="000000" w:sz="6" w:space="0"/>
              <w:left w:val="single" w:color="000000" w:sz="6" w:space="0"/>
              <w:bottom w:val="single" w:color="000000" w:sz="6" w:space="0"/>
              <w:right w:val="single" w:color="000000" w:sz="6" w:space="0"/>
            </w:tcBorders>
            <w:noWrap w:val="0"/>
            <w:vAlign w:val="center"/>
          </w:tcPr>
          <w:p>
            <w:pPr>
              <w:jc w:val="left"/>
              <w:rPr>
                <w:rFonts w:hint="eastAsia" w:ascii="仿宋" w:hAnsi="仿宋" w:eastAsia="仿宋" w:cs="仿宋"/>
                <w:sz w:val="21"/>
                <w:szCs w:val="21"/>
              </w:rPr>
            </w:pPr>
            <w:r>
              <w:rPr>
                <w:rFonts w:hint="eastAsia" w:ascii="仿宋" w:hAnsi="仿宋" w:eastAsia="仿宋" w:cs="仿宋"/>
                <w:color w:val="000000"/>
                <w:spacing w:val="6"/>
                <w:sz w:val="21"/>
                <w:szCs w:val="21"/>
              </w:rPr>
              <w:t>有效保障</w:t>
            </w:r>
          </w:p>
        </w:tc>
        <w:tc>
          <w:tcPr>
            <w:tcW w:w="1423" w:type="dxa"/>
            <w:tcBorders>
              <w:top w:val="single" w:color="000000" w:sz="6" w:space="0"/>
              <w:left w:val="single" w:color="000000" w:sz="6" w:space="0"/>
              <w:bottom w:val="single" w:color="000000" w:sz="6" w:space="0"/>
              <w:right w:val="single" w:color="000000" w:sz="6" w:space="0"/>
            </w:tcBorders>
            <w:noWrap w:val="0"/>
            <w:vAlign w:val="center"/>
          </w:tcPr>
          <w:p>
            <w:pPr>
              <w:jc w:val="left"/>
              <w:rPr>
                <w:rFonts w:hint="eastAsia" w:ascii="仿宋" w:hAnsi="仿宋" w:eastAsia="仿宋" w:cs="仿宋"/>
                <w:sz w:val="21"/>
                <w:szCs w:val="21"/>
              </w:rPr>
            </w:pPr>
            <w:r>
              <w:rPr>
                <w:rFonts w:hint="eastAsia" w:ascii="仿宋" w:hAnsi="仿宋" w:eastAsia="仿宋" w:cs="仿宋"/>
                <w:color w:val="000000"/>
                <w:spacing w:val="6"/>
                <w:sz w:val="21"/>
                <w:szCs w:val="21"/>
              </w:rPr>
              <w:t>30.00</w:t>
            </w:r>
          </w:p>
        </w:tc>
        <w:tc>
          <w:tcPr>
            <w:tcW w:w="1274" w:type="dxa"/>
            <w:tcBorders>
              <w:top w:val="single" w:color="000000" w:sz="6" w:space="0"/>
              <w:left w:val="single" w:color="000000" w:sz="6" w:space="0"/>
              <w:bottom w:val="single" w:color="000000" w:sz="6" w:space="0"/>
              <w:right w:val="single" w:color="000000" w:sz="6" w:space="0"/>
            </w:tcBorders>
            <w:noWrap w:val="0"/>
            <w:vAlign w:val="center"/>
          </w:tcPr>
          <w:p>
            <w:pPr>
              <w:jc w:val="left"/>
              <w:rPr>
                <w:rFonts w:hint="eastAsia" w:ascii="仿宋" w:hAnsi="仿宋" w:eastAsia="仿宋" w:cs="仿宋"/>
                <w:sz w:val="21"/>
                <w:szCs w:val="21"/>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Ex>
        <w:trPr>
          <w:cantSplit/>
          <w:trHeight w:val="255" w:hRule="atLeast"/>
          <w:jc w:val="center"/>
        </w:trPr>
        <w:tc>
          <w:tcPr>
            <w:tcW w:w="749" w:type="dxa"/>
            <w:tcBorders>
              <w:top w:val="single" w:color="000000" w:sz="6" w:space="0"/>
              <w:left w:val="single" w:color="000000" w:sz="6" w:space="0"/>
              <w:bottom w:val="single" w:color="000000" w:sz="6" w:space="0"/>
              <w:right w:val="single" w:color="000000" w:sz="6" w:space="0"/>
            </w:tcBorders>
            <w:noWrap w:val="0"/>
            <w:vAlign w:val="center"/>
          </w:tcPr>
          <w:p>
            <w:pPr>
              <w:jc w:val="left"/>
              <w:rPr>
                <w:rFonts w:hint="eastAsia" w:ascii="仿宋" w:hAnsi="仿宋" w:eastAsia="仿宋" w:cs="仿宋"/>
                <w:sz w:val="21"/>
                <w:szCs w:val="21"/>
              </w:rPr>
            </w:pPr>
            <w:r>
              <w:rPr>
                <w:rFonts w:hint="eastAsia" w:ascii="仿宋" w:hAnsi="仿宋" w:eastAsia="仿宋" w:cs="仿宋"/>
                <w:color w:val="000000"/>
                <w:spacing w:val="6"/>
                <w:sz w:val="21"/>
                <w:szCs w:val="21"/>
              </w:rPr>
              <w:t>效益指标</w:t>
            </w:r>
          </w:p>
        </w:tc>
        <w:tc>
          <w:tcPr>
            <w:tcW w:w="749" w:type="dxa"/>
            <w:tcBorders>
              <w:top w:val="single" w:color="000000" w:sz="6" w:space="0"/>
              <w:left w:val="single" w:color="000000" w:sz="6" w:space="0"/>
              <w:bottom w:val="single" w:color="000000" w:sz="6" w:space="0"/>
              <w:right w:val="single" w:color="000000" w:sz="6" w:space="0"/>
            </w:tcBorders>
            <w:noWrap w:val="0"/>
            <w:vAlign w:val="center"/>
          </w:tcPr>
          <w:p>
            <w:pPr>
              <w:jc w:val="left"/>
              <w:rPr>
                <w:rFonts w:hint="eastAsia" w:ascii="仿宋" w:hAnsi="仿宋" w:eastAsia="仿宋" w:cs="仿宋"/>
                <w:sz w:val="21"/>
                <w:szCs w:val="21"/>
              </w:rPr>
            </w:pPr>
            <w:r>
              <w:rPr>
                <w:rFonts w:hint="eastAsia" w:ascii="仿宋" w:hAnsi="仿宋" w:eastAsia="仿宋" w:cs="仿宋"/>
                <w:color w:val="000000"/>
                <w:spacing w:val="6"/>
                <w:sz w:val="21"/>
                <w:szCs w:val="21"/>
              </w:rPr>
              <w:t>社会效益</w:t>
            </w:r>
          </w:p>
        </w:tc>
        <w:tc>
          <w:tcPr>
            <w:tcW w:w="2248" w:type="dxa"/>
            <w:tcBorders>
              <w:top w:val="single" w:color="000000" w:sz="6" w:space="0"/>
              <w:left w:val="single" w:color="000000" w:sz="6" w:space="0"/>
              <w:bottom w:val="single" w:color="000000" w:sz="6" w:space="0"/>
              <w:right w:val="single" w:color="000000" w:sz="6" w:space="0"/>
            </w:tcBorders>
            <w:noWrap w:val="0"/>
            <w:vAlign w:val="center"/>
          </w:tcPr>
          <w:p>
            <w:pPr>
              <w:jc w:val="left"/>
              <w:rPr>
                <w:rFonts w:hint="eastAsia" w:ascii="仿宋" w:hAnsi="仿宋" w:eastAsia="仿宋" w:cs="仿宋"/>
                <w:sz w:val="21"/>
                <w:szCs w:val="21"/>
              </w:rPr>
            </w:pPr>
            <w:r>
              <w:rPr>
                <w:rFonts w:hint="eastAsia" w:ascii="仿宋" w:hAnsi="仿宋" w:eastAsia="仿宋" w:cs="仿宋"/>
                <w:color w:val="000000"/>
                <w:spacing w:val="6"/>
                <w:sz w:val="21"/>
                <w:szCs w:val="21"/>
              </w:rPr>
              <w:t>保障数据安全</w:t>
            </w:r>
          </w:p>
        </w:tc>
        <w:tc>
          <w:tcPr>
            <w:tcW w:w="1798" w:type="dxa"/>
            <w:tcBorders>
              <w:top w:val="single" w:color="000000" w:sz="6" w:space="0"/>
              <w:left w:val="single" w:color="000000" w:sz="6" w:space="0"/>
              <w:bottom w:val="single" w:color="000000" w:sz="6" w:space="0"/>
              <w:right w:val="single" w:color="000000" w:sz="6" w:space="0"/>
            </w:tcBorders>
            <w:noWrap w:val="0"/>
            <w:vAlign w:val="center"/>
          </w:tcPr>
          <w:p>
            <w:pPr>
              <w:jc w:val="left"/>
              <w:rPr>
                <w:rFonts w:hint="eastAsia" w:ascii="仿宋" w:hAnsi="仿宋" w:eastAsia="仿宋" w:cs="仿宋"/>
                <w:sz w:val="21"/>
                <w:szCs w:val="21"/>
              </w:rPr>
            </w:pPr>
            <w:r>
              <w:rPr>
                <w:rFonts w:hint="eastAsia" w:ascii="仿宋" w:hAnsi="仿宋" w:eastAsia="仿宋" w:cs="仿宋"/>
                <w:color w:val="000000"/>
                <w:spacing w:val="6"/>
                <w:sz w:val="21"/>
                <w:szCs w:val="21"/>
              </w:rPr>
              <w:t>有效保障</w:t>
            </w:r>
          </w:p>
        </w:tc>
        <w:tc>
          <w:tcPr>
            <w:tcW w:w="1423" w:type="dxa"/>
            <w:tcBorders>
              <w:top w:val="single" w:color="000000" w:sz="6" w:space="0"/>
              <w:left w:val="single" w:color="000000" w:sz="6" w:space="0"/>
              <w:bottom w:val="single" w:color="000000" w:sz="6" w:space="0"/>
              <w:right w:val="single" w:color="000000" w:sz="6" w:space="0"/>
            </w:tcBorders>
            <w:noWrap w:val="0"/>
            <w:vAlign w:val="center"/>
          </w:tcPr>
          <w:p>
            <w:pPr>
              <w:jc w:val="left"/>
              <w:rPr>
                <w:rFonts w:hint="eastAsia" w:ascii="仿宋" w:hAnsi="仿宋" w:eastAsia="仿宋" w:cs="仿宋"/>
                <w:sz w:val="21"/>
                <w:szCs w:val="21"/>
              </w:rPr>
            </w:pPr>
            <w:r>
              <w:rPr>
                <w:rFonts w:hint="eastAsia" w:ascii="仿宋" w:hAnsi="仿宋" w:eastAsia="仿宋" w:cs="仿宋"/>
                <w:color w:val="000000"/>
                <w:spacing w:val="6"/>
                <w:sz w:val="21"/>
                <w:szCs w:val="21"/>
              </w:rPr>
              <w:t>30.00</w:t>
            </w:r>
          </w:p>
        </w:tc>
        <w:tc>
          <w:tcPr>
            <w:tcW w:w="1274" w:type="dxa"/>
            <w:tcBorders>
              <w:top w:val="single" w:color="000000" w:sz="6" w:space="0"/>
              <w:left w:val="single" w:color="000000" w:sz="6" w:space="0"/>
              <w:bottom w:val="single" w:color="000000" w:sz="6" w:space="0"/>
              <w:right w:val="single" w:color="000000" w:sz="6" w:space="0"/>
            </w:tcBorders>
            <w:noWrap w:val="0"/>
            <w:vAlign w:val="center"/>
          </w:tcPr>
          <w:p>
            <w:pPr>
              <w:jc w:val="left"/>
              <w:rPr>
                <w:rFonts w:hint="eastAsia" w:ascii="仿宋" w:hAnsi="仿宋" w:eastAsia="仿宋" w:cs="仿宋"/>
                <w:sz w:val="21"/>
                <w:szCs w:val="21"/>
              </w:rPr>
            </w:pPr>
          </w:p>
        </w:tc>
      </w:tr>
    </w:tbl>
    <w:p>
      <w:pPr>
        <w:pStyle w:val="7"/>
        <w:ind w:left="0" w:leftChars="0" w:firstLine="0" w:firstLineChars="0"/>
        <w:rPr>
          <w:rFonts w:hint="default" w:ascii="宋体" w:hAnsi="宋体" w:eastAsia="宋体" w:cs="宋体"/>
          <w:b/>
          <w:bCs/>
          <w:color w:val="auto"/>
          <w:spacing w:val="-2"/>
          <w:sz w:val="21"/>
          <w:szCs w:val="21"/>
          <w:highlight w:val="none"/>
          <w:lang w:val="en-US" w:eastAsia="zh-CN"/>
        </w:rPr>
      </w:pPr>
    </w:p>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jc w:val="left"/>
        <w:textAlignment w:val="auto"/>
        <w:outlineLvl w:val="1"/>
        <w:rPr>
          <w:rFonts w:hint="eastAsia" w:ascii="Times New Roman" w:hAnsi="Times New Roman" w:eastAsia="楷体_GB2312" w:cs="Times New Roman"/>
          <w:i w:val="0"/>
          <w:color w:val="auto"/>
          <w:spacing w:val="0"/>
          <w:kern w:val="2"/>
          <w:sz w:val="32"/>
          <w:szCs w:val="32"/>
          <w:highlight w:val="none"/>
          <w:lang w:val="en-US" w:eastAsia="zh-CN" w:bidi="ar"/>
        </w:rPr>
      </w:pPr>
      <w:r>
        <w:rPr>
          <w:rFonts w:hint="eastAsia" w:ascii="Times New Roman" w:hAnsi="Times New Roman" w:eastAsia="楷体_GB2312" w:cs="Times New Roman"/>
          <w:i w:val="0"/>
          <w:color w:val="auto"/>
          <w:spacing w:val="0"/>
          <w:kern w:val="2"/>
          <w:sz w:val="32"/>
          <w:szCs w:val="32"/>
          <w:highlight w:val="none"/>
          <w:lang w:val="en-US" w:eastAsia="zh-CN" w:bidi="ar"/>
        </w:rPr>
        <w:t xml:space="preserve">1.4总投资及资金来源 </w:t>
      </w:r>
    </w:p>
    <w:p>
      <w:pPr>
        <w:adjustRightInd w:val="0"/>
        <w:snapToGrid w:val="0"/>
        <w:spacing w:line="336" w:lineRule="auto"/>
        <w:ind w:firstLine="420" w:firstLineChars="200"/>
        <w:rPr>
          <w:rFonts w:hint="eastAsia" w:ascii="仿宋" w:hAnsi="仿宋" w:eastAsia="仿宋" w:cs="仿宋"/>
          <w:szCs w:val="32"/>
          <w:highlight w:val="none"/>
        </w:rPr>
      </w:pPr>
      <w:r>
        <w:rPr>
          <w:rFonts w:hint="eastAsia" w:ascii="仿宋" w:hAnsi="仿宋" w:eastAsia="仿宋" w:cs="仿宋"/>
          <w:szCs w:val="32"/>
          <w:highlight w:val="none"/>
          <w:lang w:eastAsia="zh-CN"/>
        </w:rPr>
        <w:t>运维项目申请</w:t>
      </w:r>
      <w:r>
        <w:rPr>
          <w:rFonts w:hint="eastAsia" w:ascii="仿宋" w:hAnsi="仿宋" w:eastAsia="仿宋" w:cs="仿宋"/>
          <w:szCs w:val="32"/>
          <w:highlight w:val="none"/>
        </w:rPr>
        <w:t>总投资为</w:t>
      </w:r>
      <w:r>
        <w:rPr>
          <w:rFonts w:hint="eastAsia" w:ascii="仿宋" w:hAnsi="仿宋" w:eastAsia="仿宋" w:cs="仿宋"/>
          <w:szCs w:val="32"/>
          <w:highlight w:val="none"/>
          <w:lang w:val="en-US" w:eastAsia="zh-CN"/>
        </w:rPr>
        <w:t>95</w:t>
      </w:r>
      <w:r>
        <w:rPr>
          <w:rFonts w:hint="eastAsia" w:ascii="仿宋" w:hAnsi="仿宋" w:eastAsia="仿宋" w:cs="仿宋"/>
          <w:szCs w:val="32"/>
          <w:highlight w:val="none"/>
        </w:rPr>
        <w:t>万元，申请省财政资金</w:t>
      </w:r>
      <w:r>
        <w:rPr>
          <w:rFonts w:hint="eastAsia" w:ascii="仿宋" w:hAnsi="仿宋" w:eastAsia="仿宋" w:cs="仿宋"/>
          <w:szCs w:val="32"/>
          <w:highlight w:val="none"/>
          <w:lang w:eastAsia="zh-CN"/>
        </w:rPr>
        <w:t>保障；</w:t>
      </w:r>
      <w:r>
        <w:rPr>
          <w:rFonts w:hint="eastAsia" w:ascii="仿宋" w:hAnsi="仿宋" w:eastAsia="仿宋" w:cs="仿宋"/>
          <w:szCs w:val="32"/>
          <w:highlight w:val="none"/>
          <w:lang w:val="en-US" w:eastAsia="zh-CN"/>
        </w:rPr>
        <w:t>2026年预算申请安排95万元。</w:t>
      </w:r>
    </w:p>
    <w:p>
      <w:pPr>
        <w:pStyle w:val="7"/>
        <w:rPr>
          <w:rFonts w:hint="eastAsia"/>
          <w:highlight w:val="none"/>
          <w:lang w:eastAsia="zh-CN"/>
        </w:rPr>
      </w:pPr>
    </w:p>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jc w:val="left"/>
        <w:textAlignment w:val="auto"/>
        <w:outlineLvl w:val="1"/>
        <w:rPr>
          <w:rFonts w:hint="eastAsia" w:ascii="Times New Roman" w:hAnsi="Times New Roman" w:eastAsia="楷体_GB2312" w:cs="Times New Roman"/>
          <w:i w:val="0"/>
          <w:color w:val="auto"/>
          <w:spacing w:val="0"/>
          <w:kern w:val="2"/>
          <w:sz w:val="32"/>
          <w:szCs w:val="32"/>
          <w:highlight w:val="none"/>
          <w:lang w:val="en-US" w:eastAsia="zh-CN" w:bidi="ar"/>
        </w:rPr>
      </w:pPr>
      <w:r>
        <w:rPr>
          <w:rFonts w:hint="eastAsia" w:ascii="Times New Roman" w:hAnsi="Times New Roman" w:eastAsia="楷体_GB2312" w:cs="Times New Roman"/>
          <w:i w:val="0"/>
          <w:color w:val="auto"/>
          <w:spacing w:val="0"/>
          <w:kern w:val="2"/>
          <w:sz w:val="32"/>
          <w:szCs w:val="32"/>
          <w:highlight w:val="none"/>
          <w:lang w:val="en-US" w:eastAsia="zh-CN" w:bidi="ar"/>
        </w:rPr>
        <w:t xml:space="preserve">1.5项目运维对象基本情况 </w:t>
      </w:r>
    </w:p>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jc w:val="left"/>
        <w:textAlignment w:val="auto"/>
        <w:rPr>
          <w:rFonts w:hint="eastAsia" w:ascii="Times New Roman" w:hAnsi="Times New Roman" w:eastAsia="楷体_GB2312" w:cs="Times New Roman"/>
          <w:i w:val="0"/>
          <w:color w:val="auto"/>
          <w:spacing w:val="0"/>
          <w:kern w:val="2"/>
          <w:sz w:val="32"/>
          <w:szCs w:val="32"/>
          <w:highlight w:val="none"/>
          <w:lang w:val="en-US" w:eastAsia="zh-CN" w:bidi="ar"/>
        </w:rPr>
      </w:pPr>
      <w:r>
        <w:rPr>
          <w:rFonts w:hint="eastAsia" w:ascii="Times New Roman" w:hAnsi="Times New Roman" w:eastAsia="楷体_GB2312" w:cs="Times New Roman"/>
          <w:i w:val="0"/>
          <w:color w:val="auto"/>
          <w:spacing w:val="0"/>
          <w:kern w:val="2"/>
          <w:sz w:val="32"/>
          <w:szCs w:val="32"/>
          <w:highlight w:val="none"/>
          <w:lang w:val="en-US" w:eastAsia="zh-CN" w:bidi="ar"/>
        </w:rPr>
        <w:t>1.5.1通用系统软件基本情况</w:t>
      </w:r>
    </w:p>
    <w:p>
      <w:pPr>
        <w:pStyle w:val="7"/>
        <w:ind w:left="0" w:leftChars="0" w:firstLine="594" w:firstLineChars="300"/>
        <w:rPr>
          <w:rFonts w:hint="eastAsia"/>
          <w:highlight w:val="none"/>
          <w:lang w:val="en-US" w:eastAsia="zh-CN"/>
        </w:rPr>
      </w:pPr>
      <w:r>
        <w:rPr>
          <w:rFonts w:hint="eastAsia"/>
          <w:highlight w:val="none"/>
          <w:lang w:val="en-US" w:eastAsia="zh-CN"/>
        </w:rPr>
        <w:t>无。</w:t>
      </w:r>
    </w:p>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jc w:val="left"/>
        <w:textAlignment w:val="auto"/>
        <w:rPr>
          <w:rFonts w:hint="eastAsia" w:ascii="Times New Roman" w:hAnsi="Times New Roman" w:eastAsia="楷体_GB2312" w:cs="Times New Roman"/>
          <w:i w:val="0"/>
          <w:color w:val="auto"/>
          <w:spacing w:val="0"/>
          <w:kern w:val="2"/>
          <w:sz w:val="32"/>
          <w:szCs w:val="32"/>
          <w:highlight w:val="none"/>
          <w:lang w:val="en-US" w:eastAsia="zh-CN" w:bidi="ar"/>
        </w:rPr>
      </w:pPr>
      <w:r>
        <w:rPr>
          <w:rFonts w:hint="eastAsia" w:ascii="Times New Roman" w:hAnsi="Times New Roman" w:eastAsia="楷体_GB2312" w:cs="Times New Roman"/>
          <w:i w:val="0"/>
          <w:color w:val="auto"/>
          <w:spacing w:val="0"/>
          <w:kern w:val="2"/>
          <w:sz w:val="32"/>
          <w:szCs w:val="32"/>
          <w:highlight w:val="none"/>
          <w:lang w:val="en-US" w:eastAsia="zh-CN" w:bidi="ar"/>
        </w:rPr>
        <w:t>1.5.2定制开发软件基本情况</w:t>
      </w:r>
    </w:p>
    <w:p>
      <w:pPr>
        <w:pStyle w:val="7"/>
        <w:keepNext w:val="0"/>
        <w:keepLines w:val="0"/>
        <w:pageBreakBefore w:val="0"/>
        <w:kinsoku/>
        <w:overflowPunct/>
        <w:topLinePunct w:val="0"/>
        <w:autoSpaceDE/>
        <w:autoSpaceDN/>
        <w:bidi w:val="0"/>
        <w:spacing w:after="0" w:afterLines="0" w:line="240" w:lineRule="auto"/>
        <w:ind w:left="0" w:leftChars="0" w:firstLine="396" w:firstLineChars="200"/>
        <w:rPr>
          <w:rFonts w:hint="eastAsia" w:ascii="Times New Roman" w:hAnsi="Times New Roman" w:eastAsia="仿宋_GB2312" w:cs="Times New Roman"/>
          <w:spacing w:val="-6"/>
          <w:kern w:val="2"/>
          <w:sz w:val="21"/>
          <w:szCs w:val="21"/>
          <w:highlight w:val="none"/>
          <w:lang w:val="en-US" w:eastAsia="zh-CN" w:bidi="ar"/>
        </w:rPr>
      </w:pPr>
      <w:r>
        <w:rPr>
          <w:rFonts w:hint="eastAsia" w:ascii="Times New Roman" w:hAnsi="Times New Roman" w:eastAsia="仿宋_GB2312" w:cs="Times New Roman"/>
          <w:spacing w:val="-6"/>
          <w:kern w:val="2"/>
          <w:sz w:val="21"/>
          <w:szCs w:val="21"/>
          <w:highlight w:val="none"/>
          <w:lang w:val="en-US" w:eastAsia="zh-CN" w:bidi="ar"/>
        </w:rPr>
        <w:t>描述运维服务对象的基本情况，项目名称，发改赋码，IRS的关联应用（IRS关联应用代码），建设项目总投资，支撑单位的核心业务描述（可以结合单位职能开展描述），运维主要对象建设内容描述，系统</w:t>
      </w:r>
      <w:r>
        <w:rPr>
          <w:rFonts w:hint="default" w:ascii="Times New Roman" w:hAnsi="Times New Roman" w:eastAsia="仿宋_GB2312" w:cs="Times New Roman"/>
          <w:spacing w:val="-6"/>
          <w:kern w:val="2"/>
          <w:sz w:val="21"/>
          <w:szCs w:val="21"/>
          <w:highlight w:val="none"/>
          <w:lang w:val="en-US" w:eastAsia="zh-CN" w:bidi="ar"/>
        </w:rPr>
        <w:t>贯通</w:t>
      </w:r>
      <w:r>
        <w:rPr>
          <w:rFonts w:hint="eastAsia" w:ascii="Times New Roman" w:hAnsi="Times New Roman" w:eastAsia="仿宋_GB2312" w:cs="Times New Roman"/>
          <w:spacing w:val="-6"/>
          <w:kern w:val="2"/>
          <w:sz w:val="21"/>
          <w:szCs w:val="21"/>
          <w:highlight w:val="none"/>
          <w:lang w:val="en-US" w:eastAsia="zh-CN" w:bidi="ar"/>
        </w:rPr>
        <w:t>层级（</w:t>
      </w:r>
      <w:r>
        <w:rPr>
          <w:rFonts w:hint="default" w:ascii="Times New Roman" w:hAnsi="Times New Roman" w:eastAsia="仿宋_GB2312" w:cs="Times New Roman"/>
          <w:spacing w:val="-6"/>
          <w:kern w:val="2"/>
          <w:sz w:val="21"/>
          <w:szCs w:val="21"/>
          <w:highlight w:val="none"/>
          <w:lang w:val="en-US" w:eastAsia="zh-CN" w:bidi="ar"/>
        </w:rPr>
        <w:t>国家、省级、市级、县（市、区）级、乡镇（街道、办事处）级、村（社区）级</w:t>
      </w:r>
      <w:r>
        <w:rPr>
          <w:rFonts w:hint="eastAsia" w:ascii="Times New Roman" w:hAnsi="Times New Roman" w:eastAsia="仿宋_GB2312" w:cs="Times New Roman"/>
          <w:spacing w:val="-6"/>
          <w:kern w:val="2"/>
          <w:sz w:val="21"/>
          <w:szCs w:val="21"/>
          <w:highlight w:val="none"/>
          <w:lang w:val="en-US" w:eastAsia="zh-CN" w:bidi="ar"/>
        </w:rPr>
        <w:t>），▲系统使用现状（包括截至申报月份系统用户量和平均日活跃用户量）等。</w:t>
      </w:r>
    </w:p>
    <w:p>
      <w:pPr>
        <w:pStyle w:val="7"/>
        <w:keepNext w:val="0"/>
        <w:keepLines w:val="0"/>
        <w:pageBreakBefore w:val="0"/>
        <w:kinsoku/>
        <w:overflowPunct/>
        <w:topLinePunct w:val="0"/>
        <w:autoSpaceDE/>
        <w:autoSpaceDN/>
        <w:bidi w:val="0"/>
        <w:spacing w:after="0" w:afterLines="0" w:line="240" w:lineRule="auto"/>
        <w:ind w:left="0" w:leftChars="0" w:firstLine="396" w:firstLineChars="200"/>
        <w:rPr>
          <w:rFonts w:hint="eastAsia" w:ascii="Times New Roman" w:hAnsi="Times New Roman" w:eastAsia="仿宋_GB2312" w:cs="Times New Roman"/>
          <w:spacing w:val="-6"/>
          <w:kern w:val="2"/>
          <w:sz w:val="21"/>
          <w:szCs w:val="21"/>
          <w:highlight w:val="none"/>
          <w:lang w:val="en-US" w:eastAsia="zh-CN" w:bidi="ar"/>
        </w:rPr>
      </w:pPr>
    </w:p>
    <w:p>
      <w:pPr>
        <w:pStyle w:val="7"/>
        <w:keepNext w:val="0"/>
        <w:keepLines w:val="0"/>
        <w:pageBreakBefore w:val="0"/>
        <w:kinsoku/>
        <w:overflowPunct/>
        <w:topLinePunct w:val="0"/>
        <w:autoSpaceDE/>
        <w:autoSpaceDN/>
        <w:bidi w:val="0"/>
        <w:spacing w:after="0" w:afterLines="0" w:line="240" w:lineRule="auto"/>
        <w:ind w:left="0" w:leftChars="0" w:firstLine="396" w:firstLineChars="200"/>
        <w:rPr>
          <w:rFonts w:hint="eastAsia" w:ascii="Times New Roman" w:hAnsi="Times New Roman" w:eastAsia="仿宋_GB2312" w:cs="Times New Roman"/>
          <w:spacing w:val="-6"/>
          <w:kern w:val="2"/>
          <w:sz w:val="21"/>
          <w:szCs w:val="21"/>
          <w:highlight w:val="none"/>
          <w:lang w:val="en-US" w:eastAsia="zh-CN" w:bidi="ar"/>
        </w:rPr>
      </w:pPr>
      <w:r>
        <w:rPr>
          <w:rFonts w:hint="eastAsia" w:ascii="Times New Roman" w:hAnsi="Times New Roman" w:eastAsia="仿宋_GB2312" w:cs="Times New Roman"/>
          <w:spacing w:val="-6"/>
          <w:kern w:val="2"/>
          <w:sz w:val="21"/>
          <w:szCs w:val="21"/>
          <w:highlight w:val="none"/>
          <w:lang w:val="en-US" w:eastAsia="zh-CN" w:bidi="ar"/>
        </w:rPr>
        <w:t>运维服务对象的基本情况如下表：</w:t>
      </w:r>
    </w:p>
    <w:tbl>
      <w:tblPr>
        <w:tblStyle w:val="8"/>
        <w:tblW w:w="8258" w:type="dxa"/>
        <w:tblInd w:w="98"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954"/>
        <w:gridCol w:w="660"/>
        <w:gridCol w:w="898"/>
        <w:gridCol w:w="3815"/>
        <w:gridCol w:w="1931"/>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Ex>
        <w:trPr>
          <w:trHeight w:val="819" w:hRule="atLeast"/>
        </w:trPr>
        <w:tc>
          <w:tcPr>
            <w:tcW w:w="954"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jc w:val="center"/>
              <w:textAlignment w:val="center"/>
              <w:rPr>
                <w:rFonts w:ascii="仿宋" w:hAnsi="仿宋" w:eastAsia="仿宋" w:cs="仿宋"/>
                <w:b/>
                <w:bCs/>
                <w:i w:val="0"/>
                <w:iCs w:val="0"/>
                <w:color w:val="000000"/>
                <w:sz w:val="21"/>
                <w:szCs w:val="21"/>
                <w:u w:val="none"/>
              </w:rPr>
            </w:pPr>
            <w:r>
              <w:rPr>
                <w:rFonts w:hint="eastAsia" w:ascii="仿宋" w:hAnsi="仿宋" w:eastAsia="仿宋" w:cs="仿宋"/>
                <w:b/>
                <w:bCs/>
                <w:i w:val="0"/>
                <w:iCs w:val="0"/>
                <w:color w:val="000000"/>
                <w:kern w:val="0"/>
                <w:sz w:val="21"/>
                <w:szCs w:val="21"/>
                <w:u w:val="none"/>
                <w:lang w:val="en-US" w:eastAsia="zh-CN" w:bidi="ar"/>
              </w:rPr>
              <w:t>项目名称</w:t>
            </w:r>
          </w:p>
        </w:tc>
        <w:tc>
          <w:tcPr>
            <w:tcW w:w="660"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jc w:val="center"/>
              <w:textAlignment w:val="center"/>
              <w:rPr>
                <w:rFonts w:hint="eastAsia" w:ascii="仿宋" w:hAnsi="仿宋" w:eastAsia="仿宋" w:cs="仿宋"/>
                <w:b/>
                <w:bCs/>
                <w:i w:val="0"/>
                <w:iCs w:val="0"/>
                <w:color w:val="000000"/>
                <w:sz w:val="21"/>
                <w:szCs w:val="21"/>
                <w:u w:val="none"/>
              </w:rPr>
            </w:pPr>
            <w:r>
              <w:rPr>
                <w:rFonts w:hint="eastAsia" w:ascii="仿宋" w:hAnsi="仿宋" w:eastAsia="仿宋" w:cs="仿宋"/>
                <w:b/>
                <w:bCs/>
                <w:i w:val="0"/>
                <w:iCs w:val="0"/>
                <w:color w:val="000000"/>
                <w:kern w:val="0"/>
                <w:sz w:val="21"/>
                <w:szCs w:val="21"/>
                <w:u w:val="none"/>
                <w:lang w:val="en-US" w:eastAsia="zh-CN" w:bidi="ar"/>
              </w:rPr>
              <w:t>发改赋码</w:t>
            </w:r>
          </w:p>
        </w:tc>
        <w:tc>
          <w:tcPr>
            <w:tcW w:w="898"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jc w:val="center"/>
              <w:textAlignment w:val="center"/>
              <w:rPr>
                <w:rFonts w:hint="eastAsia" w:ascii="仿宋" w:hAnsi="仿宋" w:eastAsia="仿宋" w:cs="仿宋"/>
                <w:b/>
                <w:bCs/>
                <w:i w:val="0"/>
                <w:iCs w:val="0"/>
                <w:color w:val="000000"/>
                <w:sz w:val="21"/>
                <w:szCs w:val="21"/>
                <w:u w:val="none"/>
              </w:rPr>
            </w:pPr>
            <w:r>
              <w:rPr>
                <w:rFonts w:hint="eastAsia" w:ascii="仿宋" w:hAnsi="仿宋" w:eastAsia="仿宋" w:cs="仿宋"/>
                <w:b/>
                <w:bCs/>
                <w:i w:val="0"/>
                <w:iCs w:val="0"/>
                <w:color w:val="000000"/>
                <w:kern w:val="0"/>
                <w:sz w:val="21"/>
                <w:szCs w:val="21"/>
                <w:u w:val="none"/>
                <w:lang w:val="en-US" w:eastAsia="zh-CN" w:bidi="ar"/>
              </w:rPr>
              <w:t>建设项目总投资（万元）</w:t>
            </w:r>
          </w:p>
        </w:tc>
        <w:tc>
          <w:tcPr>
            <w:tcW w:w="3815"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jc w:val="center"/>
              <w:textAlignment w:val="center"/>
              <w:rPr>
                <w:rFonts w:hint="eastAsia" w:ascii="仿宋" w:hAnsi="仿宋" w:eastAsia="仿宋" w:cs="仿宋"/>
                <w:b/>
                <w:bCs/>
                <w:i w:val="0"/>
                <w:iCs w:val="0"/>
                <w:color w:val="000000"/>
                <w:sz w:val="21"/>
                <w:szCs w:val="21"/>
                <w:u w:val="none"/>
              </w:rPr>
            </w:pPr>
            <w:r>
              <w:rPr>
                <w:rFonts w:hint="eastAsia" w:ascii="仿宋" w:hAnsi="仿宋" w:eastAsia="仿宋" w:cs="仿宋"/>
                <w:b/>
                <w:bCs/>
                <w:i w:val="0"/>
                <w:iCs w:val="0"/>
                <w:color w:val="000000"/>
                <w:kern w:val="0"/>
                <w:sz w:val="21"/>
                <w:szCs w:val="21"/>
                <w:u w:val="none"/>
                <w:lang w:val="en-US" w:eastAsia="zh-CN" w:bidi="ar"/>
              </w:rPr>
              <w:t>运维对主要象建设内容描述</w:t>
            </w:r>
          </w:p>
        </w:tc>
        <w:tc>
          <w:tcPr>
            <w:tcW w:w="1931"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jc w:val="center"/>
              <w:textAlignment w:val="center"/>
              <w:rPr>
                <w:rFonts w:hint="eastAsia" w:ascii="仿宋" w:hAnsi="仿宋" w:eastAsia="仿宋" w:cs="仿宋"/>
                <w:b/>
                <w:bCs/>
                <w:i w:val="0"/>
                <w:iCs w:val="0"/>
                <w:color w:val="000000"/>
                <w:sz w:val="21"/>
                <w:szCs w:val="21"/>
                <w:u w:val="none"/>
              </w:rPr>
            </w:pPr>
            <w:r>
              <w:rPr>
                <w:rFonts w:hint="eastAsia" w:ascii="仿宋" w:hAnsi="仿宋" w:eastAsia="仿宋" w:cs="仿宋"/>
                <w:b/>
                <w:bCs/>
                <w:i w:val="0"/>
                <w:iCs w:val="0"/>
                <w:color w:val="000000"/>
                <w:kern w:val="0"/>
                <w:sz w:val="21"/>
                <w:szCs w:val="21"/>
                <w:u w:val="none"/>
                <w:lang w:val="en-US" w:eastAsia="zh-CN" w:bidi="ar"/>
              </w:rPr>
              <w:t>系统使用现状（包括截至申报月份系统用户量和平均日活跃用户量）</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Ex>
        <w:trPr>
          <w:trHeight w:val="4681" w:hRule="atLeast"/>
        </w:trPr>
        <w:tc>
          <w:tcPr>
            <w:tcW w:w="954"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jc w:val="center"/>
              <w:textAlignment w:val="center"/>
              <w:rPr>
                <w:rFonts w:hint="eastAsia" w:ascii="仿宋" w:hAnsi="仿宋" w:eastAsia="仿宋" w:cs="仿宋"/>
                <w:i w:val="0"/>
                <w:iCs w:val="0"/>
                <w:color w:val="000000"/>
                <w:sz w:val="21"/>
                <w:szCs w:val="21"/>
                <w:u w:val="none"/>
              </w:rPr>
            </w:pPr>
            <w:r>
              <w:rPr>
                <w:rFonts w:hint="eastAsia" w:ascii="仿宋" w:hAnsi="仿宋" w:eastAsia="仿宋" w:cs="仿宋"/>
                <w:i w:val="0"/>
                <w:iCs w:val="0"/>
                <w:color w:val="000000"/>
                <w:kern w:val="0"/>
                <w:sz w:val="21"/>
                <w:szCs w:val="21"/>
                <w:u w:val="none"/>
                <w:lang w:val="en-US" w:eastAsia="zh-CN" w:bidi="ar"/>
              </w:rPr>
              <w:t>浙江省数字文化大脑项目(标项一:浙江省数字文化大脑)</w:t>
            </w:r>
          </w:p>
        </w:tc>
        <w:tc>
          <w:tcPr>
            <w:tcW w:w="660" w:type="dxa"/>
            <w:tcBorders>
              <w:top w:val="single" w:color="000000" w:sz="4" w:space="0"/>
              <w:left w:val="single" w:color="000000" w:sz="4" w:space="0"/>
              <w:bottom w:val="single" w:color="000000" w:sz="4" w:space="0"/>
              <w:right w:val="single" w:color="000000" w:sz="4" w:space="0"/>
            </w:tcBorders>
            <w:noWrap w:val="0"/>
            <w:vAlign w:val="center"/>
          </w:tcPr>
          <w:p>
            <w:pPr>
              <w:jc w:val="center"/>
              <w:rPr>
                <w:rFonts w:hint="eastAsia" w:ascii="仿宋" w:hAnsi="仿宋" w:eastAsia="仿宋" w:cs="仿宋"/>
                <w:i w:val="0"/>
                <w:iCs w:val="0"/>
                <w:color w:val="000000"/>
                <w:sz w:val="21"/>
                <w:szCs w:val="21"/>
                <w:u w:val="none"/>
              </w:rPr>
            </w:pPr>
          </w:p>
        </w:tc>
        <w:tc>
          <w:tcPr>
            <w:tcW w:w="898"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jc w:val="center"/>
              <w:textAlignment w:val="center"/>
              <w:rPr>
                <w:rFonts w:hint="eastAsia" w:ascii="仿宋" w:hAnsi="仿宋" w:eastAsia="仿宋" w:cs="仿宋"/>
                <w:i w:val="0"/>
                <w:iCs w:val="0"/>
                <w:color w:val="000000"/>
                <w:sz w:val="21"/>
                <w:szCs w:val="21"/>
                <w:u w:val="none"/>
              </w:rPr>
            </w:pPr>
            <w:r>
              <w:rPr>
                <w:rFonts w:hint="eastAsia" w:ascii="仿宋" w:hAnsi="仿宋" w:eastAsia="仿宋" w:cs="仿宋"/>
                <w:i w:val="0"/>
                <w:iCs w:val="0"/>
                <w:color w:val="000000"/>
                <w:kern w:val="0"/>
                <w:sz w:val="21"/>
                <w:szCs w:val="21"/>
                <w:u w:val="none"/>
                <w:lang w:val="en-US" w:eastAsia="zh-CN" w:bidi="ar"/>
              </w:rPr>
              <w:t>494.5</w:t>
            </w:r>
          </w:p>
        </w:tc>
        <w:tc>
          <w:tcPr>
            <w:tcW w:w="3815"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jc w:val="both"/>
              <w:textAlignment w:val="center"/>
              <w:rPr>
                <w:rFonts w:hint="eastAsia" w:ascii="仿宋" w:hAnsi="仿宋" w:eastAsia="仿宋" w:cs="仿宋"/>
                <w:i w:val="0"/>
                <w:iCs w:val="0"/>
                <w:color w:val="000000"/>
                <w:sz w:val="21"/>
                <w:szCs w:val="21"/>
                <w:u w:val="none"/>
              </w:rPr>
            </w:pPr>
            <w:r>
              <w:rPr>
                <w:rFonts w:hint="eastAsia" w:ascii="仿宋" w:hAnsi="仿宋" w:eastAsia="仿宋" w:cs="仿宋"/>
                <w:i w:val="0"/>
                <w:iCs w:val="0"/>
                <w:color w:val="000000"/>
                <w:kern w:val="0"/>
                <w:sz w:val="21"/>
                <w:szCs w:val="21"/>
                <w:u w:val="none"/>
                <w:lang w:val="en-US" w:eastAsia="zh-CN" w:bidi="ar"/>
              </w:rPr>
              <w:t>以统筹推进提升宣传文化领域“三融五跨”协同管理和服务水平为核心，通过建设具有宣传文化辨识度的核心业务智能模块，提升宣传文化领域监测分析、预测预警、战略目标管理能力，支撑改革应用实战实效。建设内容包含数据智汇中心、能力管理中心、宣传知识中心、算法模型中心、智能组件中心、决策支持中心、一体化工作台驾驶舱和“理论+制度”话语体系建设。</w:t>
            </w:r>
          </w:p>
        </w:tc>
        <w:tc>
          <w:tcPr>
            <w:tcW w:w="1931"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jc w:val="left"/>
              <w:textAlignment w:val="center"/>
              <w:rPr>
                <w:rFonts w:hint="eastAsia" w:ascii="仿宋" w:hAnsi="仿宋" w:eastAsia="仿宋" w:cs="仿宋"/>
                <w:i w:val="0"/>
                <w:iCs w:val="0"/>
                <w:color w:val="000000"/>
                <w:sz w:val="21"/>
                <w:szCs w:val="21"/>
                <w:u w:val="none"/>
              </w:rPr>
            </w:pPr>
            <w:r>
              <w:rPr>
                <w:rFonts w:hint="eastAsia" w:ascii="仿宋" w:hAnsi="仿宋" w:eastAsia="仿宋" w:cs="仿宋"/>
                <w:i w:val="0"/>
                <w:iCs w:val="0"/>
                <w:color w:val="000000"/>
                <w:kern w:val="0"/>
                <w:sz w:val="21"/>
                <w:szCs w:val="21"/>
                <w:u w:val="none"/>
                <w:lang w:val="en-US" w:eastAsia="zh-CN" w:bidi="ar"/>
              </w:rPr>
              <w:t>截止目前系统用户438人、平均日活50人。</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Ex>
        <w:trPr>
          <w:trHeight w:val="4681" w:hRule="atLeast"/>
        </w:trPr>
        <w:tc>
          <w:tcPr>
            <w:tcW w:w="954"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jc w:val="center"/>
              <w:textAlignment w:val="center"/>
              <w:rPr>
                <w:rFonts w:hint="eastAsia" w:ascii="仿宋" w:hAnsi="仿宋" w:eastAsia="仿宋" w:cs="仿宋"/>
                <w:i w:val="0"/>
                <w:iCs w:val="0"/>
                <w:color w:val="000000"/>
                <w:sz w:val="21"/>
                <w:szCs w:val="21"/>
                <w:u w:val="none"/>
              </w:rPr>
            </w:pPr>
            <w:r>
              <w:rPr>
                <w:rFonts w:hint="eastAsia" w:ascii="仿宋" w:hAnsi="仿宋" w:eastAsia="仿宋" w:cs="仿宋"/>
                <w:i w:val="0"/>
                <w:iCs w:val="0"/>
                <w:color w:val="000000"/>
                <w:kern w:val="0"/>
                <w:sz w:val="21"/>
                <w:szCs w:val="21"/>
                <w:u w:val="none"/>
                <w:lang w:val="en-US" w:eastAsia="zh-CN" w:bidi="ar"/>
              </w:rPr>
              <w:t>全域文明数智通系统</w:t>
            </w:r>
          </w:p>
        </w:tc>
        <w:tc>
          <w:tcPr>
            <w:tcW w:w="660" w:type="dxa"/>
            <w:tcBorders>
              <w:top w:val="single" w:color="000000" w:sz="4" w:space="0"/>
              <w:left w:val="single" w:color="000000" w:sz="4" w:space="0"/>
              <w:bottom w:val="single" w:color="000000" w:sz="4" w:space="0"/>
              <w:right w:val="single" w:color="000000" w:sz="4" w:space="0"/>
            </w:tcBorders>
            <w:noWrap w:val="0"/>
            <w:vAlign w:val="center"/>
          </w:tcPr>
          <w:p>
            <w:pPr>
              <w:jc w:val="center"/>
              <w:rPr>
                <w:rFonts w:hint="eastAsia" w:ascii="仿宋" w:hAnsi="仿宋" w:eastAsia="仿宋" w:cs="仿宋"/>
                <w:i w:val="0"/>
                <w:iCs w:val="0"/>
                <w:color w:val="000000"/>
                <w:sz w:val="21"/>
                <w:szCs w:val="21"/>
                <w:u w:val="none"/>
              </w:rPr>
            </w:pPr>
          </w:p>
        </w:tc>
        <w:tc>
          <w:tcPr>
            <w:tcW w:w="898"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jc w:val="center"/>
              <w:textAlignment w:val="center"/>
              <w:rPr>
                <w:rFonts w:hint="eastAsia" w:ascii="仿宋" w:hAnsi="仿宋" w:eastAsia="仿宋" w:cs="仿宋"/>
                <w:i w:val="0"/>
                <w:iCs w:val="0"/>
                <w:color w:val="000000"/>
                <w:sz w:val="21"/>
                <w:szCs w:val="21"/>
                <w:u w:val="none"/>
              </w:rPr>
            </w:pPr>
            <w:r>
              <w:rPr>
                <w:rFonts w:hint="eastAsia" w:ascii="仿宋" w:hAnsi="仿宋" w:eastAsia="仿宋" w:cs="仿宋"/>
                <w:i w:val="0"/>
                <w:iCs w:val="0"/>
                <w:color w:val="000000"/>
                <w:kern w:val="0"/>
                <w:sz w:val="21"/>
                <w:szCs w:val="21"/>
                <w:u w:val="none"/>
                <w:lang w:val="en-US" w:eastAsia="zh-CN" w:bidi="ar"/>
              </w:rPr>
              <w:t>299.88</w:t>
            </w:r>
          </w:p>
        </w:tc>
        <w:tc>
          <w:tcPr>
            <w:tcW w:w="3815"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jc w:val="center"/>
              <w:textAlignment w:val="center"/>
              <w:rPr>
                <w:rFonts w:hint="eastAsia" w:ascii="仿宋" w:hAnsi="仿宋" w:eastAsia="仿宋" w:cs="仿宋"/>
                <w:i w:val="0"/>
                <w:iCs w:val="0"/>
                <w:color w:val="000000"/>
                <w:sz w:val="21"/>
                <w:szCs w:val="21"/>
                <w:u w:val="none"/>
              </w:rPr>
            </w:pPr>
            <w:r>
              <w:rPr>
                <w:rFonts w:hint="eastAsia" w:ascii="仿宋" w:hAnsi="仿宋" w:eastAsia="仿宋" w:cs="仿宋"/>
                <w:i w:val="0"/>
                <w:iCs w:val="0"/>
                <w:color w:val="000000"/>
                <w:kern w:val="0"/>
                <w:sz w:val="21"/>
                <w:szCs w:val="21"/>
                <w:u w:val="none"/>
                <w:lang w:val="en-US" w:eastAsia="zh-CN" w:bidi="ar"/>
              </w:rPr>
              <w:t>以推进我省全域精神文明创建，着力打造文明和谐高地，为高质量发展，建设共同富裕示范区提供强大动力为目标，为各级党委政府、文明办及相关部门单位、各类创建督查人员和整改联络人员、市民群众搭建的文明城市创建数智化平台。项目采取“一系统、两端口、三场景”架构，由数智文明创建管理系统、浙政钉“数智文明创建在线督查”综合应用和数字驾驶舱组成。</w:t>
            </w:r>
          </w:p>
        </w:tc>
        <w:tc>
          <w:tcPr>
            <w:tcW w:w="1931"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jc w:val="both"/>
              <w:textAlignment w:val="center"/>
              <w:rPr>
                <w:rFonts w:hint="eastAsia" w:ascii="仿宋" w:hAnsi="仿宋" w:eastAsia="仿宋" w:cs="仿宋"/>
                <w:i w:val="0"/>
                <w:iCs w:val="0"/>
                <w:color w:val="000000"/>
                <w:sz w:val="21"/>
                <w:szCs w:val="21"/>
                <w:u w:val="none"/>
              </w:rPr>
            </w:pPr>
            <w:r>
              <w:rPr>
                <w:rFonts w:hint="eastAsia" w:ascii="仿宋" w:hAnsi="仿宋" w:eastAsia="仿宋" w:cs="仿宋"/>
                <w:i w:val="0"/>
                <w:iCs w:val="0"/>
                <w:color w:val="000000"/>
                <w:kern w:val="0"/>
                <w:sz w:val="21"/>
                <w:szCs w:val="21"/>
                <w:u w:val="none"/>
                <w:lang w:val="en-US" w:eastAsia="zh-CN" w:bidi="ar"/>
              </w:rPr>
              <w:t>截止目前系统用户634人、平均日活300人。</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Ex>
        <w:trPr>
          <w:trHeight w:val="1879" w:hRule="atLeast"/>
        </w:trPr>
        <w:tc>
          <w:tcPr>
            <w:tcW w:w="954"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jc w:val="center"/>
              <w:textAlignment w:val="center"/>
              <w:rPr>
                <w:rFonts w:hint="eastAsia" w:ascii="仿宋" w:hAnsi="仿宋" w:eastAsia="仿宋" w:cs="仿宋"/>
                <w:i w:val="0"/>
                <w:iCs w:val="0"/>
                <w:color w:val="000000"/>
                <w:sz w:val="21"/>
                <w:szCs w:val="21"/>
                <w:u w:val="none"/>
              </w:rPr>
            </w:pPr>
            <w:r>
              <w:rPr>
                <w:rFonts w:hint="eastAsia" w:ascii="仿宋" w:hAnsi="仿宋" w:eastAsia="仿宋" w:cs="仿宋"/>
                <w:i w:val="0"/>
                <w:iCs w:val="0"/>
                <w:color w:val="000000"/>
                <w:kern w:val="0"/>
                <w:sz w:val="21"/>
                <w:szCs w:val="21"/>
                <w:u w:val="none"/>
                <w:lang w:val="en-US" w:eastAsia="zh-CN" w:bidi="ar"/>
              </w:rPr>
              <w:t>精品创作在线</w:t>
            </w:r>
          </w:p>
        </w:tc>
        <w:tc>
          <w:tcPr>
            <w:tcW w:w="660" w:type="dxa"/>
            <w:tcBorders>
              <w:top w:val="single" w:color="000000" w:sz="4" w:space="0"/>
              <w:left w:val="single" w:color="000000" w:sz="4" w:space="0"/>
              <w:bottom w:val="single" w:color="000000" w:sz="4" w:space="0"/>
              <w:right w:val="single" w:color="000000" w:sz="4" w:space="0"/>
            </w:tcBorders>
            <w:noWrap w:val="0"/>
            <w:vAlign w:val="center"/>
          </w:tcPr>
          <w:p>
            <w:pPr>
              <w:jc w:val="center"/>
              <w:rPr>
                <w:rFonts w:hint="eastAsia" w:ascii="仿宋" w:hAnsi="仿宋" w:eastAsia="仿宋" w:cs="仿宋"/>
                <w:i w:val="0"/>
                <w:iCs w:val="0"/>
                <w:color w:val="000000"/>
                <w:sz w:val="21"/>
                <w:szCs w:val="21"/>
                <w:u w:val="none"/>
              </w:rPr>
            </w:pPr>
          </w:p>
        </w:tc>
        <w:tc>
          <w:tcPr>
            <w:tcW w:w="898"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jc w:val="center"/>
              <w:textAlignment w:val="center"/>
              <w:rPr>
                <w:rFonts w:hint="eastAsia" w:ascii="仿宋" w:hAnsi="仿宋" w:eastAsia="仿宋" w:cs="仿宋"/>
                <w:i w:val="0"/>
                <w:iCs w:val="0"/>
                <w:color w:val="000000"/>
                <w:sz w:val="21"/>
                <w:szCs w:val="21"/>
                <w:u w:val="none"/>
              </w:rPr>
            </w:pPr>
            <w:r>
              <w:rPr>
                <w:rFonts w:hint="eastAsia" w:ascii="仿宋" w:hAnsi="仿宋" w:eastAsia="仿宋" w:cs="仿宋"/>
                <w:i w:val="0"/>
                <w:iCs w:val="0"/>
                <w:color w:val="000000"/>
                <w:kern w:val="0"/>
                <w:sz w:val="21"/>
                <w:szCs w:val="21"/>
                <w:u w:val="none"/>
                <w:lang w:val="en-US" w:eastAsia="zh-CN" w:bidi="ar"/>
              </w:rPr>
              <w:t>197.7</w:t>
            </w:r>
          </w:p>
        </w:tc>
        <w:tc>
          <w:tcPr>
            <w:tcW w:w="3815"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jc w:val="center"/>
              <w:textAlignment w:val="center"/>
              <w:rPr>
                <w:rFonts w:hint="eastAsia" w:ascii="仿宋" w:hAnsi="仿宋" w:eastAsia="仿宋" w:cs="仿宋"/>
                <w:i w:val="0"/>
                <w:iCs w:val="0"/>
                <w:color w:val="000000"/>
                <w:sz w:val="21"/>
                <w:szCs w:val="21"/>
                <w:u w:val="none"/>
              </w:rPr>
            </w:pPr>
            <w:r>
              <w:rPr>
                <w:rFonts w:hint="eastAsia" w:ascii="仿宋" w:hAnsi="仿宋" w:eastAsia="仿宋" w:cs="仿宋"/>
                <w:i w:val="0"/>
                <w:iCs w:val="0"/>
                <w:color w:val="000000"/>
                <w:kern w:val="0"/>
                <w:sz w:val="21"/>
                <w:szCs w:val="21"/>
                <w:u w:val="none"/>
                <w:lang w:val="en-US" w:eastAsia="zh-CN" w:bidi="ar"/>
              </w:rPr>
              <w:t>以治理端和服务端为主，打造“精品创作在线”应用，构建“三端三环四库四场景”的应用体系，服务浙江省文艺基金项目全流程管理。</w:t>
            </w:r>
          </w:p>
        </w:tc>
        <w:tc>
          <w:tcPr>
            <w:tcW w:w="1931"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jc w:val="center"/>
              <w:textAlignment w:val="center"/>
              <w:rPr>
                <w:rFonts w:hint="eastAsia" w:ascii="仿宋" w:hAnsi="仿宋" w:eastAsia="仿宋" w:cs="仿宋"/>
                <w:i w:val="0"/>
                <w:iCs w:val="0"/>
                <w:color w:val="000000"/>
                <w:sz w:val="21"/>
                <w:szCs w:val="21"/>
                <w:u w:val="none"/>
              </w:rPr>
            </w:pPr>
            <w:r>
              <w:rPr>
                <w:rFonts w:hint="eastAsia" w:ascii="仿宋" w:hAnsi="仿宋" w:eastAsia="仿宋" w:cs="仿宋"/>
                <w:i w:val="0"/>
                <w:iCs w:val="0"/>
                <w:color w:val="000000"/>
                <w:kern w:val="0"/>
                <w:sz w:val="21"/>
                <w:szCs w:val="21"/>
                <w:u w:val="none"/>
                <w:lang w:val="en-US" w:eastAsia="zh-CN" w:bidi="ar"/>
              </w:rPr>
              <w:t>系统使用现状：截至2024年8月，服务项目数量：4808个，年均项目服务次数：19232次，系统用户量8505余人，平均日活跃用户量350人（去重）</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Ex>
        <w:trPr>
          <w:trHeight w:val="1256" w:hRule="atLeast"/>
        </w:trPr>
        <w:tc>
          <w:tcPr>
            <w:tcW w:w="954"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jc w:val="center"/>
              <w:textAlignment w:val="center"/>
              <w:rPr>
                <w:rFonts w:hint="eastAsia" w:ascii="仿宋" w:hAnsi="仿宋" w:eastAsia="仿宋" w:cs="仿宋"/>
                <w:i w:val="0"/>
                <w:iCs w:val="0"/>
                <w:color w:val="000000"/>
                <w:sz w:val="21"/>
                <w:szCs w:val="21"/>
                <w:u w:val="none"/>
              </w:rPr>
            </w:pPr>
            <w:r>
              <w:rPr>
                <w:rFonts w:hint="eastAsia" w:ascii="仿宋" w:hAnsi="仿宋" w:eastAsia="仿宋" w:cs="仿宋"/>
                <w:i w:val="0"/>
                <w:iCs w:val="0"/>
                <w:color w:val="000000"/>
                <w:kern w:val="0"/>
                <w:sz w:val="21"/>
                <w:szCs w:val="21"/>
                <w:u w:val="none"/>
                <w:lang w:val="en-US" w:eastAsia="zh-CN" w:bidi="ar"/>
              </w:rPr>
              <w:t>浙文创</w:t>
            </w:r>
          </w:p>
        </w:tc>
        <w:tc>
          <w:tcPr>
            <w:tcW w:w="660" w:type="dxa"/>
            <w:tcBorders>
              <w:top w:val="single" w:color="000000" w:sz="4" w:space="0"/>
              <w:left w:val="single" w:color="000000" w:sz="4" w:space="0"/>
              <w:bottom w:val="single" w:color="000000" w:sz="4" w:space="0"/>
              <w:right w:val="single" w:color="000000" w:sz="4" w:space="0"/>
            </w:tcBorders>
            <w:noWrap w:val="0"/>
            <w:vAlign w:val="center"/>
          </w:tcPr>
          <w:p>
            <w:pPr>
              <w:jc w:val="center"/>
              <w:rPr>
                <w:rFonts w:hint="eastAsia" w:ascii="仿宋" w:hAnsi="仿宋" w:eastAsia="仿宋" w:cs="仿宋"/>
                <w:i w:val="0"/>
                <w:iCs w:val="0"/>
                <w:color w:val="000000"/>
                <w:sz w:val="21"/>
                <w:szCs w:val="21"/>
                <w:u w:val="none"/>
              </w:rPr>
            </w:pPr>
          </w:p>
        </w:tc>
        <w:tc>
          <w:tcPr>
            <w:tcW w:w="898"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jc w:val="center"/>
              <w:textAlignment w:val="center"/>
              <w:rPr>
                <w:rFonts w:hint="eastAsia" w:ascii="仿宋" w:hAnsi="仿宋" w:eastAsia="仿宋" w:cs="仿宋"/>
                <w:i w:val="0"/>
                <w:iCs w:val="0"/>
                <w:color w:val="000000"/>
                <w:sz w:val="21"/>
                <w:szCs w:val="21"/>
                <w:u w:val="none"/>
              </w:rPr>
            </w:pPr>
            <w:r>
              <w:rPr>
                <w:rFonts w:hint="eastAsia" w:ascii="仿宋" w:hAnsi="仿宋" w:eastAsia="仿宋" w:cs="仿宋"/>
                <w:i w:val="0"/>
                <w:iCs w:val="0"/>
                <w:color w:val="000000"/>
                <w:kern w:val="0"/>
                <w:sz w:val="21"/>
                <w:szCs w:val="21"/>
                <w:u w:val="none"/>
                <w:lang w:val="en-US" w:eastAsia="zh-CN" w:bidi="ar"/>
              </w:rPr>
              <w:t>258</w:t>
            </w:r>
          </w:p>
        </w:tc>
        <w:tc>
          <w:tcPr>
            <w:tcW w:w="3815"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jc w:val="left"/>
              <w:textAlignment w:val="center"/>
              <w:rPr>
                <w:rFonts w:hint="eastAsia" w:ascii="仿宋" w:hAnsi="仿宋" w:eastAsia="仿宋" w:cs="仿宋"/>
                <w:i w:val="0"/>
                <w:iCs w:val="0"/>
                <w:color w:val="000000"/>
                <w:sz w:val="21"/>
                <w:szCs w:val="21"/>
                <w:u w:val="none"/>
              </w:rPr>
            </w:pPr>
            <w:r>
              <w:rPr>
                <w:rFonts w:hint="eastAsia" w:ascii="仿宋" w:hAnsi="仿宋" w:eastAsia="仿宋" w:cs="仿宋"/>
                <w:i w:val="0"/>
                <w:iCs w:val="0"/>
                <w:color w:val="000000"/>
                <w:kern w:val="0"/>
                <w:sz w:val="21"/>
                <w:szCs w:val="21"/>
                <w:u w:val="none"/>
                <w:lang w:val="en-US" w:eastAsia="zh-CN" w:bidi="ar"/>
              </w:rPr>
              <w:t>"浙文创"数智应用平台项目包括浙里办服务端、PC后台管理端、驾驶舱治理端及汇聚数据中台。</w:t>
            </w:r>
          </w:p>
        </w:tc>
        <w:tc>
          <w:tcPr>
            <w:tcW w:w="1931"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jc w:val="left"/>
              <w:textAlignment w:val="center"/>
              <w:rPr>
                <w:rFonts w:hint="eastAsia" w:ascii="仿宋" w:hAnsi="仿宋" w:eastAsia="仿宋" w:cs="仿宋"/>
                <w:i w:val="0"/>
                <w:iCs w:val="0"/>
                <w:color w:val="000000"/>
                <w:sz w:val="21"/>
                <w:szCs w:val="21"/>
                <w:u w:val="none"/>
              </w:rPr>
            </w:pPr>
            <w:r>
              <w:rPr>
                <w:rFonts w:hint="eastAsia" w:ascii="仿宋" w:hAnsi="仿宋" w:eastAsia="仿宋" w:cs="仿宋"/>
                <w:i w:val="0"/>
                <w:iCs w:val="0"/>
                <w:color w:val="000000"/>
                <w:kern w:val="0"/>
                <w:sz w:val="21"/>
                <w:szCs w:val="21"/>
                <w:u w:val="none"/>
                <w:lang w:val="en-US" w:eastAsia="zh-CN" w:bidi="ar"/>
              </w:rPr>
              <w:t>截至2024年9月，系统登录123871次,近一月平均日活跃用户量230次。</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Ex>
        <w:trPr>
          <w:trHeight w:val="4369" w:hRule="atLeast"/>
        </w:trPr>
        <w:tc>
          <w:tcPr>
            <w:tcW w:w="954"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jc w:val="center"/>
              <w:textAlignment w:val="center"/>
              <w:rPr>
                <w:rFonts w:hint="eastAsia" w:ascii="仿宋" w:hAnsi="仿宋" w:eastAsia="仿宋" w:cs="仿宋"/>
                <w:i w:val="0"/>
                <w:iCs w:val="0"/>
                <w:color w:val="000000"/>
                <w:sz w:val="21"/>
                <w:szCs w:val="21"/>
                <w:u w:val="none"/>
              </w:rPr>
            </w:pPr>
            <w:r>
              <w:rPr>
                <w:rFonts w:hint="eastAsia" w:ascii="仿宋" w:hAnsi="仿宋" w:eastAsia="仿宋" w:cs="仿宋"/>
                <w:i w:val="0"/>
                <w:iCs w:val="0"/>
                <w:color w:val="000000"/>
                <w:kern w:val="0"/>
                <w:sz w:val="21"/>
                <w:szCs w:val="21"/>
                <w:u w:val="none"/>
                <w:lang w:val="en-US" w:eastAsia="zh-CN" w:bidi="ar"/>
              </w:rPr>
              <w:t>浙影通智治应用系统</w:t>
            </w:r>
          </w:p>
        </w:tc>
        <w:tc>
          <w:tcPr>
            <w:tcW w:w="660" w:type="dxa"/>
            <w:tcBorders>
              <w:top w:val="single" w:color="000000" w:sz="4" w:space="0"/>
              <w:left w:val="single" w:color="000000" w:sz="4" w:space="0"/>
              <w:bottom w:val="single" w:color="000000" w:sz="4" w:space="0"/>
              <w:right w:val="single" w:color="000000" w:sz="4" w:space="0"/>
            </w:tcBorders>
            <w:noWrap w:val="0"/>
            <w:vAlign w:val="center"/>
          </w:tcPr>
          <w:p>
            <w:pPr>
              <w:jc w:val="center"/>
              <w:rPr>
                <w:rFonts w:hint="eastAsia" w:ascii="仿宋" w:hAnsi="仿宋" w:eastAsia="仿宋" w:cs="仿宋"/>
                <w:i w:val="0"/>
                <w:iCs w:val="0"/>
                <w:color w:val="000000"/>
                <w:sz w:val="21"/>
                <w:szCs w:val="21"/>
                <w:u w:val="none"/>
              </w:rPr>
            </w:pPr>
          </w:p>
        </w:tc>
        <w:tc>
          <w:tcPr>
            <w:tcW w:w="898"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jc w:val="center"/>
              <w:textAlignment w:val="center"/>
              <w:rPr>
                <w:rFonts w:hint="eastAsia" w:ascii="仿宋" w:hAnsi="仿宋" w:eastAsia="仿宋" w:cs="仿宋"/>
                <w:i w:val="0"/>
                <w:iCs w:val="0"/>
                <w:color w:val="000000"/>
                <w:sz w:val="21"/>
                <w:szCs w:val="21"/>
                <w:u w:val="none"/>
              </w:rPr>
            </w:pPr>
            <w:r>
              <w:rPr>
                <w:rFonts w:hint="eastAsia" w:ascii="仿宋" w:hAnsi="仿宋" w:eastAsia="仿宋" w:cs="仿宋"/>
                <w:i w:val="0"/>
                <w:iCs w:val="0"/>
                <w:color w:val="000000"/>
                <w:kern w:val="0"/>
                <w:sz w:val="21"/>
                <w:szCs w:val="21"/>
                <w:u w:val="none"/>
                <w:lang w:val="en-US" w:eastAsia="zh-CN" w:bidi="ar"/>
              </w:rPr>
              <w:t>239.45</w:t>
            </w:r>
          </w:p>
        </w:tc>
        <w:tc>
          <w:tcPr>
            <w:tcW w:w="3815"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jc w:val="left"/>
              <w:textAlignment w:val="center"/>
              <w:rPr>
                <w:rFonts w:hint="eastAsia" w:ascii="仿宋" w:hAnsi="仿宋" w:eastAsia="仿宋" w:cs="仿宋"/>
                <w:i w:val="0"/>
                <w:iCs w:val="0"/>
                <w:color w:val="000000"/>
                <w:sz w:val="21"/>
                <w:szCs w:val="21"/>
                <w:u w:val="none"/>
              </w:rPr>
            </w:pPr>
            <w:r>
              <w:rPr>
                <w:rFonts w:hint="eastAsia" w:ascii="仿宋" w:hAnsi="仿宋" w:eastAsia="仿宋" w:cs="仿宋"/>
                <w:i w:val="0"/>
                <w:iCs w:val="0"/>
                <w:color w:val="000000"/>
                <w:kern w:val="0"/>
                <w:sz w:val="21"/>
                <w:szCs w:val="21"/>
                <w:u w:val="none"/>
                <w:lang w:val="en-US" w:eastAsia="zh-CN" w:bidi="ar"/>
              </w:rPr>
              <w:t>浙影通智治应用二期在一期建设的基础上，进一步加强应用集成和融合创新，推动全省电影工作生产方式、服务机制、管理体系、治理模式的全方位、系统化重塑，进一步完善“浙影通智治”全业务端（政务端、企业端、用户端）的数字化流程再造，打造多跨协同、互联互通的电影智治体系。重点聚焦农村放映场景，深度开发。</w:t>
            </w:r>
          </w:p>
        </w:tc>
        <w:tc>
          <w:tcPr>
            <w:tcW w:w="1931"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jc w:val="left"/>
              <w:textAlignment w:val="center"/>
              <w:rPr>
                <w:rFonts w:hint="eastAsia" w:ascii="仿宋" w:hAnsi="仿宋" w:eastAsia="仿宋" w:cs="仿宋"/>
                <w:i w:val="0"/>
                <w:iCs w:val="0"/>
                <w:color w:val="000000"/>
                <w:sz w:val="21"/>
                <w:szCs w:val="21"/>
                <w:u w:val="none"/>
              </w:rPr>
            </w:pPr>
            <w:r>
              <w:rPr>
                <w:rFonts w:hint="eastAsia" w:ascii="仿宋" w:hAnsi="仿宋" w:eastAsia="仿宋" w:cs="仿宋"/>
                <w:i w:val="0"/>
                <w:iCs w:val="0"/>
                <w:color w:val="000000"/>
                <w:kern w:val="0"/>
                <w:sz w:val="21"/>
                <w:szCs w:val="21"/>
                <w:u w:val="none"/>
                <w:lang w:val="en-US" w:eastAsia="zh-CN" w:bidi="ar"/>
              </w:rPr>
              <w:t>系统用户量176000，平均日活跃用户量200。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Ex>
        <w:trPr>
          <w:trHeight w:val="5615" w:hRule="atLeast"/>
        </w:trPr>
        <w:tc>
          <w:tcPr>
            <w:tcW w:w="954"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jc w:val="center"/>
              <w:textAlignment w:val="center"/>
              <w:rPr>
                <w:rFonts w:hint="eastAsia" w:ascii="仿宋" w:hAnsi="仿宋" w:eastAsia="仿宋" w:cs="仿宋"/>
                <w:i w:val="0"/>
                <w:iCs w:val="0"/>
                <w:color w:val="000000"/>
                <w:sz w:val="21"/>
                <w:szCs w:val="21"/>
                <w:u w:val="none"/>
              </w:rPr>
            </w:pPr>
            <w:r>
              <w:rPr>
                <w:rFonts w:hint="eastAsia" w:ascii="仿宋" w:hAnsi="仿宋" w:eastAsia="仿宋" w:cs="仿宋"/>
                <w:i w:val="0"/>
                <w:iCs w:val="0"/>
                <w:color w:val="000000"/>
                <w:kern w:val="0"/>
                <w:sz w:val="21"/>
                <w:szCs w:val="21"/>
                <w:u w:val="none"/>
                <w:lang w:val="en-US" w:eastAsia="zh-CN" w:bidi="ar"/>
              </w:rPr>
              <w:t>理论在线项目</w:t>
            </w:r>
          </w:p>
        </w:tc>
        <w:tc>
          <w:tcPr>
            <w:tcW w:w="660" w:type="dxa"/>
            <w:tcBorders>
              <w:top w:val="single" w:color="000000" w:sz="4" w:space="0"/>
              <w:left w:val="single" w:color="000000" w:sz="4" w:space="0"/>
              <w:bottom w:val="single" w:color="000000" w:sz="4" w:space="0"/>
              <w:right w:val="single" w:color="000000" w:sz="4" w:space="0"/>
            </w:tcBorders>
            <w:noWrap w:val="0"/>
            <w:vAlign w:val="center"/>
          </w:tcPr>
          <w:p>
            <w:pPr>
              <w:jc w:val="center"/>
              <w:rPr>
                <w:rFonts w:hint="eastAsia" w:ascii="仿宋" w:hAnsi="仿宋" w:eastAsia="仿宋" w:cs="仿宋"/>
                <w:i w:val="0"/>
                <w:iCs w:val="0"/>
                <w:color w:val="000000"/>
                <w:sz w:val="21"/>
                <w:szCs w:val="21"/>
                <w:u w:val="none"/>
              </w:rPr>
            </w:pPr>
          </w:p>
        </w:tc>
        <w:tc>
          <w:tcPr>
            <w:tcW w:w="898"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jc w:val="center"/>
              <w:textAlignment w:val="center"/>
              <w:rPr>
                <w:rFonts w:hint="eastAsia" w:ascii="仿宋" w:hAnsi="仿宋" w:eastAsia="仿宋" w:cs="仿宋"/>
                <w:i w:val="0"/>
                <w:iCs w:val="0"/>
                <w:color w:val="000000"/>
                <w:sz w:val="21"/>
                <w:szCs w:val="21"/>
                <w:u w:val="none"/>
              </w:rPr>
            </w:pPr>
            <w:r>
              <w:rPr>
                <w:rFonts w:hint="eastAsia" w:ascii="仿宋" w:hAnsi="仿宋" w:eastAsia="仿宋" w:cs="仿宋"/>
                <w:i w:val="0"/>
                <w:iCs w:val="0"/>
                <w:color w:val="000000"/>
                <w:kern w:val="0"/>
                <w:sz w:val="21"/>
                <w:szCs w:val="21"/>
                <w:u w:val="none"/>
                <w:lang w:val="en-US" w:eastAsia="zh-CN" w:bidi="ar"/>
              </w:rPr>
              <w:t>164.9</w:t>
            </w:r>
          </w:p>
        </w:tc>
        <w:tc>
          <w:tcPr>
            <w:tcW w:w="3815"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jc w:val="left"/>
              <w:textAlignment w:val="center"/>
              <w:rPr>
                <w:rFonts w:hint="eastAsia" w:ascii="仿宋" w:hAnsi="仿宋" w:eastAsia="仿宋" w:cs="仿宋"/>
                <w:i w:val="0"/>
                <w:iCs w:val="0"/>
                <w:color w:val="000000"/>
                <w:sz w:val="21"/>
                <w:szCs w:val="21"/>
                <w:u w:val="none"/>
              </w:rPr>
            </w:pPr>
            <w:r>
              <w:rPr>
                <w:rFonts w:hint="eastAsia" w:ascii="仿宋" w:hAnsi="仿宋" w:eastAsia="仿宋" w:cs="仿宋"/>
                <w:i w:val="0"/>
                <w:iCs w:val="0"/>
                <w:color w:val="000000"/>
                <w:kern w:val="0"/>
                <w:sz w:val="21"/>
                <w:szCs w:val="21"/>
                <w:u w:val="none"/>
                <w:lang w:val="en-US" w:eastAsia="zh-CN" w:bidi="ar"/>
              </w:rPr>
              <w:t>运维主要对象建设内容描述：主要由用户端口、后台管理及驾驶舱三部分组成。用户端口支持个人用户、组织单位用户通过浙里办登录进行材料上报、宣讲点派单、宣讲直播、活动评价、个人信息管理等操作。后台管理包含理论学习的任务下发、材料填报、任务临期逾期智能预警、学习任务完成情况及考核管理、学习的巡听旁听直播管理等；驾驶舱整体统筹系统数据内容，通过学习指数、宣讲传播等多维度的分析方式，为决策提供科学的引导。</w:t>
            </w:r>
          </w:p>
        </w:tc>
        <w:tc>
          <w:tcPr>
            <w:tcW w:w="1931" w:type="dxa"/>
            <w:tcBorders>
              <w:top w:val="single" w:color="000000" w:sz="4" w:space="0"/>
              <w:left w:val="single" w:color="000000" w:sz="4" w:space="0"/>
              <w:bottom w:val="single" w:color="000000" w:sz="4" w:space="0"/>
              <w:right w:val="single" w:color="000000" w:sz="4" w:space="0"/>
            </w:tcBorders>
            <w:noWrap w:val="0"/>
            <w:vAlign w:val="center"/>
          </w:tcPr>
          <w:p>
            <w:pPr>
              <w:rPr>
                <w:rFonts w:hint="eastAsia" w:ascii="仿宋" w:hAnsi="仿宋" w:eastAsia="仿宋" w:cs="仿宋"/>
                <w:i w:val="0"/>
                <w:iCs w:val="0"/>
                <w:color w:val="000000"/>
                <w:sz w:val="21"/>
                <w:szCs w:val="21"/>
                <w:u w:val="none"/>
              </w:rPr>
            </w:pPr>
            <w:r>
              <w:rPr>
                <w:rFonts w:hint="eastAsia" w:ascii="仿宋" w:hAnsi="仿宋" w:eastAsia="仿宋" w:cs="仿宋"/>
                <w:i w:val="0"/>
                <w:iCs w:val="0"/>
                <w:color w:val="000000"/>
                <w:kern w:val="0"/>
                <w:sz w:val="21"/>
                <w:szCs w:val="21"/>
                <w:u w:val="none"/>
                <w:lang w:val="en-US" w:eastAsia="zh-CN" w:bidi="ar"/>
              </w:rPr>
              <w:t>系统用户量：73799人；平均日活跃用户量：218人次</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Ex>
        <w:trPr>
          <w:trHeight w:val="1889" w:hRule="atLeast"/>
        </w:trPr>
        <w:tc>
          <w:tcPr>
            <w:tcW w:w="954"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jc w:val="center"/>
              <w:textAlignment w:val="center"/>
              <w:rPr>
                <w:rFonts w:hint="eastAsia" w:ascii="仿宋" w:hAnsi="仿宋" w:eastAsia="仿宋" w:cs="仿宋"/>
                <w:i w:val="0"/>
                <w:iCs w:val="0"/>
                <w:color w:val="000000"/>
                <w:sz w:val="21"/>
                <w:szCs w:val="21"/>
                <w:u w:val="none"/>
              </w:rPr>
            </w:pPr>
            <w:r>
              <w:rPr>
                <w:rFonts w:hint="eastAsia" w:ascii="仿宋" w:hAnsi="仿宋" w:eastAsia="仿宋" w:cs="仿宋"/>
                <w:i w:val="0"/>
                <w:iCs w:val="0"/>
                <w:color w:val="000000"/>
                <w:kern w:val="0"/>
                <w:sz w:val="21"/>
                <w:szCs w:val="21"/>
                <w:u w:val="none"/>
                <w:lang w:val="en-US" w:eastAsia="zh-CN" w:bidi="ar"/>
              </w:rPr>
              <w:t>浙江省电影专资缴费公共支付接入平台</w:t>
            </w:r>
          </w:p>
        </w:tc>
        <w:tc>
          <w:tcPr>
            <w:tcW w:w="660"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jc w:val="center"/>
              <w:textAlignment w:val="center"/>
              <w:rPr>
                <w:rFonts w:hint="eastAsia" w:ascii="仿宋" w:hAnsi="仿宋" w:eastAsia="仿宋" w:cs="仿宋"/>
                <w:i w:val="0"/>
                <w:iCs w:val="0"/>
                <w:color w:val="000000"/>
                <w:sz w:val="21"/>
                <w:szCs w:val="21"/>
                <w:u w:val="none"/>
              </w:rPr>
            </w:pPr>
            <w:r>
              <w:rPr>
                <w:rFonts w:hint="eastAsia" w:ascii="仿宋" w:hAnsi="仿宋" w:eastAsia="仿宋" w:cs="仿宋"/>
                <w:i w:val="0"/>
                <w:iCs w:val="0"/>
                <w:color w:val="000000"/>
                <w:kern w:val="0"/>
                <w:sz w:val="21"/>
                <w:szCs w:val="21"/>
                <w:u w:val="none"/>
                <w:lang w:val="en-US" w:eastAsia="zh-CN" w:bidi="ar"/>
              </w:rPr>
              <w:t>2019-330000-65-01-050523-004</w:t>
            </w:r>
          </w:p>
        </w:tc>
        <w:tc>
          <w:tcPr>
            <w:tcW w:w="898"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jc w:val="center"/>
              <w:textAlignment w:val="center"/>
              <w:rPr>
                <w:rFonts w:hint="eastAsia" w:ascii="仿宋" w:hAnsi="仿宋" w:eastAsia="仿宋" w:cs="仿宋"/>
                <w:i w:val="0"/>
                <w:iCs w:val="0"/>
                <w:color w:val="000000"/>
                <w:sz w:val="21"/>
                <w:szCs w:val="21"/>
                <w:u w:val="none"/>
              </w:rPr>
            </w:pPr>
            <w:r>
              <w:rPr>
                <w:rFonts w:hint="eastAsia" w:ascii="仿宋" w:hAnsi="仿宋" w:eastAsia="仿宋" w:cs="仿宋"/>
                <w:i w:val="0"/>
                <w:iCs w:val="0"/>
                <w:color w:val="000000"/>
                <w:kern w:val="0"/>
                <w:sz w:val="21"/>
                <w:szCs w:val="21"/>
                <w:u w:val="none"/>
                <w:lang w:val="en-US" w:eastAsia="zh-CN" w:bidi="ar"/>
              </w:rPr>
              <w:t>10</w:t>
            </w:r>
          </w:p>
        </w:tc>
        <w:tc>
          <w:tcPr>
            <w:tcW w:w="3815"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jc w:val="left"/>
              <w:textAlignment w:val="center"/>
              <w:rPr>
                <w:rFonts w:hint="eastAsia" w:ascii="仿宋" w:hAnsi="仿宋" w:eastAsia="仿宋" w:cs="仿宋"/>
                <w:i w:val="0"/>
                <w:iCs w:val="0"/>
                <w:color w:val="000000"/>
                <w:sz w:val="21"/>
                <w:szCs w:val="21"/>
                <w:u w:val="none"/>
              </w:rPr>
            </w:pPr>
            <w:r>
              <w:rPr>
                <w:rFonts w:hint="eastAsia" w:ascii="仿宋" w:hAnsi="仿宋" w:eastAsia="仿宋" w:cs="仿宋"/>
                <w:i w:val="0"/>
                <w:iCs w:val="0"/>
                <w:color w:val="000000"/>
                <w:kern w:val="0"/>
                <w:sz w:val="21"/>
                <w:szCs w:val="21"/>
                <w:u w:val="none"/>
                <w:lang w:val="en-US" w:eastAsia="zh-CN" w:bidi="ar"/>
              </w:rPr>
              <w:t>为浙江省电影专资缴费公共支付接入平台运维，通过本项目维护服务，保障系统正常运行，为必要的硬件维保及服务支撑提供运行保障。</w:t>
            </w:r>
          </w:p>
        </w:tc>
        <w:tc>
          <w:tcPr>
            <w:tcW w:w="1931"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jc w:val="left"/>
              <w:textAlignment w:val="center"/>
              <w:rPr>
                <w:rFonts w:hint="eastAsia" w:ascii="仿宋" w:hAnsi="仿宋" w:eastAsia="仿宋" w:cs="仿宋"/>
                <w:i w:val="0"/>
                <w:iCs w:val="0"/>
                <w:color w:val="000000"/>
                <w:sz w:val="21"/>
                <w:szCs w:val="21"/>
                <w:u w:val="none"/>
              </w:rPr>
            </w:pPr>
            <w:r>
              <w:rPr>
                <w:rFonts w:hint="eastAsia" w:ascii="仿宋" w:hAnsi="仿宋" w:eastAsia="仿宋" w:cs="仿宋"/>
                <w:i w:val="0"/>
                <w:iCs w:val="0"/>
                <w:color w:val="000000"/>
                <w:kern w:val="0"/>
                <w:sz w:val="21"/>
                <w:szCs w:val="21"/>
                <w:u w:val="none"/>
                <w:lang w:val="en-US" w:eastAsia="zh-CN" w:bidi="ar"/>
              </w:rPr>
              <w:t>2024年1月至9月公共支付的笔数约20000笔，系统可以反馈电影院缴款时间以及拖欠情况，以便及时将欠缴情况上报至上级。系统用户数850人，平均日活动量100人次</w:t>
            </w:r>
          </w:p>
        </w:tc>
      </w:tr>
    </w:tbl>
    <w:p>
      <w:pPr>
        <w:pStyle w:val="7"/>
        <w:ind w:left="0" w:leftChars="0" w:firstLine="594" w:firstLineChars="300"/>
        <w:rPr>
          <w:rFonts w:hint="eastAsia"/>
          <w:highlight w:val="none"/>
          <w:lang w:val="en-US" w:eastAsia="zh-CN"/>
        </w:rPr>
      </w:pPr>
    </w:p>
    <w:p>
      <w:pPr>
        <w:pStyle w:val="7"/>
        <w:ind w:left="0" w:leftChars="0" w:firstLine="594" w:firstLineChars="300"/>
        <w:rPr>
          <w:rFonts w:hint="eastAsia"/>
          <w:highlight w:val="none"/>
          <w:lang w:val="en-US" w:eastAsia="zh-CN"/>
        </w:rPr>
      </w:pPr>
      <w:r>
        <w:rPr>
          <w:rFonts w:hint="eastAsia" w:ascii="苹方-简" w:hAnsi="苹方-简" w:eastAsia="苹方-简" w:cs="苹方-简"/>
          <w:highlight w:val="none"/>
          <w:lang w:val="en-US" w:eastAsia="zh-CN"/>
        </w:rPr>
        <w:t>▲</w:t>
      </w:r>
      <w:r>
        <w:rPr>
          <w:rFonts w:hint="eastAsia"/>
          <w:highlight w:val="none"/>
          <w:lang w:val="en-US" w:eastAsia="zh-CN"/>
        </w:rPr>
        <w:t>附应用系统清单</w:t>
      </w:r>
    </w:p>
    <w:tbl>
      <w:tblPr>
        <w:tblStyle w:val="8"/>
        <w:tblW w:w="8424" w:type="dxa"/>
        <w:tblInd w:w="98"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400"/>
        <w:gridCol w:w="777"/>
        <w:gridCol w:w="1280"/>
        <w:gridCol w:w="780"/>
        <w:gridCol w:w="1460"/>
        <w:gridCol w:w="2040"/>
        <w:gridCol w:w="820"/>
        <w:gridCol w:w="867"/>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Ex>
        <w:trPr>
          <w:trHeight w:val="1279" w:hRule="atLeast"/>
        </w:trPr>
        <w:tc>
          <w:tcPr>
            <w:tcW w:w="400"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jc w:val="center"/>
              <w:textAlignment w:val="center"/>
              <w:rPr>
                <w:rFonts w:hint="eastAsia" w:ascii="仿宋" w:hAnsi="仿宋" w:eastAsia="仿宋" w:cs="仿宋"/>
                <w:b/>
                <w:bCs/>
                <w:i w:val="0"/>
                <w:iCs w:val="0"/>
                <w:color w:val="000000"/>
                <w:sz w:val="21"/>
                <w:szCs w:val="21"/>
                <w:u w:val="none"/>
              </w:rPr>
            </w:pPr>
            <w:r>
              <w:rPr>
                <w:rFonts w:hint="eastAsia" w:ascii="仿宋" w:hAnsi="仿宋" w:eastAsia="仿宋" w:cs="仿宋"/>
                <w:b/>
                <w:bCs/>
                <w:i w:val="0"/>
                <w:iCs w:val="0"/>
                <w:color w:val="000000"/>
                <w:kern w:val="0"/>
                <w:sz w:val="21"/>
                <w:szCs w:val="21"/>
                <w:u w:val="none"/>
                <w:lang w:val="en-US" w:eastAsia="zh-CN" w:bidi="ar"/>
              </w:rPr>
              <w:t>序号</w:t>
            </w:r>
          </w:p>
        </w:tc>
        <w:tc>
          <w:tcPr>
            <w:tcW w:w="777"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jc w:val="center"/>
              <w:textAlignment w:val="center"/>
              <w:rPr>
                <w:rFonts w:hint="eastAsia" w:ascii="仿宋" w:hAnsi="仿宋" w:eastAsia="仿宋" w:cs="仿宋"/>
                <w:b/>
                <w:bCs/>
                <w:i w:val="0"/>
                <w:iCs w:val="0"/>
                <w:color w:val="000000"/>
                <w:sz w:val="21"/>
                <w:szCs w:val="21"/>
                <w:u w:val="none"/>
              </w:rPr>
            </w:pPr>
            <w:r>
              <w:rPr>
                <w:rFonts w:hint="eastAsia" w:ascii="仿宋" w:hAnsi="仿宋" w:eastAsia="仿宋" w:cs="仿宋"/>
                <w:b/>
                <w:bCs/>
                <w:i w:val="0"/>
                <w:iCs w:val="0"/>
                <w:color w:val="000000"/>
                <w:kern w:val="0"/>
                <w:sz w:val="21"/>
                <w:szCs w:val="21"/>
                <w:u w:val="none"/>
                <w:lang w:val="en-US" w:eastAsia="zh-CN" w:bidi="ar"/>
              </w:rPr>
              <w:t>系统名称</w:t>
            </w:r>
          </w:p>
        </w:tc>
        <w:tc>
          <w:tcPr>
            <w:tcW w:w="1280"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jc w:val="center"/>
              <w:textAlignment w:val="center"/>
              <w:rPr>
                <w:rFonts w:hint="eastAsia" w:ascii="仿宋" w:hAnsi="仿宋" w:eastAsia="仿宋" w:cs="仿宋"/>
                <w:b/>
                <w:bCs/>
                <w:i w:val="0"/>
                <w:iCs w:val="0"/>
                <w:color w:val="000000"/>
                <w:sz w:val="21"/>
                <w:szCs w:val="21"/>
                <w:u w:val="none"/>
              </w:rPr>
            </w:pPr>
            <w:r>
              <w:rPr>
                <w:rFonts w:hint="eastAsia" w:ascii="仿宋" w:hAnsi="仿宋" w:eastAsia="仿宋" w:cs="仿宋"/>
                <w:b/>
                <w:bCs/>
                <w:i w:val="0"/>
                <w:iCs w:val="0"/>
                <w:color w:val="000000"/>
                <w:kern w:val="0"/>
                <w:sz w:val="21"/>
                <w:szCs w:val="21"/>
                <w:u w:val="none"/>
                <w:lang w:val="en-US" w:eastAsia="zh-CN" w:bidi="ar"/>
              </w:rPr>
              <w:t>历年建设情况</w:t>
            </w:r>
          </w:p>
        </w:tc>
        <w:tc>
          <w:tcPr>
            <w:tcW w:w="780"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jc w:val="center"/>
              <w:textAlignment w:val="center"/>
              <w:rPr>
                <w:rFonts w:hint="eastAsia" w:ascii="仿宋" w:hAnsi="仿宋" w:eastAsia="仿宋" w:cs="仿宋"/>
                <w:b/>
                <w:bCs/>
                <w:i w:val="0"/>
                <w:iCs w:val="0"/>
                <w:color w:val="000000"/>
                <w:sz w:val="21"/>
                <w:szCs w:val="21"/>
                <w:u w:val="none"/>
              </w:rPr>
            </w:pPr>
            <w:r>
              <w:rPr>
                <w:rFonts w:hint="eastAsia" w:ascii="仿宋" w:hAnsi="仿宋" w:eastAsia="仿宋" w:cs="仿宋"/>
                <w:b/>
                <w:bCs/>
                <w:i w:val="0"/>
                <w:iCs w:val="0"/>
                <w:color w:val="000000"/>
                <w:kern w:val="0"/>
                <w:sz w:val="21"/>
                <w:szCs w:val="21"/>
                <w:u w:val="none"/>
                <w:lang w:val="en-US" w:eastAsia="zh-CN" w:bidi="ar"/>
              </w:rPr>
              <w:t>建设总投资（万元）</w:t>
            </w:r>
          </w:p>
        </w:tc>
        <w:tc>
          <w:tcPr>
            <w:tcW w:w="1460"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jc w:val="center"/>
              <w:textAlignment w:val="center"/>
              <w:rPr>
                <w:rFonts w:hint="eastAsia" w:ascii="仿宋" w:hAnsi="仿宋" w:eastAsia="仿宋" w:cs="仿宋"/>
                <w:b/>
                <w:bCs/>
                <w:i w:val="0"/>
                <w:iCs w:val="0"/>
                <w:color w:val="000000"/>
                <w:sz w:val="21"/>
                <w:szCs w:val="21"/>
                <w:u w:val="none"/>
              </w:rPr>
            </w:pPr>
            <w:r>
              <w:rPr>
                <w:rFonts w:hint="eastAsia" w:ascii="仿宋" w:hAnsi="仿宋" w:eastAsia="仿宋" w:cs="仿宋"/>
                <w:b/>
                <w:bCs/>
                <w:i w:val="0"/>
                <w:iCs w:val="0"/>
                <w:color w:val="000000"/>
                <w:kern w:val="0"/>
                <w:sz w:val="21"/>
                <w:szCs w:val="21"/>
                <w:u w:val="none"/>
                <w:lang w:val="en-US" w:eastAsia="zh-CN" w:bidi="ar"/>
              </w:rPr>
              <w:t>IRS应用</w:t>
            </w:r>
          </w:p>
        </w:tc>
        <w:tc>
          <w:tcPr>
            <w:tcW w:w="2040"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jc w:val="center"/>
              <w:textAlignment w:val="center"/>
              <w:rPr>
                <w:rFonts w:hint="eastAsia" w:ascii="仿宋" w:hAnsi="仿宋" w:eastAsia="仿宋" w:cs="仿宋"/>
                <w:b/>
                <w:bCs/>
                <w:i w:val="0"/>
                <w:iCs w:val="0"/>
                <w:color w:val="000000"/>
                <w:sz w:val="21"/>
                <w:szCs w:val="21"/>
                <w:u w:val="none"/>
              </w:rPr>
            </w:pPr>
            <w:r>
              <w:rPr>
                <w:rFonts w:hint="eastAsia" w:ascii="仿宋" w:hAnsi="仿宋" w:eastAsia="仿宋" w:cs="仿宋"/>
                <w:b/>
                <w:bCs/>
                <w:i w:val="0"/>
                <w:iCs w:val="0"/>
                <w:color w:val="000000"/>
                <w:kern w:val="0"/>
                <w:sz w:val="21"/>
                <w:szCs w:val="21"/>
                <w:u w:val="none"/>
                <w:lang w:val="en-US" w:eastAsia="zh-CN" w:bidi="ar"/>
              </w:rPr>
              <w:t>资源使用情况</w:t>
            </w:r>
          </w:p>
        </w:tc>
        <w:tc>
          <w:tcPr>
            <w:tcW w:w="820"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jc w:val="center"/>
              <w:textAlignment w:val="center"/>
              <w:rPr>
                <w:rFonts w:hint="eastAsia" w:ascii="仿宋" w:hAnsi="仿宋" w:eastAsia="仿宋" w:cs="仿宋"/>
                <w:b/>
                <w:bCs/>
                <w:i w:val="0"/>
                <w:iCs w:val="0"/>
                <w:color w:val="000000"/>
                <w:sz w:val="21"/>
                <w:szCs w:val="21"/>
                <w:u w:val="none"/>
              </w:rPr>
            </w:pPr>
            <w:r>
              <w:rPr>
                <w:rFonts w:hint="eastAsia" w:ascii="仿宋" w:hAnsi="仿宋" w:eastAsia="仿宋" w:cs="仿宋"/>
                <w:b/>
                <w:bCs/>
                <w:i w:val="0"/>
                <w:iCs w:val="0"/>
                <w:color w:val="000000"/>
                <w:kern w:val="0"/>
                <w:sz w:val="21"/>
                <w:szCs w:val="21"/>
                <w:u w:val="none"/>
                <w:lang w:val="en-US" w:eastAsia="zh-CN" w:bidi="ar"/>
              </w:rPr>
              <w:t>信创情况</w:t>
            </w:r>
          </w:p>
        </w:tc>
        <w:tc>
          <w:tcPr>
            <w:tcW w:w="867"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jc w:val="center"/>
              <w:textAlignment w:val="center"/>
              <w:rPr>
                <w:rFonts w:hint="eastAsia" w:ascii="仿宋" w:hAnsi="仿宋" w:eastAsia="仿宋" w:cs="仿宋"/>
                <w:b/>
                <w:bCs/>
                <w:i w:val="0"/>
                <w:iCs w:val="0"/>
                <w:color w:val="000000"/>
                <w:sz w:val="21"/>
                <w:szCs w:val="21"/>
                <w:u w:val="none"/>
              </w:rPr>
            </w:pPr>
            <w:r>
              <w:rPr>
                <w:rFonts w:hint="eastAsia" w:ascii="仿宋" w:hAnsi="仿宋" w:eastAsia="仿宋" w:cs="仿宋"/>
                <w:b/>
                <w:bCs/>
                <w:i w:val="0"/>
                <w:iCs w:val="0"/>
                <w:color w:val="000000"/>
                <w:kern w:val="0"/>
                <w:sz w:val="21"/>
                <w:szCs w:val="21"/>
                <w:u w:val="none"/>
                <w:lang w:val="en-US" w:eastAsia="zh-CN" w:bidi="ar"/>
              </w:rPr>
              <w:t>兼容信创技术路线情况</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Ex>
        <w:trPr>
          <w:trHeight w:val="2865" w:hRule="atLeast"/>
        </w:trPr>
        <w:tc>
          <w:tcPr>
            <w:tcW w:w="400" w:type="dxa"/>
            <w:tcBorders>
              <w:top w:val="single" w:color="000000" w:sz="4" w:space="0"/>
              <w:left w:val="single" w:color="000000" w:sz="4" w:space="0"/>
              <w:bottom w:val="single" w:color="000000" w:sz="4" w:space="0"/>
              <w:right w:val="single" w:color="000000" w:sz="4" w:space="0"/>
            </w:tcBorders>
            <w:noWrap/>
            <w:vAlign w:val="center"/>
          </w:tcPr>
          <w:p>
            <w:pPr>
              <w:keepNext w:val="0"/>
              <w:keepLines w:val="0"/>
              <w:widowControl/>
              <w:suppressLineNumbers w:val="0"/>
              <w:jc w:val="center"/>
              <w:textAlignment w:val="center"/>
              <w:rPr>
                <w:rFonts w:hint="eastAsia" w:ascii="仿宋" w:hAnsi="仿宋" w:eastAsia="仿宋" w:cs="仿宋"/>
                <w:i w:val="0"/>
                <w:iCs w:val="0"/>
                <w:color w:val="000000"/>
                <w:sz w:val="21"/>
                <w:szCs w:val="21"/>
                <w:u w:val="none"/>
              </w:rPr>
            </w:pPr>
            <w:bookmarkStart w:id="30" w:name="_GoBack" w:colFirst="2" w:colLast="2"/>
            <w:r>
              <w:rPr>
                <w:rFonts w:hint="eastAsia" w:ascii="仿宋" w:hAnsi="仿宋" w:eastAsia="仿宋" w:cs="仿宋"/>
                <w:i w:val="0"/>
                <w:iCs w:val="0"/>
                <w:color w:val="000000"/>
                <w:kern w:val="0"/>
                <w:sz w:val="21"/>
                <w:szCs w:val="21"/>
                <w:u w:val="none"/>
                <w:lang w:val="en-US" w:eastAsia="zh-CN" w:bidi="ar"/>
              </w:rPr>
              <w:t>1</w:t>
            </w:r>
          </w:p>
        </w:tc>
        <w:tc>
          <w:tcPr>
            <w:tcW w:w="777"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jc w:val="center"/>
              <w:textAlignment w:val="center"/>
              <w:rPr>
                <w:rFonts w:hint="eastAsia" w:ascii="仿宋" w:hAnsi="仿宋" w:eastAsia="仿宋" w:cs="仿宋"/>
                <w:i w:val="0"/>
                <w:iCs w:val="0"/>
                <w:color w:val="000000"/>
                <w:sz w:val="21"/>
                <w:szCs w:val="21"/>
                <w:u w:val="none"/>
              </w:rPr>
            </w:pPr>
            <w:r>
              <w:rPr>
                <w:rFonts w:hint="eastAsia" w:ascii="仿宋" w:hAnsi="仿宋" w:eastAsia="仿宋" w:cs="仿宋"/>
                <w:i w:val="0"/>
                <w:iCs w:val="0"/>
                <w:color w:val="000000"/>
                <w:kern w:val="0"/>
                <w:sz w:val="21"/>
                <w:szCs w:val="21"/>
                <w:u w:val="none"/>
                <w:lang w:val="en-US" w:eastAsia="zh-CN" w:bidi="ar"/>
              </w:rPr>
              <w:t>浙江省数字文化大脑项目(标项一:浙江省数字文化大脑)</w:t>
            </w:r>
          </w:p>
        </w:tc>
        <w:tc>
          <w:tcPr>
            <w:tcW w:w="1280"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jc w:val="left"/>
              <w:textAlignment w:val="center"/>
              <w:rPr>
                <w:rFonts w:hint="eastAsia" w:ascii="仿宋" w:hAnsi="仿宋" w:eastAsia="仿宋" w:cs="仿宋"/>
                <w:i w:val="0"/>
                <w:iCs w:val="0"/>
                <w:color w:val="000000"/>
                <w:sz w:val="21"/>
                <w:szCs w:val="21"/>
                <w:u w:val="none"/>
              </w:rPr>
            </w:pPr>
            <w:r>
              <w:rPr>
                <w:rFonts w:hint="eastAsia" w:ascii="仿宋" w:hAnsi="仿宋" w:eastAsia="仿宋" w:cs="仿宋"/>
                <w:i w:val="0"/>
                <w:iCs w:val="0"/>
                <w:color w:val="000000"/>
                <w:kern w:val="0"/>
                <w:sz w:val="21"/>
                <w:szCs w:val="21"/>
                <w:u w:val="none"/>
                <w:lang w:val="en-US" w:eastAsia="zh-CN" w:bidi="ar"/>
              </w:rPr>
              <w:t>2023年11月首次建设。</w:t>
            </w:r>
            <w:r>
              <w:rPr>
                <w:rFonts w:hint="eastAsia" w:ascii="仿宋" w:hAnsi="仿宋" w:eastAsia="仿宋" w:cs="仿宋"/>
                <w:i w:val="0"/>
                <w:iCs w:val="0"/>
                <w:color w:val="000000"/>
                <w:kern w:val="0"/>
                <w:sz w:val="21"/>
                <w:szCs w:val="21"/>
                <w:u w:val="none"/>
                <w:lang w:val="en-US" w:eastAsia="zh-CN" w:bidi="ar"/>
              </w:rPr>
              <w:br w:type="textWrapping"/>
            </w:r>
            <w:r>
              <w:rPr>
                <w:rFonts w:hint="eastAsia" w:ascii="仿宋" w:hAnsi="仿宋" w:eastAsia="仿宋" w:cs="仿宋"/>
                <w:i w:val="0"/>
                <w:iCs w:val="0"/>
                <w:color w:val="000000"/>
                <w:kern w:val="0"/>
                <w:sz w:val="21"/>
                <w:szCs w:val="21"/>
                <w:u w:val="none"/>
                <w:lang w:val="en-US" w:eastAsia="zh-CN" w:bidi="ar"/>
              </w:rPr>
              <w:t>2024年9月，系统通过终验。</w:t>
            </w:r>
          </w:p>
        </w:tc>
        <w:tc>
          <w:tcPr>
            <w:tcW w:w="780"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jc w:val="center"/>
              <w:textAlignment w:val="center"/>
              <w:rPr>
                <w:rFonts w:hint="eastAsia" w:ascii="仿宋" w:hAnsi="仿宋" w:eastAsia="仿宋" w:cs="仿宋"/>
                <w:i w:val="0"/>
                <w:iCs w:val="0"/>
                <w:color w:val="000000"/>
                <w:sz w:val="21"/>
                <w:szCs w:val="21"/>
                <w:u w:val="none"/>
              </w:rPr>
            </w:pPr>
            <w:r>
              <w:rPr>
                <w:rFonts w:hint="eastAsia" w:ascii="仿宋" w:hAnsi="仿宋" w:eastAsia="仿宋" w:cs="仿宋"/>
                <w:i w:val="0"/>
                <w:iCs w:val="0"/>
                <w:color w:val="000000"/>
                <w:kern w:val="0"/>
                <w:sz w:val="21"/>
                <w:szCs w:val="21"/>
                <w:u w:val="none"/>
                <w:lang w:val="en-US" w:eastAsia="zh-CN" w:bidi="ar"/>
              </w:rPr>
              <w:t>494.5</w:t>
            </w:r>
          </w:p>
        </w:tc>
        <w:tc>
          <w:tcPr>
            <w:tcW w:w="1460"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jc w:val="left"/>
              <w:textAlignment w:val="center"/>
              <w:rPr>
                <w:rFonts w:hint="eastAsia" w:ascii="仿宋" w:hAnsi="仿宋" w:eastAsia="仿宋" w:cs="仿宋"/>
                <w:i w:val="0"/>
                <w:iCs w:val="0"/>
                <w:color w:val="000000"/>
                <w:sz w:val="21"/>
                <w:szCs w:val="21"/>
                <w:u w:val="none"/>
              </w:rPr>
            </w:pPr>
            <w:r>
              <w:rPr>
                <w:rFonts w:hint="eastAsia" w:ascii="仿宋" w:hAnsi="仿宋" w:eastAsia="仿宋" w:cs="仿宋"/>
                <w:i w:val="0"/>
                <w:iCs w:val="0"/>
                <w:color w:val="000000"/>
                <w:kern w:val="0"/>
                <w:sz w:val="21"/>
                <w:szCs w:val="21"/>
                <w:u w:val="none"/>
                <w:lang w:val="en-US" w:eastAsia="zh-CN" w:bidi="ar"/>
              </w:rPr>
              <w:t>A330000161313202204000037</w:t>
            </w:r>
            <w:r>
              <w:rPr>
                <w:rFonts w:hint="eastAsia" w:ascii="仿宋" w:hAnsi="仿宋" w:eastAsia="仿宋" w:cs="仿宋"/>
                <w:i w:val="0"/>
                <w:iCs w:val="0"/>
                <w:color w:val="000000"/>
                <w:kern w:val="0"/>
                <w:sz w:val="21"/>
                <w:szCs w:val="21"/>
                <w:u w:val="none"/>
                <w:lang w:val="en-US" w:eastAsia="zh-CN" w:bidi="ar"/>
              </w:rPr>
              <w:br w:type="textWrapping"/>
            </w:r>
            <w:r>
              <w:rPr>
                <w:rFonts w:hint="eastAsia" w:ascii="仿宋" w:hAnsi="仿宋" w:eastAsia="仿宋" w:cs="仿宋"/>
                <w:i w:val="0"/>
                <w:iCs w:val="0"/>
                <w:color w:val="000000"/>
                <w:kern w:val="0"/>
                <w:sz w:val="21"/>
                <w:szCs w:val="21"/>
                <w:u w:val="none"/>
                <w:lang w:val="en-US" w:eastAsia="zh-CN" w:bidi="ar"/>
              </w:rPr>
              <w:t>浙江数字文化大脑应用</w:t>
            </w:r>
          </w:p>
        </w:tc>
        <w:tc>
          <w:tcPr>
            <w:tcW w:w="2040"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jc w:val="left"/>
              <w:textAlignment w:val="center"/>
              <w:rPr>
                <w:rFonts w:hint="eastAsia" w:ascii="仿宋" w:hAnsi="仿宋" w:eastAsia="仿宋" w:cs="仿宋"/>
                <w:i w:val="0"/>
                <w:iCs w:val="0"/>
                <w:color w:val="000000"/>
                <w:sz w:val="21"/>
                <w:szCs w:val="21"/>
                <w:u w:val="none"/>
              </w:rPr>
            </w:pPr>
            <w:r>
              <w:rPr>
                <w:rFonts w:hint="eastAsia" w:ascii="仿宋" w:hAnsi="仿宋" w:eastAsia="仿宋" w:cs="仿宋"/>
                <w:i w:val="0"/>
                <w:iCs w:val="0"/>
                <w:color w:val="000000"/>
                <w:kern w:val="0"/>
                <w:sz w:val="21"/>
                <w:szCs w:val="21"/>
                <w:u w:val="none"/>
                <w:lang w:val="en-US" w:eastAsia="zh-CN" w:bidi="ar"/>
              </w:rPr>
              <w:t>服务器：5台信创云ECS服务器，2台公有云ECS服务器（海光X86+麒麟V10）；</w:t>
            </w:r>
            <w:r>
              <w:rPr>
                <w:rFonts w:hint="eastAsia" w:ascii="仿宋" w:hAnsi="仿宋" w:eastAsia="仿宋" w:cs="仿宋"/>
                <w:i w:val="0"/>
                <w:iCs w:val="0"/>
                <w:color w:val="000000"/>
                <w:kern w:val="0"/>
                <w:sz w:val="21"/>
                <w:szCs w:val="21"/>
                <w:u w:val="none"/>
                <w:lang w:val="en-US" w:eastAsia="zh-CN" w:bidi="ar"/>
              </w:rPr>
              <w:br w:type="textWrapping"/>
            </w:r>
            <w:r>
              <w:rPr>
                <w:rFonts w:hint="eastAsia" w:ascii="仿宋" w:hAnsi="仿宋" w:eastAsia="仿宋" w:cs="仿宋"/>
                <w:i w:val="0"/>
                <w:iCs w:val="0"/>
                <w:color w:val="000000"/>
                <w:kern w:val="0"/>
                <w:sz w:val="21"/>
                <w:szCs w:val="21"/>
                <w:u w:val="none"/>
                <w:lang w:val="en-US" w:eastAsia="zh-CN" w:bidi="ar"/>
              </w:rPr>
              <w:t>数据库：</w:t>
            </w:r>
            <w:r>
              <w:rPr>
                <w:rFonts w:hint="eastAsia" w:ascii="仿宋" w:hAnsi="仿宋" w:eastAsia="仿宋" w:cs="仿宋"/>
                <w:i w:val="0"/>
                <w:iCs w:val="0"/>
                <w:color w:val="000000"/>
                <w:kern w:val="0"/>
                <w:sz w:val="21"/>
                <w:szCs w:val="21"/>
                <w:u w:val="none"/>
                <w:lang w:val="en-US" w:eastAsia="zh-CN" w:bidi="ar"/>
              </w:rPr>
              <w:br w:type="textWrapping"/>
            </w:r>
            <w:r>
              <w:rPr>
                <w:rFonts w:hint="eastAsia" w:ascii="仿宋" w:hAnsi="仿宋" w:eastAsia="仿宋" w:cs="仿宋"/>
                <w:i w:val="0"/>
                <w:iCs w:val="0"/>
                <w:color w:val="000000"/>
                <w:kern w:val="0"/>
                <w:sz w:val="21"/>
                <w:szCs w:val="21"/>
                <w:u w:val="none"/>
                <w:lang w:val="en-US" w:eastAsia="zh-CN" w:bidi="ar"/>
              </w:rPr>
              <w:t xml:space="preserve">2台信创云PolorDB for MySQL 5.7  </w:t>
            </w:r>
          </w:p>
        </w:tc>
        <w:tc>
          <w:tcPr>
            <w:tcW w:w="820"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jc w:val="left"/>
              <w:textAlignment w:val="center"/>
              <w:rPr>
                <w:rFonts w:hint="eastAsia" w:ascii="仿宋" w:hAnsi="仿宋" w:eastAsia="仿宋" w:cs="仿宋"/>
                <w:i w:val="0"/>
                <w:iCs w:val="0"/>
                <w:color w:val="000000"/>
                <w:sz w:val="21"/>
                <w:szCs w:val="21"/>
                <w:u w:val="none"/>
              </w:rPr>
            </w:pPr>
            <w:r>
              <w:rPr>
                <w:rFonts w:hint="eastAsia" w:ascii="仿宋" w:hAnsi="仿宋" w:eastAsia="仿宋" w:cs="仿宋"/>
                <w:i w:val="0"/>
                <w:iCs w:val="0"/>
                <w:color w:val="000000"/>
                <w:kern w:val="0"/>
                <w:sz w:val="21"/>
                <w:szCs w:val="21"/>
                <w:u w:val="none"/>
                <w:lang w:val="en-US" w:eastAsia="zh-CN" w:bidi="ar"/>
              </w:rPr>
              <w:t>已信创，无需改造。</w:t>
            </w:r>
          </w:p>
        </w:tc>
        <w:tc>
          <w:tcPr>
            <w:tcW w:w="867" w:type="dxa"/>
            <w:tcBorders>
              <w:top w:val="single" w:color="000000" w:sz="4" w:space="0"/>
              <w:left w:val="single" w:color="000000" w:sz="4" w:space="0"/>
              <w:bottom w:val="single" w:color="000000" w:sz="4" w:space="0"/>
              <w:right w:val="single" w:color="000000" w:sz="4" w:space="0"/>
            </w:tcBorders>
            <w:noWrap w:val="0"/>
            <w:vAlign w:val="center"/>
          </w:tcPr>
          <w:p>
            <w:pPr>
              <w:rPr>
                <w:rFonts w:hint="eastAsia" w:ascii="仿宋" w:hAnsi="仿宋" w:eastAsia="仿宋" w:cs="仿宋"/>
                <w:i w:val="0"/>
                <w:iCs w:val="0"/>
                <w:color w:val="000000"/>
                <w:sz w:val="21"/>
                <w:szCs w:val="21"/>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Ex>
        <w:trPr>
          <w:trHeight w:val="4768" w:hRule="atLeast"/>
        </w:trPr>
        <w:tc>
          <w:tcPr>
            <w:tcW w:w="400" w:type="dxa"/>
            <w:tcBorders>
              <w:top w:val="single" w:color="000000" w:sz="4" w:space="0"/>
              <w:left w:val="single" w:color="000000" w:sz="4" w:space="0"/>
              <w:bottom w:val="single" w:color="000000" w:sz="4" w:space="0"/>
              <w:right w:val="single" w:color="000000" w:sz="4" w:space="0"/>
            </w:tcBorders>
            <w:noWrap/>
            <w:vAlign w:val="center"/>
          </w:tcPr>
          <w:p>
            <w:pPr>
              <w:keepNext w:val="0"/>
              <w:keepLines w:val="0"/>
              <w:widowControl/>
              <w:suppressLineNumbers w:val="0"/>
              <w:jc w:val="center"/>
              <w:textAlignment w:val="center"/>
              <w:rPr>
                <w:rFonts w:hint="eastAsia" w:ascii="仿宋" w:hAnsi="仿宋" w:eastAsia="仿宋" w:cs="仿宋"/>
                <w:i w:val="0"/>
                <w:iCs w:val="0"/>
                <w:color w:val="000000"/>
                <w:sz w:val="21"/>
                <w:szCs w:val="21"/>
                <w:u w:val="none"/>
              </w:rPr>
            </w:pPr>
            <w:r>
              <w:rPr>
                <w:rFonts w:hint="eastAsia" w:ascii="仿宋" w:hAnsi="仿宋" w:eastAsia="仿宋" w:cs="仿宋"/>
                <w:i w:val="0"/>
                <w:iCs w:val="0"/>
                <w:color w:val="000000"/>
                <w:kern w:val="0"/>
                <w:sz w:val="21"/>
                <w:szCs w:val="21"/>
                <w:u w:val="none"/>
                <w:lang w:val="en-US" w:eastAsia="zh-CN" w:bidi="ar"/>
              </w:rPr>
              <w:t>2</w:t>
            </w:r>
          </w:p>
        </w:tc>
        <w:tc>
          <w:tcPr>
            <w:tcW w:w="777"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jc w:val="center"/>
              <w:textAlignment w:val="center"/>
              <w:rPr>
                <w:rFonts w:hint="eastAsia" w:ascii="仿宋" w:hAnsi="仿宋" w:eastAsia="仿宋" w:cs="仿宋"/>
                <w:i w:val="0"/>
                <w:iCs w:val="0"/>
                <w:color w:val="000000"/>
                <w:sz w:val="21"/>
                <w:szCs w:val="21"/>
                <w:u w:val="none"/>
              </w:rPr>
            </w:pPr>
            <w:r>
              <w:rPr>
                <w:rFonts w:hint="eastAsia" w:ascii="仿宋" w:hAnsi="仿宋" w:eastAsia="仿宋" w:cs="仿宋"/>
                <w:i w:val="0"/>
                <w:iCs w:val="0"/>
                <w:color w:val="000000"/>
                <w:kern w:val="0"/>
                <w:sz w:val="21"/>
                <w:szCs w:val="21"/>
                <w:u w:val="none"/>
                <w:lang w:val="en-US" w:eastAsia="zh-CN" w:bidi="ar"/>
              </w:rPr>
              <w:t>全域文明数智通系统</w:t>
            </w:r>
          </w:p>
        </w:tc>
        <w:tc>
          <w:tcPr>
            <w:tcW w:w="1280"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jc w:val="left"/>
              <w:textAlignment w:val="center"/>
              <w:rPr>
                <w:rFonts w:hint="eastAsia" w:ascii="仿宋" w:hAnsi="仿宋" w:eastAsia="仿宋" w:cs="仿宋"/>
                <w:i w:val="0"/>
                <w:iCs w:val="0"/>
                <w:color w:val="000000"/>
                <w:sz w:val="21"/>
                <w:szCs w:val="21"/>
                <w:u w:val="none"/>
              </w:rPr>
            </w:pPr>
            <w:r>
              <w:rPr>
                <w:rFonts w:hint="eastAsia" w:ascii="仿宋" w:hAnsi="仿宋" w:eastAsia="仿宋" w:cs="仿宋"/>
                <w:i w:val="0"/>
                <w:iCs w:val="0"/>
                <w:color w:val="000000"/>
                <w:kern w:val="0"/>
                <w:sz w:val="21"/>
                <w:szCs w:val="21"/>
                <w:u w:val="none"/>
                <w:lang w:val="en-US" w:eastAsia="zh-CN" w:bidi="ar"/>
              </w:rPr>
              <w:t>2023年首次建设，浙发改高技〔2023〕145号，批复“精品创作在线”项目总投资148.8万元。浙发改函[2021]13号，批复“浙江文化艺术发展基金在线应用系统”项目总投资48.9万元</w:t>
            </w:r>
            <w:r>
              <w:rPr>
                <w:rFonts w:hint="eastAsia" w:ascii="仿宋" w:hAnsi="仿宋" w:eastAsia="仿宋" w:cs="仿宋"/>
                <w:i w:val="0"/>
                <w:iCs w:val="0"/>
                <w:color w:val="000000"/>
                <w:kern w:val="0"/>
                <w:sz w:val="21"/>
                <w:szCs w:val="21"/>
                <w:u w:val="none"/>
                <w:lang w:val="en-US" w:eastAsia="zh-CN" w:bidi="ar"/>
              </w:rPr>
              <w:br w:type="textWrapping"/>
            </w:r>
            <w:r>
              <w:rPr>
                <w:rFonts w:hint="eastAsia" w:ascii="仿宋" w:hAnsi="仿宋" w:eastAsia="仿宋" w:cs="仿宋"/>
                <w:i w:val="0"/>
                <w:iCs w:val="0"/>
                <w:color w:val="000000"/>
                <w:kern w:val="0"/>
                <w:sz w:val="21"/>
                <w:szCs w:val="21"/>
                <w:u w:val="none"/>
                <w:lang w:val="en-US" w:eastAsia="zh-CN" w:bidi="ar"/>
              </w:rPr>
              <w:t>2023年11月，系统通过终验。</w:t>
            </w:r>
          </w:p>
        </w:tc>
        <w:tc>
          <w:tcPr>
            <w:tcW w:w="780"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jc w:val="center"/>
              <w:textAlignment w:val="center"/>
              <w:rPr>
                <w:rFonts w:hint="eastAsia" w:ascii="仿宋" w:hAnsi="仿宋" w:eastAsia="仿宋" w:cs="仿宋"/>
                <w:i w:val="0"/>
                <w:iCs w:val="0"/>
                <w:color w:val="000000"/>
                <w:sz w:val="21"/>
                <w:szCs w:val="21"/>
                <w:u w:val="none"/>
              </w:rPr>
            </w:pPr>
            <w:r>
              <w:rPr>
                <w:rFonts w:hint="eastAsia" w:ascii="仿宋" w:hAnsi="仿宋" w:eastAsia="仿宋" w:cs="仿宋"/>
                <w:i w:val="0"/>
                <w:iCs w:val="0"/>
                <w:color w:val="000000"/>
                <w:kern w:val="0"/>
                <w:sz w:val="21"/>
                <w:szCs w:val="21"/>
                <w:u w:val="none"/>
                <w:lang w:val="en-US" w:eastAsia="zh-CN" w:bidi="ar"/>
              </w:rPr>
              <w:t>299.88</w:t>
            </w:r>
          </w:p>
        </w:tc>
        <w:tc>
          <w:tcPr>
            <w:tcW w:w="1460"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jc w:val="left"/>
              <w:textAlignment w:val="center"/>
              <w:rPr>
                <w:rFonts w:hint="eastAsia" w:ascii="仿宋" w:hAnsi="仿宋" w:eastAsia="仿宋" w:cs="仿宋"/>
                <w:i w:val="0"/>
                <w:iCs w:val="0"/>
                <w:color w:val="000000"/>
                <w:sz w:val="21"/>
                <w:szCs w:val="21"/>
                <w:u w:val="none"/>
              </w:rPr>
            </w:pPr>
            <w:r>
              <w:rPr>
                <w:rFonts w:hint="eastAsia" w:ascii="仿宋" w:hAnsi="仿宋" w:eastAsia="仿宋" w:cs="仿宋"/>
                <w:i w:val="0"/>
                <w:iCs w:val="0"/>
                <w:color w:val="000000"/>
                <w:kern w:val="0"/>
                <w:sz w:val="21"/>
                <w:szCs w:val="21"/>
                <w:u w:val="none"/>
                <w:lang w:val="en-US" w:eastAsia="zh-CN" w:bidi="ar"/>
              </w:rPr>
              <w:t>精品创作在线应用（IRS A330000161313202204000035）</w:t>
            </w:r>
          </w:p>
        </w:tc>
        <w:tc>
          <w:tcPr>
            <w:tcW w:w="2040"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jc w:val="left"/>
              <w:textAlignment w:val="center"/>
              <w:rPr>
                <w:rFonts w:hint="eastAsia" w:ascii="仿宋" w:hAnsi="仿宋" w:eastAsia="仿宋" w:cs="仿宋"/>
                <w:i w:val="0"/>
                <w:iCs w:val="0"/>
                <w:color w:val="000000"/>
                <w:sz w:val="21"/>
                <w:szCs w:val="21"/>
                <w:u w:val="none"/>
              </w:rPr>
            </w:pPr>
            <w:r>
              <w:rPr>
                <w:rFonts w:hint="eastAsia" w:ascii="仿宋" w:hAnsi="仿宋" w:eastAsia="仿宋" w:cs="仿宋"/>
                <w:i w:val="0"/>
                <w:iCs w:val="0"/>
                <w:color w:val="000000"/>
                <w:kern w:val="0"/>
                <w:sz w:val="21"/>
                <w:szCs w:val="21"/>
                <w:u w:val="none"/>
                <w:lang w:val="en-US" w:eastAsia="zh-CN" w:bidi="ar"/>
              </w:rPr>
              <w:t>服务器：（1）10台政务公有云ECS服务器（海光X86+银河麒麟V10），2台信创云ECS（海光X86+银河麒麟V10））；</w:t>
            </w:r>
            <w:r>
              <w:rPr>
                <w:rFonts w:hint="eastAsia" w:ascii="仿宋" w:hAnsi="仿宋" w:eastAsia="仿宋" w:cs="仿宋"/>
                <w:i w:val="0"/>
                <w:iCs w:val="0"/>
                <w:color w:val="000000"/>
                <w:kern w:val="0"/>
                <w:sz w:val="21"/>
                <w:szCs w:val="21"/>
                <w:u w:val="none"/>
                <w:lang w:val="en-US" w:eastAsia="zh-CN" w:bidi="ar"/>
              </w:rPr>
              <w:br w:type="textWrapping"/>
            </w:r>
            <w:r>
              <w:rPr>
                <w:rFonts w:hint="eastAsia" w:ascii="仿宋" w:hAnsi="仿宋" w:eastAsia="仿宋" w:cs="仿宋"/>
                <w:i w:val="0"/>
                <w:iCs w:val="0"/>
                <w:color w:val="000000"/>
                <w:kern w:val="0"/>
                <w:sz w:val="21"/>
                <w:szCs w:val="21"/>
                <w:u w:val="none"/>
                <w:lang w:val="en-US" w:eastAsia="zh-CN" w:bidi="ar"/>
              </w:rPr>
              <w:t>数据库：</w:t>
            </w:r>
            <w:r>
              <w:rPr>
                <w:rFonts w:hint="eastAsia" w:ascii="仿宋" w:hAnsi="仿宋" w:eastAsia="仿宋" w:cs="仿宋"/>
                <w:i w:val="0"/>
                <w:iCs w:val="0"/>
                <w:color w:val="000000"/>
                <w:kern w:val="0"/>
                <w:sz w:val="21"/>
                <w:szCs w:val="21"/>
                <w:u w:val="none"/>
                <w:lang w:val="en-US" w:eastAsia="zh-CN" w:bidi="ar"/>
              </w:rPr>
              <w:br w:type="textWrapping"/>
            </w:r>
            <w:r>
              <w:rPr>
                <w:rFonts w:hint="eastAsia" w:ascii="仿宋" w:hAnsi="仿宋" w:eastAsia="仿宋" w:cs="仿宋"/>
                <w:i w:val="0"/>
                <w:iCs w:val="0"/>
                <w:color w:val="000000"/>
                <w:kern w:val="0"/>
                <w:sz w:val="21"/>
                <w:szCs w:val="21"/>
                <w:u w:val="none"/>
                <w:lang w:val="en-US" w:eastAsia="zh-CN" w:bidi="ar"/>
              </w:rPr>
              <w:t>（1）1台信创云PolorDB for MySQL 5.7 ；1台信创云redis实例</w:t>
            </w:r>
            <w:r>
              <w:rPr>
                <w:rFonts w:hint="eastAsia" w:ascii="仿宋" w:hAnsi="仿宋" w:eastAsia="仿宋" w:cs="仿宋"/>
                <w:i w:val="0"/>
                <w:iCs w:val="0"/>
                <w:color w:val="000000"/>
                <w:kern w:val="0"/>
                <w:sz w:val="21"/>
                <w:szCs w:val="21"/>
                <w:u w:val="none"/>
                <w:lang w:val="en-US" w:eastAsia="zh-CN" w:bidi="ar"/>
              </w:rPr>
              <w:br w:type="textWrapping"/>
            </w:r>
            <w:r>
              <w:rPr>
                <w:rFonts w:hint="eastAsia" w:ascii="仿宋" w:hAnsi="仿宋" w:eastAsia="仿宋" w:cs="仿宋"/>
                <w:i w:val="0"/>
                <w:iCs w:val="0"/>
                <w:color w:val="000000"/>
                <w:kern w:val="0"/>
                <w:sz w:val="21"/>
                <w:szCs w:val="21"/>
                <w:u w:val="none"/>
                <w:lang w:val="en-US" w:eastAsia="zh-CN" w:bidi="ar"/>
              </w:rPr>
              <w:t>负载均衡：1个</w:t>
            </w:r>
            <w:r>
              <w:rPr>
                <w:rFonts w:hint="eastAsia" w:ascii="仿宋" w:hAnsi="仿宋" w:eastAsia="仿宋" w:cs="仿宋"/>
                <w:i w:val="0"/>
                <w:iCs w:val="0"/>
                <w:color w:val="000000"/>
                <w:kern w:val="0"/>
                <w:sz w:val="21"/>
                <w:szCs w:val="21"/>
                <w:u w:val="none"/>
                <w:lang w:val="en-US" w:eastAsia="zh-CN" w:bidi="ar"/>
              </w:rPr>
              <w:br w:type="textWrapping"/>
            </w:r>
            <w:r>
              <w:rPr>
                <w:rFonts w:hint="eastAsia" w:ascii="仿宋" w:hAnsi="仿宋" w:eastAsia="仿宋" w:cs="仿宋"/>
                <w:i w:val="0"/>
                <w:iCs w:val="0"/>
                <w:color w:val="000000"/>
                <w:kern w:val="0"/>
                <w:sz w:val="21"/>
                <w:szCs w:val="21"/>
                <w:u w:val="none"/>
                <w:lang w:val="en-US" w:eastAsia="zh-CN" w:bidi="ar"/>
              </w:rPr>
              <w:t>Oss存储：1个bucket</w:t>
            </w:r>
          </w:p>
        </w:tc>
        <w:tc>
          <w:tcPr>
            <w:tcW w:w="820"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jc w:val="left"/>
              <w:textAlignment w:val="center"/>
              <w:rPr>
                <w:rFonts w:hint="eastAsia" w:ascii="仿宋" w:hAnsi="仿宋" w:eastAsia="仿宋" w:cs="仿宋"/>
                <w:i w:val="0"/>
                <w:iCs w:val="0"/>
                <w:color w:val="000000"/>
                <w:sz w:val="21"/>
                <w:szCs w:val="21"/>
                <w:u w:val="none"/>
              </w:rPr>
            </w:pPr>
            <w:r>
              <w:rPr>
                <w:rFonts w:hint="eastAsia" w:ascii="仿宋" w:hAnsi="仿宋" w:eastAsia="仿宋" w:cs="仿宋"/>
                <w:i w:val="0"/>
                <w:iCs w:val="0"/>
                <w:color w:val="000000"/>
                <w:kern w:val="0"/>
                <w:sz w:val="21"/>
                <w:szCs w:val="21"/>
                <w:u w:val="none"/>
                <w:lang w:val="en-US" w:eastAsia="zh-CN" w:bidi="ar"/>
              </w:rPr>
              <w:t>已信创，无需改造。</w:t>
            </w:r>
          </w:p>
        </w:tc>
        <w:tc>
          <w:tcPr>
            <w:tcW w:w="867" w:type="dxa"/>
            <w:tcBorders>
              <w:top w:val="single" w:color="000000" w:sz="4" w:space="0"/>
              <w:left w:val="single" w:color="000000" w:sz="4" w:space="0"/>
              <w:bottom w:val="single" w:color="000000" w:sz="4" w:space="0"/>
              <w:right w:val="single" w:color="000000" w:sz="4" w:space="0"/>
            </w:tcBorders>
            <w:noWrap w:val="0"/>
            <w:vAlign w:val="center"/>
          </w:tcPr>
          <w:p>
            <w:pPr>
              <w:rPr>
                <w:rFonts w:hint="eastAsia" w:ascii="仿宋" w:hAnsi="仿宋" w:eastAsia="仿宋" w:cs="仿宋"/>
                <w:i w:val="0"/>
                <w:iCs w:val="0"/>
                <w:color w:val="000000"/>
                <w:sz w:val="21"/>
                <w:szCs w:val="21"/>
                <w:u w:val="none"/>
              </w:rPr>
            </w:pPr>
          </w:p>
        </w:tc>
      </w:tr>
      <w:bookmarkEnd w:id="30"/>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Ex>
        <w:trPr>
          <w:trHeight w:val="3499" w:hRule="atLeast"/>
        </w:trPr>
        <w:tc>
          <w:tcPr>
            <w:tcW w:w="400" w:type="dxa"/>
            <w:tcBorders>
              <w:top w:val="single" w:color="000000" w:sz="4" w:space="0"/>
              <w:left w:val="single" w:color="000000" w:sz="4" w:space="0"/>
              <w:bottom w:val="single" w:color="000000" w:sz="4" w:space="0"/>
              <w:right w:val="single" w:color="000000" w:sz="4" w:space="0"/>
            </w:tcBorders>
            <w:noWrap/>
            <w:vAlign w:val="center"/>
          </w:tcPr>
          <w:p>
            <w:pPr>
              <w:keepNext w:val="0"/>
              <w:keepLines w:val="0"/>
              <w:widowControl/>
              <w:suppressLineNumbers w:val="0"/>
              <w:jc w:val="center"/>
              <w:textAlignment w:val="center"/>
              <w:rPr>
                <w:rFonts w:hint="eastAsia" w:ascii="仿宋" w:hAnsi="仿宋" w:eastAsia="仿宋" w:cs="仿宋"/>
                <w:i w:val="0"/>
                <w:iCs w:val="0"/>
                <w:color w:val="000000"/>
                <w:sz w:val="21"/>
                <w:szCs w:val="21"/>
                <w:u w:val="none"/>
              </w:rPr>
            </w:pPr>
            <w:r>
              <w:rPr>
                <w:rFonts w:hint="eastAsia" w:ascii="仿宋" w:hAnsi="仿宋" w:eastAsia="仿宋" w:cs="仿宋"/>
                <w:i w:val="0"/>
                <w:iCs w:val="0"/>
                <w:color w:val="000000"/>
                <w:kern w:val="0"/>
                <w:sz w:val="21"/>
                <w:szCs w:val="21"/>
                <w:u w:val="none"/>
                <w:lang w:val="en-US" w:eastAsia="zh-CN" w:bidi="ar"/>
              </w:rPr>
              <w:t>3</w:t>
            </w:r>
          </w:p>
        </w:tc>
        <w:tc>
          <w:tcPr>
            <w:tcW w:w="777"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jc w:val="center"/>
              <w:textAlignment w:val="center"/>
              <w:rPr>
                <w:rFonts w:hint="eastAsia" w:ascii="仿宋" w:hAnsi="仿宋" w:eastAsia="仿宋" w:cs="仿宋"/>
                <w:i w:val="0"/>
                <w:iCs w:val="0"/>
                <w:color w:val="000000"/>
                <w:sz w:val="21"/>
                <w:szCs w:val="21"/>
                <w:u w:val="none"/>
              </w:rPr>
            </w:pPr>
            <w:r>
              <w:rPr>
                <w:rFonts w:hint="eastAsia" w:ascii="仿宋" w:hAnsi="仿宋" w:eastAsia="仿宋" w:cs="仿宋"/>
                <w:i w:val="0"/>
                <w:iCs w:val="0"/>
                <w:color w:val="000000"/>
                <w:kern w:val="0"/>
                <w:sz w:val="21"/>
                <w:szCs w:val="21"/>
                <w:u w:val="none"/>
                <w:lang w:val="en-US" w:eastAsia="zh-CN" w:bidi="ar"/>
              </w:rPr>
              <w:t>精品创作在线</w:t>
            </w:r>
          </w:p>
        </w:tc>
        <w:tc>
          <w:tcPr>
            <w:tcW w:w="1280"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jc w:val="left"/>
              <w:textAlignment w:val="center"/>
              <w:rPr>
                <w:rFonts w:hint="eastAsia" w:ascii="仿宋" w:hAnsi="仿宋" w:eastAsia="仿宋" w:cs="仿宋"/>
                <w:i w:val="0"/>
                <w:iCs w:val="0"/>
                <w:color w:val="000000"/>
                <w:sz w:val="21"/>
                <w:szCs w:val="21"/>
                <w:u w:val="none"/>
              </w:rPr>
            </w:pPr>
            <w:r>
              <w:rPr>
                <w:rFonts w:hint="eastAsia" w:ascii="仿宋" w:hAnsi="仿宋" w:eastAsia="仿宋" w:cs="仿宋"/>
                <w:i w:val="0"/>
                <w:iCs w:val="0"/>
                <w:color w:val="000000"/>
                <w:kern w:val="0"/>
                <w:sz w:val="21"/>
                <w:szCs w:val="21"/>
                <w:u w:val="none"/>
                <w:lang w:val="en-US" w:eastAsia="zh-CN" w:bidi="ar"/>
              </w:rPr>
              <w:t>一期建设，2022年11月系统通过终验</w:t>
            </w:r>
          </w:p>
        </w:tc>
        <w:tc>
          <w:tcPr>
            <w:tcW w:w="780"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jc w:val="center"/>
              <w:textAlignment w:val="center"/>
              <w:rPr>
                <w:rFonts w:hint="eastAsia" w:ascii="仿宋" w:hAnsi="仿宋" w:eastAsia="仿宋" w:cs="仿宋"/>
                <w:i w:val="0"/>
                <w:iCs w:val="0"/>
                <w:color w:val="000000"/>
                <w:sz w:val="21"/>
                <w:szCs w:val="21"/>
                <w:u w:val="none"/>
              </w:rPr>
            </w:pPr>
            <w:r>
              <w:rPr>
                <w:rFonts w:hint="eastAsia" w:ascii="仿宋" w:hAnsi="仿宋" w:eastAsia="仿宋" w:cs="仿宋"/>
                <w:i w:val="0"/>
                <w:iCs w:val="0"/>
                <w:color w:val="000000"/>
                <w:kern w:val="0"/>
                <w:sz w:val="21"/>
                <w:szCs w:val="21"/>
                <w:u w:val="none"/>
                <w:lang w:val="en-US" w:eastAsia="zh-CN" w:bidi="ar"/>
              </w:rPr>
              <w:t>197.7</w:t>
            </w:r>
          </w:p>
        </w:tc>
        <w:tc>
          <w:tcPr>
            <w:tcW w:w="1460"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jc w:val="left"/>
              <w:textAlignment w:val="center"/>
              <w:rPr>
                <w:rFonts w:hint="eastAsia" w:ascii="仿宋" w:hAnsi="仿宋" w:eastAsia="仿宋" w:cs="仿宋"/>
                <w:i w:val="0"/>
                <w:iCs w:val="0"/>
                <w:color w:val="000000"/>
                <w:sz w:val="21"/>
                <w:szCs w:val="21"/>
                <w:u w:val="none"/>
              </w:rPr>
            </w:pPr>
            <w:r>
              <w:rPr>
                <w:rFonts w:hint="eastAsia" w:ascii="仿宋" w:hAnsi="仿宋" w:eastAsia="仿宋" w:cs="仿宋"/>
                <w:i w:val="0"/>
                <w:iCs w:val="0"/>
                <w:color w:val="000000"/>
                <w:kern w:val="0"/>
                <w:sz w:val="21"/>
                <w:szCs w:val="21"/>
                <w:u w:val="none"/>
                <w:lang w:val="en-US" w:eastAsia="zh-CN" w:bidi="ar"/>
              </w:rPr>
              <w:t>浙江省数智文化大脑应用IRS应用编码：A330000161313202112000029</w:t>
            </w:r>
          </w:p>
        </w:tc>
        <w:tc>
          <w:tcPr>
            <w:tcW w:w="2040"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jc w:val="left"/>
              <w:textAlignment w:val="center"/>
              <w:rPr>
                <w:rFonts w:hint="eastAsia" w:ascii="仿宋" w:hAnsi="仿宋" w:eastAsia="仿宋" w:cs="仿宋"/>
                <w:i w:val="0"/>
                <w:iCs w:val="0"/>
                <w:color w:val="000000"/>
                <w:sz w:val="21"/>
                <w:szCs w:val="21"/>
                <w:u w:val="none"/>
              </w:rPr>
            </w:pPr>
            <w:r>
              <w:rPr>
                <w:rFonts w:hint="eastAsia" w:ascii="仿宋" w:hAnsi="仿宋" w:eastAsia="仿宋" w:cs="仿宋"/>
                <w:i w:val="0"/>
                <w:iCs w:val="0"/>
                <w:color w:val="000000"/>
                <w:kern w:val="0"/>
                <w:sz w:val="21"/>
                <w:szCs w:val="21"/>
                <w:u w:val="none"/>
                <w:lang w:val="en-US" w:eastAsia="zh-CN" w:bidi="ar"/>
              </w:rPr>
              <w:t>服务器：（1）3台信创云ECS服务器（海光X86+麒麟V10）；</w:t>
            </w:r>
            <w:r>
              <w:rPr>
                <w:rFonts w:hint="eastAsia" w:ascii="仿宋" w:hAnsi="仿宋" w:eastAsia="仿宋" w:cs="仿宋"/>
                <w:i w:val="0"/>
                <w:iCs w:val="0"/>
                <w:color w:val="000000"/>
                <w:kern w:val="0"/>
                <w:sz w:val="21"/>
                <w:szCs w:val="21"/>
                <w:u w:val="none"/>
                <w:lang w:val="en-US" w:eastAsia="zh-CN" w:bidi="ar"/>
              </w:rPr>
              <w:br w:type="textWrapping"/>
            </w:r>
            <w:r>
              <w:rPr>
                <w:rFonts w:hint="eastAsia" w:ascii="仿宋" w:hAnsi="仿宋" w:eastAsia="仿宋" w:cs="仿宋"/>
                <w:i w:val="0"/>
                <w:iCs w:val="0"/>
                <w:color w:val="000000"/>
                <w:kern w:val="0"/>
                <w:sz w:val="21"/>
                <w:szCs w:val="21"/>
                <w:u w:val="none"/>
                <w:lang w:val="en-US" w:eastAsia="zh-CN" w:bidi="ar"/>
              </w:rPr>
              <w:t>数据库：</w:t>
            </w:r>
            <w:r>
              <w:rPr>
                <w:rFonts w:hint="eastAsia" w:ascii="仿宋" w:hAnsi="仿宋" w:eastAsia="仿宋" w:cs="仿宋"/>
                <w:i w:val="0"/>
                <w:iCs w:val="0"/>
                <w:color w:val="000000"/>
                <w:kern w:val="0"/>
                <w:sz w:val="21"/>
                <w:szCs w:val="21"/>
                <w:u w:val="none"/>
                <w:lang w:val="en-US" w:eastAsia="zh-CN" w:bidi="ar"/>
              </w:rPr>
              <w:br w:type="textWrapping"/>
            </w:r>
            <w:r>
              <w:rPr>
                <w:rFonts w:hint="eastAsia" w:ascii="仿宋" w:hAnsi="仿宋" w:eastAsia="仿宋" w:cs="仿宋"/>
                <w:i w:val="0"/>
                <w:iCs w:val="0"/>
                <w:color w:val="000000"/>
                <w:kern w:val="0"/>
                <w:sz w:val="21"/>
                <w:szCs w:val="21"/>
                <w:u w:val="none"/>
                <w:lang w:val="en-US" w:eastAsia="zh-CN" w:bidi="ar"/>
              </w:rPr>
              <w:t xml:space="preserve">（1）1台信创云PolorDB 14 (兼容oracle)  </w:t>
            </w:r>
            <w:r>
              <w:rPr>
                <w:rFonts w:hint="eastAsia" w:ascii="仿宋" w:hAnsi="仿宋" w:eastAsia="仿宋" w:cs="仿宋"/>
                <w:i w:val="0"/>
                <w:iCs w:val="0"/>
                <w:color w:val="000000"/>
                <w:kern w:val="0"/>
                <w:sz w:val="21"/>
                <w:szCs w:val="21"/>
                <w:u w:val="none"/>
                <w:lang w:val="en-US" w:eastAsia="zh-CN" w:bidi="ar"/>
              </w:rPr>
              <w:br w:type="textWrapping"/>
            </w:r>
            <w:r>
              <w:rPr>
                <w:rFonts w:hint="eastAsia" w:ascii="仿宋" w:hAnsi="仿宋" w:eastAsia="仿宋" w:cs="仿宋"/>
                <w:i w:val="0"/>
                <w:iCs w:val="0"/>
                <w:color w:val="000000"/>
                <w:kern w:val="0"/>
                <w:sz w:val="21"/>
                <w:szCs w:val="21"/>
                <w:u w:val="none"/>
                <w:lang w:val="en-US" w:eastAsia="zh-CN" w:bidi="ar"/>
              </w:rPr>
              <w:t>（2）1台信创云redis4(1C/1G) OSS/50GB；</w:t>
            </w:r>
          </w:p>
        </w:tc>
        <w:tc>
          <w:tcPr>
            <w:tcW w:w="820"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jc w:val="left"/>
              <w:textAlignment w:val="center"/>
              <w:rPr>
                <w:rFonts w:hint="eastAsia" w:ascii="仿宋" w:hAnsi="仿宋" w:eastAsia="仿宋" w:cs="仿宋"/>
                <w:i w:val="0"/>
                <w:iCs w:val="0"/>
                <w:color w:val="000000"/>
                <w:sz w:val="21"/>
                <w:szCs w:val="21"/>
                <w:u w:val="none"/>
              </w:rPr>
            </w:pPr>
            <w:r>
              <w:rPr>
                <w:rFonts w:hint="eastAsia" w:ascii="仿宋" w:hAnsi="仿宋" w:eastAsia="仿宋" w:cs="仿宋"/>
                <w:i w:val="0"/>
                <w:iCs w:val="0"/>
                <w:color w:val="000000"/>
                <w:kern w:val="0"/>
                <w:sz w:val="21"/>
                <w:szCs w:val="21"/>
                <w:u w:val="none"/>
                <w:lang w:val="en-US" w:eastAsia="zh-CN" w:bidi="ar"/>
              </w:rPr>
              <w:t>已信创，无需改造。</w:t>
            </w:r>
          </w:p>
        </w:tc>
        <w:tc>
          <w:tcPr>
            <w:tcW w:w="867" w:type="dxa"/>
            <w:tcBorders>
              <w:top w:val="single" w:color="000000" w:sz="4" w:space="0"/>
              <w:left w:val="single" w:color="000000" w:sz="4" w:space="0"/>
              <w:bottom w:val="single" w:color="000000" w:sz="4" w:space="0"/>
              <w:right w:val="single" w:color="000000" w:sz="4" w:space="0"/>
            </w:tcBorders>
            <w:noWrap/>
            <w:vAlign w:val="center"/>
          </w:tcPr>
          <w:p>
            <w:pPr>
              <w:rPr>
                <w:rFonts w:hint="eastAsia" w:ascii="仿宋" w:hAnsi="仿宋" w:eastAsia="仿宋" w:cs="仿宋"/>
                <w:i w:val="0"/>
                <w:iCs w:val="0"/>
                <w:color w:val="000000"/>
                <w:sz w:val="21"/>
                <w:szCs w:val="21"/>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Ex>
        <w:trPr>
          <w:trHeight w:val="2865" w:hRule="atLeast"/>
        </w:trPr>
        <w:tc>
          <w:tcPr>
            <w:tcW w:w="400" w:type="dxa"/>
            <w:tcBorders>
              <w:top w:val="single" w:color="000000" w:sz="4" w:space="0"/>
              <w:left w:val="single" w:color="000000" w:sz="4" w:space="0"/>
              <w:bottom w:val="single" w:color="000000" w:sz="4" w:space="0"/>
              <w:right w:val="single" w:color="000000" w:sz="4" w:space="0"/>
            </w:tcBorders>
            <w:noWrap/>
            <w:vAlign w:val="center"/>
          </w:tcPr>
          <w:p>
            <w:pPr>
              <w:keepNext w:val="0"/>
              <w:keepLines w:val="0"/>
              <w:widowControl/>
              <w:suppressLineNumbers w:val="0"/>
              <w:jc w:val="center"/>
              <w:textAlignment w:val="center"/>
              <w:rPr>
                <w:rFonts w:hint="eastAsia" w:ascii="仿宋" w:hAnsi="仿宋" w:eastAsia="仿宋" w:cs="仿宋"/>
                <w:i w:val="0"/>
                <w:iCs w:val="0"/>
                <w:color w:val="000000"/>
                <w:sz w:val="21"/>
                <w:szCs w:val="21"/>
                <w:u w:val="none"/>
              </w:rPr>
            </w:pPr>
            <w:r>
              <w:rPr>
                <w:rFonts w:hint="eastAsia" w:ascii="仿宋" w:hAnsi="仿宋" w:eastAsia="仿宋" w:cs="仿宋"/>
                <w:i w:val="0"/>
                <w:iCs w:val="0"/>
                <w:color w:val="000000"/>
                <w:kern w:val="0"/>
                <w:sz w:val="21"/>
                <w:szCs w:val="21"/>
                <w:u w:val="none"/>
                <w:lang w:val="en-US" w:eastAsia="zh-CN" w:bidi="ar"/>
              </w:rPr>
              <w:t>4</w:t>
            </w:r>
          </w:p>
        </w:tc>
        <w:tc>
          <w:tcPr>
            <w:tcW w:w="777"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jc w:val="center"/>
              <w:textAlignment w:val="center"/>
              <w:rPr>
                <w:rFonts w:hint="eastAsia" w:ascii="仿宋" w:hAnsi="仿宋" w:eastAsia="仿宋" w:cs="仿宋"/>
                <w:i w:val="0"/>
                <w:iCs w:val="0"/>
                <w:color w:val="000000"/>
                <w:sz w:val="21"/>
                <w:szCs w:val="21"/>
                <w:u w:val="none"/>
              </w:rPr>
            </w:pPr>
            <w:r>
              <w:rPr>
                <w:rFonts w:hint="eastAsia" w:ascii="仿宋" w:hAnsi="仿宋" w:eastAsia="仿宋" w:cs="仿宋"/>
                <w:i w:val="0"/>
                <w:iCs w:val="0"/>
                <w:color w:val="000000"/>
                <w:kern w:val="0"/>
                <w:sz w:val="21"/>
                <w:szCs w:val="21"/>
                <w:u w:val="none"/>
                <w:lang w:val="en-US" w:eastAsia="zh-CN" w:bidi="ar"/>
              </w:rPr>
              <w:t>浙文创</w:t>
            </w:r>
          </w:p>
        </w:tc>
        <w:tc>
          <w:tcPr>
            <w:tcW w:w="1280"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jc w:val="left"/>
              <w:textAlignment w:val="center"/>
              <w:rPr>
                <w:rFonts w:hint="eastAsia" w:ascii="仿宋" w:hAnsi="仿宋" w:eastAsia="仿宋" w:cs="仿宋"/>
                <w:i w:val="0"/>
                <w:iCs w:val="0"/>
                <w:color w:val="000000"/>
                <w:sz w:val="21"/>
                <w:szCs w:val="21"/>
                <w:u w:val="none"/>
              </w:rPr>
            </w:pPr>
            <w:r>
              <w:rPr>
                <w:rFonts w:hint="eastAsia" w:ascii="仿宋" w:hAnsi="仿宋" w:eastAsia="仿宋" w:cs="仿宋"/>
                <w:i w:val="0"/>
                <w:iCs w:val="0"/>
                <w:color w:val="000000"/>
                <w:kern w:val="0"/>
                <w:sz w:val="21"/>
                <w:szCs w:val="21"/>
                <w:u w:val="none"/>
                <w:lang w:val="en-US" w:eastAsia="zh-CN" w:bidi="ar"/>
              </w:rPr>
              <w:t>2022年首次建设，浙发改函浙发改函[2021]13号，批复总投资149万元；</w:t>
            </w:r>
            <w:r>
              <w:rPr>
                <w:rFonts w:hint="eastAsia" w:ascii="仿宋" w:hAnsi="仿宋" w:eastAsia="仿宋" w:cs="仿宋"/>
                <w:i w:val="0"/>
                <w:iCs w:val="0"/>
                <w:color w:val="000000"/>
                <w:kern w:val="0"/>
                <w:sz w:val="21"/>
                <w:szCs w:val="21"/>
                <w:u w:val="none"/>
                <w:lang w:val="en-US" w:eastAsia="zh-CN" w:bidi="ar"/>
              </w:rPr>
              <w:br w:type="textWrapping"/>
            </w:r>
            <w:r>
              <w:rPr>
                <w:rFonts w:hint="eastAsia" w:ascii="仿宋" w:hAnsi="仿宋" w:eastAsia="仿宋" w:cs="仿宋"/>
                <w:i w:val="0"/>
                <w:iCs w:val="0"/>
                <w:color w:val="000000"/>
                <w:kern w:val="0"/>
                <w:sz w:val="21"/>
                <w:szCs w:val="21"/>
                <w:u w:val="none"/>
                <w:lang w:val="en-US" w:eastAsia="zh-CN" w:bidi="ar"/>
              </w:rPr>
              <w:t>2023年升级项目，浙发改函[2023]1号，批复总投资109万元。</w:t>
            </w:r>
          </w:p>
        </w:tc>
        <w:tc>
          <w:tcPr>
            <w:tcW w:w="780"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jc w:val="center"/>
              <w:textAlignment w:val="center"/>
              <w:rPr>
                <w:rFonts w:hint="eastAsia" w:ascii="仿宋" w:hAnsi="仿宋" w:eastAsia="仿宋" w:cs="仿宋"/>
                <w:i w:val="0"/>
                <w:iCs w:val="0"/>
                <w:color w:val="000000"/>
                <w:sz w:val="21"/>
                <w:szCs w:val="21"/>
                <w:u w:val="none"/>
              </w:rPr>
            </w:pPr>
            <w:r>
              <w:rPr>
                <w:rFonts w:hint="eastAsia" w:ascii="仿宋" w:hAnsi="仿宋" w:eastAsia="仿宋" w:cs="仿宋"/>
                <w:i w:val="0"/>
                <w:iCs w:val="0"/>
                <w:color w:val="000000"/>
                <w:kern w:val="0"/>
                <w:sz w:val="21"/>
                <w:szCs w:val="21"/>
                <w:u w:val="none"/>
                <w:lang w:val="en-US" w:eastAsia="zh-CN" w:bidi="ar"/>
              </w:rPr>
              <w:t>258</w:t>
            </w:r>
          </w:p>
        </w:tc>
        <w:tc>
          <w:tcPr>
            <w:tcW w:w="1460"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spacing w:after="220" w:afterAutospacing="0"/>
              <w:jc w:val="left"/>
              <w:textAlignment w:val="center"/>
              <w:rPr>
                <w:rFonts w:hint="eastAsia" w:ascii="仿宋" w:hAnsi="仿宋" w:eastAsia="仿宋" w:cs="仿宋"/>
                <w:i w:val="0"/>
                <w:iCs w:val="0"/>
                <w:color w:val="000000"/>
                <w:sz w:val="21"/>
                <w:szCs w:val="21"/>
                <w:u w:val="none"/>
              </w:rPr>
            </w:pPr>
            <w:r>
              <w:rPr>
                <w:rFonts w:hint="eastAsia" w:ascii="仿宋" w:hAnsi="仿宋" w:eastAsia="仿宋" w:cs="仿宋"/>
                <w:i w:val="0"/>
                <w:iCs w:val="0"/>
                <w:color w:val="000000"/>
                <w:kern w:val="0"/>
                <w:sz w:val="21"/>
                <w:szCs w:val="21"/>
                <w:u w:val="none"/>
                <w:lang w:val="en-US" w:eastAsia="zh-CN" w:bidi="ar"/>
              </w:rPr>
              <w:t>A330000161313202110000022</w:t>
            </w:r>
            <w:r>
              <w:rPr>
                <w:rFonts w:hint="eastAsia" w:ascii="仿宋" w:hAnsi="仿宋" w:eastAsia="仿宋" w:cs="仿宋"/>
                <w:i w:val="0"/>
                <w:iCs w:val="0"/>
                <w:color w:val="000000"/>
                <w:kern w:val="0"/>
                <w:sz w:val="21"/>
                <w:szCs w:val="21"/>
                <w:u w:val="none"/>
                <w:lang w:val="en-US" w:eastAsia="zh-CN" w:bidi="ar"/>
              </w:rPr>
              <w:br w:type="textWrapping"/>
            </w:r>
            <w:r>
              <w:rPr>
                <w:rFonts w:hint="eastAsia" w:ascii="仿宋" w:hAnsi="仿宋" w:eastAsia="仿宋" w:cs="仿宋"/>
                <w:i w:val="0"/>
                <w:iCs w:val="0"/>
                <w:color w:val="000000"/>
                <w:kern w:val="0"/>
                <w:sz w:val="21"/>
                <w:szCs w:val="21"/>
                <w:u w:val="none"/>
                <w:lang w:val="en-US" w:eastAsia="zh-CN" w:bidi="ar"/>
              </w:rPr>
              <w:t>浙里文化-浙文创应用</w:t>
            </w:r>
          </w:p>
        </w:tc>
        <w:tc>
          <w:tcPr>
            <w:tcW w:w="2040"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jc w:val="left"/>
              <w:textAlignment w:val="center"/>
              <w:rPr>
                <w:rFonts w:hint="eastAsia" w:ascii="仿宋" w:hAnsi="仿宋" w:eastAsia="仿宋" w:cs="仿宋"/>
                <w:i w:val="0"/>
                <w:iCs w:val="0"/>
                <w:color w:val="000000"/>
                <w:sz w:val="21"/>
                <w:szCs w:val="21"/>
                <w:u w:val="none"/>
              </w:rPr>
            </w:pPr>
            <w:r>
              <w:rPr>
                <w:rFonts w:hint="eastAsia" w:ascii="仿宋" w:hAnsi="仿宋" w:eastAsia="仿宋" w:cs="仿宋"/>
                <w:i w:val="0"/>
                <w:iCs w:val="0"/>
                <w:color w:val="000000"/>
                <w:kern w:val="0"/>
                <w:sz w:val="21"/>
                <w:szCs w:val="21"/>
                <w:u w:val="none"/>
                <w:lang w:val="en-US" w:eastAsia="zh-CN" w:bidi="ar"/>
              </w:rPr>
              <w:t>服务器：5台信创云ECS服务器（Hygon C86 7380 32-core Processor）；</w:t>
            </w:r>
            <w:r>
              <w:rPr>
                <w:rFonts w:hint="eastAsia" w:ascii="仿宋" w:hAnsi="仿宋" w:eastAsia="仿宋" w:cs="仿宋"/>
                <w:i w:val="0"/>
                <w:iCs w:val="0"/>
                <w:color w:val="000000"/>
                <w:kern w:val="0"/>
                <w:sz w:val="21"/>
                <w:szCs w:val="21"/>
                <w:u w:val="none"/>
                <w:lang w:val="en-US" w:eastAsia="zh-CN" w:bidi="ar"/>
              </w:rPr>
              <w:br w:type="textWrapping"/>
            </w:r>
            <w:r>
              <w:rPr>
                <w:rFonts w:hint="eastAsia" w:ascii="仿宋" w:hAnsi="仿宋" w:eastAsia="仿宋" w:cs="仿宋"/>
                <w:i w:val="0"/>
                <w:iCs w:val="0"/>
                <w:color w:val="000000"/>
                <w:kern w:val="0"/>
                <w:sz w:val="21"/>
                <w:szCs w:val="21"/>
                <w:u w:val="none"/>
                <w:lang w:val="en-US" w:eastAsia="zh-CN" w:bidi="ar"/>
              </w:rPr>
              <w:t>数据库：1台信创云PolorDB-M 5.7数据库；</w:t>
            </w:r>
          </w:p>
        </w:tc>
        <w:tc>
          <w:tcPr>
            <w:tcW w:w="820"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jc w:val="left"/>
              <w:textAlignment w:val="center"/>
              <w:rPr>
                <w:rFonts w:hint="eastAsia" w:ascii="仿宋" w:hAnsi="仿宋" w:eastAsia="仿宋" w:cs="仿宋"/>
                <w:i w:val="0"/>
                <w:iCs w:val="0"/>
                <w:color w:val="000000"/>
                <w:sz w:val="21"/>
                <w:szCs w:val="21"/>
                <w:u w:val="none"/>
              </w:rPr>
            </w:pPr>
            <w:r>
              <w:rPr>
                <w:rFonts w:hint="eastAsia" w:ascii="仿宋" w:hAnsi="仿宋" w:eastAsia="仿宋" w:cs="仿宋"/>
                <w:i w:val="0"/>
                <w:iCs w:val="0"/>
                <w:color w:val="000000"/>
                <w:kern w:val="0"/>
                <w:sz w:val="21"/>
                <w:szCs w:val="21"/>
                <w:u w:val="none"/>
                <w:lang w:val="en-US" w:eastAsia="zh-CN" w:bidi="ar"/>
              </w:rPr>
              <w:t>已信创，无需改造。</w:t>
            </w:r>
          </w:p>
        </w:tc>
        <w:tc>
          <w:tcPr>
            <w:tcW w:w="867" w:type="dxa"/>
            <w:tcBorders>
              <w:top w:val="single" w:color="000000" w:sz="4" w:space="0"/>
              <w:left w:val="single" w:color="000000" w:sz="4" w:space="0"/>
              <w:bottom w:val="single" w:color="000000" w:sz="4" w:space="0"/>
              <w:right w:val="single" w:color="000000" w:sz="4" w:space="0"/>
            </w:tcBorders>
            <w:noWrap/>
            <w:vAlign w:val="center"/>
          </w:tcPr>
          <w:p>
            <w:pPr>
              <w:rPr>
                <w:rFonts w:hint="eastAsia" w:ascii="仿宋" w:hAnsi="仿宋" w:eastAsia="仿宋" w:cs="仿宋"/>
                <w:i w:val="0"/>
                <w:iCs w:val="0"/>
                <w:color w:val="000000"/>
                <w:sz w:val="21"/>
                <w:szCs w:val="21"/>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Ex>
        <w:trPr>
          <w:trHeight w:val="2865" w:hRule="atLeast"/>
        </w:trPr>
        <w:tc>
          <w:tcPr>
            <w:tcW w:w="400" w:type="dxa"/>
            <w:tcBorders>
              <w:top w:val="single" w:color="000000" w:sz="4" w:space="0"/>
              <w:left w:val="single" w:color="000000" w:sz="4" w:space="0"/>
              <w:bottom w:val="single" w:color="000000" w:sz="4" w:space="0"/>
              <w:right w:val="single" w:color="000000" w:sz="4" w:space="0"/>
            </w:tcBorders>
            <w:noWrap/>
            <w:vAlign w:val="center"/>
          </w:tcPr>
          <w:p>
            <w:pPr>
              <w:keepNext w:val="0"/>
              <w:keepLines w:val="0"/>
              <w:widowControl/>
              <w:suppressLineNumbers w:val="0"/>
              <w:jc w:val="center"/>
              <w:textAlignment w:val="center"/>
              <w:rPr>
                <w:rFonts w:hint="eastAsia" w:ascii="仿宋" w:hAnsi="仿宋" w:eastAsia="仿宋" w:cs="仿宋"/>
                <w:i w:val="0"/>
                <w:iCs w:val="0"/>
                <w:color w:val="000000"/>
                <w:sz w:val="21"/>
                <w:szCs w:val="21"/>
                <w:u w:val="none"/>
              </w:rPr>
            </w:pPr>
            <w:r>
              <w:rPr>
                <w:rFonts w:hint="eastAsia" w:ascii="仿宋" w:hAnsi="仿宋" w:eastAsia="仿宋" w:cs="仿宋"/>
                <w:i w:val="0"/>
                <w:iCs w:val="0"/>
                <w:color w:val="000000"/>
                <w:kern w:val="0"/>
                <w:sz w:val="21"/>
                <w:szCs w:val="21"/>
                <w:u w:val="none"/>
                <w:lang w:val="en-US" w:eastAsia="zh-CN" w:bidi="ar"/>
              </w:rPr>
              <w:t>5</w:t>
            </w:r>
          </w:p>
        </w:tc>
        <w:tc>
          <w:tcPr>
            <w:tcW w:w="777"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jc w:val="center"/>
              <w:textAlignment w:val="center"/>
              <w:rPr>
                <w:rFonts w:hint="eastAsia" w:ascii="仿宋" w:hAnsi="仿宋" w:eastAsia="仿宋" w:cs="仿宋"/>
                <w:i w:val="0"/>
                <w:iCs w:val="0"/>
                <w:color w:val="000000"/>
                <w:sz w:val="21"/>
                <w:szCs w:val="21"/>
                <w:u w:val="none"/>
              </w:rPr>
            </w:pPr>
            <w:r>
              <w:rPr>
                <w:rFonts w:hint="eastAsia" w:ascii="仿宋" w:hAnsi="仿宋" w:eastAsia="仿宋" w:cs="仿宋"/>
                <w:i w:val="0"/>
                <w:iCs w:val="0"/>
                <w:color w:val="000000"/>
                <w:kern w:val="0"/>
                <w:sz w:val="21"/>
                <w:szCs w:val="21"/>
                <w:u w:val="none"/>
                <w:lang w:val="en-US" w:eastAsia="zh-CN" w:bidi="ar"/>
              </w:rPr>
              <w:t>浙影通智治应用系统</w:t>
            </w:r>
          </w:p>
        </w:tc>
        <w:tc>
          <w:tcPr>
            <w:tcW w:w="1280"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jc w:val="left"/>
              <w:textAlignment w:val="center"/>
              <w:rPr>
                <w:rFonts w:hint="eastAsia" w:ascii="仿宋" w:hAnsi="仿宋" w:eastAsia="仿宋" w:cs="仿宋"/>
                <w:i w:val="0"/>
                <w:iCs w:val="0"/>
                <w:color w:val="000000"/>
                <w:sz w:val="21"/>
                <w:szCs w:val="21"/>
                <w:u w:val="none"/>
              </w:rPr>
            </w:pPr>
            <w:r>
              <w:rPr>
                <w:rFonts w:hint="eastAsia" w:ascii="仿宋" w:hAnsi="仿宋" w:eastAsia="仿宋" w:cs="仿宋"/>
                <w:i w:val="0"/>
                <w:iCs w:val="0"/>
                <w:color w:val="000000"/>
                <w:kern w:val="0"/>
                <w:sz w:val="21"/>
                <w:szCs w:val="21"/>
                <w:u w:val="none"/>
                <w:lang w:val="en-US" w:eastAsia="zh-CN" w:bidi="ar"/>
              </w:rPr>
              <w:t>2022年首次建设，，批复总投资200万元，2022年底完成终验；</w:t>
            </w:r>
            <w:r>
              <w:rPr>
                <w:rFonts w:hint="eastAsia" w:ascii="仿宋" w:hAnsi="仿宋" w:eastAsia="仿宋" w:cs="仿宋"/>
                <w:i w:val="0"/>
                <w:iCs w:val="0"/>
                <w:color w:val="000000"/>
                <w:kern w:val="0"/>
                <w:sz w:val="21"/>
                <w:szCs w:val="21"/>
                <w:u w:val="none"/>
                <w:lang w:val="en-US" w:eastAsia="zh-CN" w:bidi="ar"/>
              </w:rPr>
              <w:br w:type="textWrapping"/>
            </w:r>
            <w:r>
              <w:rPr>
                <w:rFonts w:hint="eastAsia" w:ascii="仿宋" w:hAnsi="仿宋" w:eastAsia="仿宋" w:cs="仿宋"/>
                <w:i w:val="0"/>
                <w:iCs w:val="0"/>
                <w:color w:val="000000"/>
                <w:kern w:val="0"/>
                <w:sz w:val="21"/>
                <w:szCs w:val="21"/>
                <w:u w:val="none"/>
                <w:lang w:val="en-US" w:eastAsia="zh-CN" w:bidi="ar"/>
              </w:rPr>
              <w:t>2023年项目二期，浙发改函[2023]108号，批复总投资90万元。</w:t>
            </w:r>
          </w:p>
        </w:tc>
        <w:tc>
          <w:tcPr>
            <w:tcW w:w="780"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jc w:val="center"/>
              <w:textAlignment w:val="center"/>
              <w:rPr>
                <w:rFonts w:hint="eastAsia" w:ascii="仿宋" w:hAnsi="仿宋" w:eastAsia="仿宋" w:cs="仿宋"/>
                <w:i w:val="0"/>
                <w:iCs w:val="0"/>
                <w:color w:val="000000"/>
                <w:sz w:val="21"/>
                <w:szCs w:val="21"/>
                <w:u w:val="none"/>
              </w:rPr>
            </w:pPr>
            <w:r>
              <w:rPr>
                <w:rFonts w:hint="eastAsia" w:ascii="仿宋" w:hAnsi="仿宋" w:eastAsia="仿宋" w:cs="仿宋"/>
                <w:i w:val="0"/>
                <w:iCs w:val="0"/>
                <w:color w:val="000000"/>
                <w:kern w:val="0"/>
                <w:sz w:val="21"/>
                <w:szCs w:val="21"/>
                <w:u w:val="none"/>
                <w:lang w:val="en-US" w:eastAsia="zh-CN" w:bidi="ar"/>
              </w:rPr>
              <w:t>239.45</w:t>
            </w:r>
          </w:p>
        </w:tc>
        <w:tc>
          <w:tcPr>
            <w:tcW w:w="1460"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jc w:val="left"/>
              <w:textAlignment w:val="center"/>
              <w:rPr>
                <w:rFonts w:hint="eastAsia" w:ascii="仿宋" w:hAnsi="仿宋" w:eastAsia="仿宋" w:cs="仿宋"/>
                <w:i w:val="0"/>
                <w:iCs w:val="0"/>
                <w:color w:val="000000"/>
                <w:sz w:val="21"/>
                <w:szCs w:val="21"/>
                <w:u w:val="none"/>
              </w:rPr>
            </w:pPr>
            <w:r>
              <w:rPr>
                <w:rFonts w:hint="eastAsia" w:ascii="仿宋" w:hAnsi="仿宋" w:eastAsia="仿宋" w:cs="仿宋"/>
                <w:i w:val="0"/>
                <w:iCs w:val="0"/>
                <w:color w:val="000000"/>
                <w:kern w:val="0"/>
                <w:sz w:val="21"/>
                <w:szCs w:val="21"/>
                <w:u w:val="none"/>
                <w:lang w:val="en-US" w:eastAsia="zh-CN" w:bidi="ar"/>
              </w:rPr>
              <w:t>浙影通智治应用应用（IRS应用代码</w:t>
            </w:r>
            <w:r>
              <w:rPr>
                <w:rFonts w:hint="eastAsia" w:ascii="仿宋" w:hAnsi="仿宋" w:eastAsia="仿宋" w:cs="仿宋"/>
                <w:i w:val="0"/>
                <w:iCs w:val="0"/>
                <w:color w:val="000000"/>
                <w:kern w:val="0"/>
                <w:sz w:val="21"/>
                <w:szCs w:val="21"/>
                <w:u w:val="none"/>
                <w:lang w:val="en-US" w:eastAsia="zh-CN" w:bidi="ar"/>
              </w:rPr>
              <w:br w:type="textWrapping"/>
            </w:r>
            <w:r>
              <w:rPr>
                <w:rFonts w:hint="eastAsia" w:ascii="仿宋" w:hAnsi="仿宋" w:eastAsia="仿宋" w:cs="仿宋"/>
                <w:i w:val="0"/>
                <w:iCs w:val="0"/>
                <w:color w:val="000000"/>
                <w:kern w:val="0"/>
                <w:sz w:val="21"/>
                <w:szCs w:val="21"/>
                <w:u w:val="none"/>
                <w:lang w:val="en-US" w:eastAsia="zh-CN" w:bidi="ar"/>
              </w:rPr>
              <w:t>A330000161313202204000034）</w:t>
            </w:r>
          </w:p>
        </w:tc>
        <w:tc>
          <w:tcPr>
            <w:tcW w:w="2040"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jc w:val="left"/>
              <w:textAlignment w:val="center"/>
              <w:rPr>
                <w:rFonts w:hint="eastAsia" w:ascii="仿宋" w:hAnsi="仿宋" w:eastAsia="仿宋" w:cs="仿宋"/>
                <w:i w:val="0"/>
                <w:iCs w:val="0"/>
                <w:color w:val="000000"/>
                <w:sz w:val="21"/>
                <w:szCs w:val="21"/>
                <w:u w:val="none"/>
              </w:rPr>
            </w:pPr>
            <w:r>
              <w:rPr>
                <w:rFonts w:hint="eastAsia" w:ascii="仿宋" w:hAnsi="仿宋" w:eastAsia="仿宋" w:cs="仿宋"/>
                <w:i w:val="0"/>
                <w:iCs w:val="0"/>
                <w:color w:val="000000"/>
                <w:kern w:val="0"/>
                <w:sz w:val="21"/>
                <w:szCs w:val="21"/>
                <w:u w:val="none"/>
                <w:lang w:val="en-US" w:eastAsia="zh-CN" w:bidi="ar"/>
              </w:rPr>
              <w:t>服务器：4台信创云ECS服务器（Hygon C86 7380 32-core Processor）；</w:t>
            </w:r>
            <w:r>
              <w:rPr>
                <w:rFonts w:hint="eastAsia" w:ascii="仿宋" w:hAnsi="仿宋" w:eastAsia="仿宋" w:cs="仿宋"/>
                <w:i w:val="0"/>
                <w:iCs w:val="0"/>
                <w:color w:val="000000"/>
                <w:kern w:val="0"/>
                <w:sz w:val="21"/>
                <w:szCs w:val="21"/>
                <w:u w:val="none"/>
                <w:lang w:val="en-US" w:eastAsia="zh-CN" w:bidi="ar"/>
              </w:rPr>
              <w:br w:type="textWrapping"/>
            </w:r>
            <w:r>
              <w:rPr>
                <w:rFonts w:hint="eastAsia" w:ascii="仿宋" w:hAnsi="仿宋" w:eastAsia="仿宋" w:cs="仿宋"/>
                <w:i w:val="0"/>
                <w:iCs w:val="0"/>
                <w:color w:val="000000"/>
                <w:kern w:val="0"/>
                <w:sz w:val="21"/>
                <w:szCs w:val="21"/>
                <w:u w:val="none"/>
                <w:lang w:val="en-US" w:eastAsia="zh-CN" w:bidi="ar"/>
              </w:rPr>
              <w:t>数据库：1台信创云PolorDB-M 5.7数据库；</w:t>
            </w:r>
          </w:p>
        </w:tc>
        <w:tc>
          <w:tcPr>
            <w:tcW w:w="820"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jc w:val="left"/>
              <w:textAlignment w:val="center"/>
              <w:rPr>
                <w:rFonts w:hint="eastAsia" w:ascii="仿宋" w:hAnsi="仿宋" w:eastAsia="仿宋" w:cs="仿宋"/>
                <w:i w:val="0"/>
                <w:iCs w:val="0"/>
                <w:color w:val="000000"/>
                <w:sz w:val="21"/>
                <w:szCs w:val="21"/>
                <w:u w:val="none"/>
              </w:rPr>
            </w:pPr>
            <w:r>
              <w:rPr>
                <w:rFonts w:hint="eastAsia" w:ascii="仿宋" w:hAnsi="仿宋" w:eastAsia="仿宋" w:cs="仿宋"/>
                <w:i w:val="0"/>
                <w:iCs w:val="0"/>
                <w:color w:val="000000"/>
                <w:kern w:val="0"/>
                <w:sz w:val="21"/>
                <w:szCs w:val="21"/>
                <w:u w:val="none"/>
                <w:lang w:val="en-US" w:eastAsia="zh-CN" w:bidi="ar"/>
              </w:rPr>
              <w:t>已信创，无需改造。</w:t>
            </w:r>
          </w:p>
        </w:tc>
        <w:tc>
          <w:tcPr>
            <w:tcW w:w="867" w:type="dxa"/>
            <w:tcBorders>
              <w:top w:val="single" w:color="000000" w:sz="4" w:space="0"/>
              <w:left w:val="single" w:color="000000" w:sz="4" w:space="0"/>
              <w:bottom w:val="single" w:color="000000" w:sz="4" w:space="0"/>
              <w:right w:val="single" w:color="000000" w:sz="4" w:space="0"/>
            </w:tcBorders>
            <w:noWrap/>
            <w:vAlign w:val="center"/>
          </w:tcPr>
          <w:p>
            <w:pPr>
              <w:rPr>
                <w:rFonts w:hint="eastAsia" w:ascii="仿宋" w:hAnsi="仿宋" w:eastAsia="仿宋" w:cs="仿宋"/>
                <w:i w:val="0"/>
                <w:iCs w:val="0"/>
                <w:color w:val="000000"/>
                <w:sz w:val="21"/>
                <w:szCs w:val="21"/>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Ex>
        <w:trPr>
          <w:trHeight w:val="4768" w:hRule="atLeast"/>
        </w:trPr>
        <w:tc>
          <w:tcPr>
            <w:tcW w:w="400" w:type="dxa"/>
            <w:tcBorders>
              <w:top w:val="single" w:color="000000" w:sz="4" w:space="0"/>
              <w:left w:val="single" w:color="000000" w:sz="4" w:space="0"/>
              <w:bottom w:val="single" w:color="000000" w:sz="4" w:space="0"/>
              <w:right w:val="single" w:color="000000" w:sz="4" w:space="0"/>
            </w:tcBorders>
            <w:noWrap/>
            <w:vAlign w:val="center"/>
          </w:tcPr>
          <w:p>
            <w:pPr>
              <w:keepNext w:val="0"/>
              <w:keepLines w:val="0"/>
              <w:widowControl/>
              <w:suppressLineNumbers w:val="0"/>
              <w:jc w:val="center"/>
              <w:textAlignment w:val="center"/>
              <w:rPr>
                <w:rFonts w:hint="eastAsia" w:ascii="仿宋" w:hAnsi="仿宋" w:eastAsia="仿宋" w:cs="仿宋"/>
                <w:i w:val="0"/>
                <w:iCs w:val="0"/>
                <w:color w:val="000000"/>
                <w:sz w:val="21"/>
                <w:szCs w:val="21"/>
                <w:u w:val="none"/>
              </w:rPr>
            </w:pPr>
            <w:r>
              <w:rPr>
                <w:rFonts w:hint="eastAsia" w:ascii="仿宋" w:hAnsi="仿宋" w:eastAsia="仿宋" w:cs="仿宋"/>
                <w:i w:val="0"/>
                <w:iCs w:val="0"/>
                <w:color w:val="000000"/>
                <w:kern w:val="0"/>
                <w:sz w:val="21"/>
                <w:szCs w:val="21"/>
                <w:u w:val="none"/>
                <w:lang w:val="en-US" w:eastAsia="zh-CN" w:bidi="ar"/>
              </w:rPr>
              <w:t>6</w:t>
            </w:r>
          </w:p>
        </w:tc>
        <w:tc>
          <w:tcPr>
            <w:tcW w:w="777"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jc w:val="center"/>
              <w:textAlignment w:val="center"/>
              <w:rPr>
                <w:rFonts w:hint="eastAsia" w:ascii="仿宋" w:hAnsi="仿宋" w:eastAsia="仿宋" w:cs="仿宋"/>
                <w:i w:val="0"/>
                <w:iCs w:val="0"/>
                <w:color w:val="000000"/>
                <w:sz w:val="21"/>
                <w:szCs w:val="21"/>
                <w:u w:val="none"/>
              </w:rPr>
            </w:pPr>
            <w:r>
              <w:rPr>
                <w:rFonts w:hint="eastAsia" w:ascii="仿宋" w:hAnsi="仿宋" w:eastAsia="仿宋" w:cs="仿宋"/>
                <w:i w:val="0"/>
                <w:iCs w:val="0"/>
                <w:color w:val="000000"/>
                <w:kern w:val="0"/>
                <w:sz w:val="21"/>
                <w:szCs w:val="21"/>
                <w:u w:val="none"/>
                <w:lang w:val="en-US" w:eastAsia="zh-CN" w:bidi="ar"/>
              </w:rPr>
              <w:t>理论在线项目</w:t>
            </w:r>
          </w:p>
        </w:tc>
        <w:tc>
          <w:tcPr>
            <w:tcW w:w="1280"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jc w:val="left"/>
              <w:textAlignment w:val="center"/>
              <w:rPr>
                <w:rFonts w:hint="eastAsia" w:ascii="仿宋" w:hAnsi="仿宋" w:eastAsia="仿宋" w:cs="仿宋"/>
                <w:i w:val="0"/>
                <w:iCs w:val="0"/>
                <w:color w:val="000000"/>
                <w:sz w:val="21"/>
                <w:szCs w:val="21"/>
                <w:u w:val="none"/>
              </w:rPr>
            </w:pPr>
            <w:r>
              <w:rPr>
                <w:rFonts w:hint="eastAsia" w:ascii="仿宋" w:hAnsi="仿宋" w:eastAsia="仿宋" w:cs="仿宋"/>
                <w:i w:val="0"/>
                <w:iCs w:val="0"/>
                <w:color w:val="000000"/>
                <w:kern w:val="0"/>
                <w:sz w:val="21"/>
                <w:szCs w:val="21"/>
                <w:u w:val="none"/>
                <w:lang w:val="en-US" w:eastAsia="zh-CN" w:bidi="ar"/>
              </w:rPr>
              <w:t>一期建设，2023年12月系统通过终验</w:t>
            </w:r>
          </w:p>
        </w:tc>
        <w:tc>
          <w:tcPr>
            <w:tcW w:w="780"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jc w:val="center"/>
              <w:textAlignment w:val="center"/>
              <w:rPr>
                <w:rFonts w:hint="eastAsia" w:ascii="仿宋" w:hAnsi="仿宋" w:eastAsia="仿宋" w:cs="仿宋"/>
                <w:i w:val="0"/>
                <w:iCs w:val="0"/>
                <w:color w:val="000000"/>
                <w:sz w:val="21"/>
                <w:szCs w:val="21"/>
                <w:u w:val="none"/>
              </w:rPr>
            </w:pPr>
            <w:r>
              <w:rPr>
                <w:rFonts w:hint="eastAsia" w:ascii="仿宋" w:hAnsi="仿宋" w:eastAsia="仿宋" w:cs="仿宋"/>
                <w:i w:val="0"/>
                <w:iCs w:val="0"/>
                <w:color w:val="000000"/>
                <w:kern w:val="0"/>
                <w:sz w:val="21"/>
                <w:szCs w:val="21"/>
                <w:u w:val="none"/>
                <w:lang w:val="en-US" w:eastAsia="zh-CN" w:bidi="ar"/>
              </w:rPr>
              <w:t>164.9</w:t>
            </w:r>
          </w:p>
        </w:tc>
        <w:tc>
          <w:tcPr>
            <w:tcW w:w="1460" w:type="dxa"/>
            <w:tcBorders>
              <w:top w:val="single" w:color="000000" w:sz="4" w:space="0"/>
              <w:left w:val="single" w:color="000000" w:sz="4" w:space="0"/>
              <w:bottom w:val="single" w:color="000000" w:sz="4" w:space="0"/>
              <w:right w:val="single" w:color="000000" w:sz="4" w:space="0"/>
            </w:tcBorders>
            <w:noWrap/>
            <w:vAlign w:val="center"/>
          </w:tcPr>
          <w:p>
            <w:pPr>
              <w:rPr>
                <w:rFonts w:hint="eastAsia" w:ascii="仿宋" w:hAnsi="仿宋" w:eastAsia="仿宋" w:cs="仿宋"/>
                <w:i w:val="0"/>
                <w:iCs w:val="0"/>
                <w:color w:val="000000"/>
                <w:sz w:val="21"/>
                <w:szCs w:val="21"/>
                <w:u w:val="none"/>
              </w:rPr>
            </w:pPr>
          </w:p>
        </w:tc>
        <w:tc>
          <w:tcPr>
            <w:tcW w:w="2040"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jc w:val="left"/>
              <w:textAlignment w:val="center"/>
              <w:rPr>
                <w:rFonts w:hint="eastAsia" w:ascii="仿宋" w:hAnsi="仿宋" w:eastAsia="仿宋" w:cs="仿宋"/>
                <w:i w:val="0"/>
                <w:iCs w:val="0"/>
                <w:color w:val="000000"/>
                <w:sz w:val="21"/>
                <w:szCs w:val="21"/>
                <w:u w:val="none"/>
              </w:rPr>
            </w:pPr>
            <w:r>
              <w:rPr>
                <w:rFonts w:hint="eastAsia" w:ascii="仿宋" w:hAnsi="仿宋" w:eastAsia="仿宋" w:cs="仿宋"/>
                <w:i w:val="0"/>
                <w:iCs w:val="0"/>
                <w:color w:val="000000"/>
                <w:kern w:val="0"/>
                <w:sz w:val="21"/>
                <w:szCs w:val="21"/>
                <w:u w:val="none"/>
                <w:lang w:val="en-US" w:eastAsia="zh-CN" w:bidi="ar"/>
              </w:rPr>
              <w:t>服务器：（1）1台政务公有云ECS服务器（海光X86+银河麒麟V10），2台信创云ECS（海光X86+银河麒麟V10））；</w:t>
            </w:r>
            <w:r>
              <w:rPr>
                <w:rFonts w:hint="eastAsia" w:ascii="仿宋" w:hAnsi="仿宋" w:eastAsia="仿宋" w:cs="仿宋"/>
                <w:i w:val="0"/>
                <w:iCs w:val="0"/>
                <w:color w:val="000000"/>
                <w:kern w:val="0"/>
                <w:sz w:val="21"/>
                <w:szCs w:val="21"/>
                <w:u w:val="none"/>
                <w:lang w:val="en-US" w:eastAsia="zh-CN" w:bidi="ar"/>
              </w:rPr>
              <w:br w:type="textWrapping"/>
            </w:r>
            <w:r>
              <w:rPr>
                <w:rFonts w:hint="eastAsia" w:ascii="仿宋" w:hAnsi="仿宋" w:eastAsia="仿宋" w:cs="仿宋"/>
                <w:i w:val="0"/>
                <w:iCs w:val="0"/>
                <w:color w:val="000000"/>
                <w:kern w:val="0"/>
                <w:sz w:val="21"/>
                <w:szCs w:val="21"/>
                <w:u w:val="none"/>
                <w:lang w:val="en-US" w:eastAsia="zh-CN" w:bidi="ar"/>
              </w:rPr>
              <w:t>数据库：</w:t>
            </w:r>
            <w:r>
              <w:rPr>
                <w:rFonts w:hint="eastAsia" w:ascii="仿宋" w:hAnsi="仿宋" w:eastAsia="仿宋" w:cs="仿宋"/>
                <w:i w:val="0"/>
                <w:iCs w:val="0"/>
                <w:color w:val="000000"/>
                <w:kern w:val="0"/>
                <w:sz w:val="21"/>
                <w:szCs w:val="21"/>
                <w:u w:val="none"/>
                <w:lang w:val="en-US" w:eastAsia="zh-CN" w:bidi="ar"/>
              </w:rPr>
              <w:br w:type="textWrapping"/>
            </w:r>
            <w:r>
              <w:rPr>
                <w:rFonts w:hint="eastAsia" w:ascii="仿宋" w:hAnsi="仿宋" w:eastAsia="仿宋" w:cs="仿宋"/>
                <w:i w:val="0"/>
                <w:iCs w:val="0"/>
                <w:color w:val="000000"/>
                <w:kern w:val="0"/>
                <w:sz w:val="21"/>
                <w:szCs w:val="21"/>
                <w:u w:val="none"/>
                <w:lang w:val="en-US" w:eastAsia="zh-CN" w:bidi="ar"/>
              </w:rPr>
              <w:t>（1）1台信创云PolorDB for MySQL 5.7 ；1台信创云redis实例</w:t>
            </w:r>
            <w:r>
              <w:rPr>
                <w:rFonts w:hint="eastAsia" w:ascii="仿宋" w:hAnsi="仿宋" w:eastAsia="仿宋" w:cs="仿宋"/>
                <w:i w:val="0"/>
                <w:iCs w:val="0"/>
                <w:color w:val="000000"/>
                <w:kern w:val="0"/>
                <w:sz w:val="21"/>
                <w:szCs w:val="21"/>
                <w:u w:val="none"/>
                <w:lang w:val="en-US" w:eastAsia="zh-CN" w:bidi="ar"/>
              </w:rPr>
              <w:br w:type="textWrapping"/>
            </w:r>
            <w:r>
              <w:rPr>
                <w:rFonts w:hint="eastAsia" w:ascii="仿宋" w:hAnsi="仿宋" w:eastAsia="仿宋" w:cs="仿宋"/>
                <w:i w:val="0"/>
                <w:iCs w:val="0"/>
                <w:color w:val="000000"/>
                <w:kern w:val="0"/>
                <w:sz w:val="21"/>
                <w:szCs w:val="21"/>
                <w:u w:val="none"/>
                <w:lang w:val="en-US" w:eastAsia="zh-CN" w:bidi="ar"/>
              </w:rPr>
              <w:t>负载均衡：1个</w:t>
            </w:r>
            <w:r>
              <w:rPr>
                <w:rFonts w:hint="eastAsia" w:ascii="仿宋" w:hAnsi="仿宋" w:eastAsia="仿宋" w:cs="仿宋"/>
                <w:i w:val="0"/>
                <w:iCs w:val="0"/>
                <w:color w:val="000000"/>
                <w:kern w:val="0"/>
                <w:sz w:val="21"/>
                <w:szCs w:val="21"/>
                <w:u w:val="none"/>
                <w:lang w:val="en-US" w:eastAsia="zh-CN" w:bidi="ar"/>
              </w:rPr>
              <w:br w:type="textWrapping"/>
            </w:r>
            <w:r>
              <w:rPr>
                <w:rFonts w:hint="eastAsia" w:ascii="仿宋" w:hAnsi="仿宋" w:eastAsia="仿宋" w:cs="仿宋"/>
                <w:i w:val="0"/>
                <w:iCs w:val="0"/>
                <w:color w:val="000000"/>
                <w:kern w:val="0"/>
                <w:sz w:val="21"/>
                <w:szCs w:val="21"/>
                <w:u w:val="none"/>
                <w:lang w:val="en-US" w:eastAsia="zh-CN" w:bidi="ar"/>
              </w:rPr>
              <w:t>Oss存储：1个bucket</w:t>
            </w:r>
          </w:p>
        </w:tc>
        <w:tc>
          <w:tcPr>
            <w:tcW w:w="820"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jc w:val="left"/>
              <w:textAlignment w:val="center"/>
              <w:rPr>
                <w:rFonts w:hint="eastAsia" w:ascii="仿宋" w:hAnsi="仿宋" w:eastAsia="仿宋" w:cs="仿宋"/>
                <w:i w:val="0"/>
                <w:iCs w:val="0"/>
                <w:color w:val="000000"/>
                <w:sz w:val="21"/>
                <w:szCs w:val="21"/>
                <w:u w:val="none"/>
              </w:rPr>
            </w:pPr>
            <w:r>
              <w:rPr>
                <w:rFonts w:hint="eastAsia" w:ascii="仿宋" w:hAnsi="仿宋" w:eastAsia="仿宋" w:cs="仿宋"/>
                <w:i w:val="0"/>
                <w:iCs w:val="0"/>
                <w:color w:val="000000"/>
                <w:kern w:val="0"/>
                <w:sz w:val="21"/>
                <w:szCs w:val="21"/>
                <w:u w:val="none"/>
                <w:lang w:val="en-US" w:eastAsia="zh-CN" w:bidi="ar"/>
              </w:rPr>
              <w:t>已信创，无需改造。</w:t>
            </w:r>
          </w:p>
        </w:tc>
        <w:tc>
          <w:tcPr>
            <w:tcW w:w="867" w:type="dxa"/>
            <w:tcBorders>
              <w:top w:val="single" w:color="000000" w:sz="4" w:space="0"/>
              <w:left w:val="single" w:color="000000" w:sz="4" w:space="0"/>
              <w:bottom w:val="single" w:color="000000" w:sz="4" w:space="0"/>
              <w:right w:val="single" w:color="000000" w:sz="4" w:space="0"/>
            </w:tcBorders>
            <w:noWrap/>
            <w:vAlign w:val="center"/>
          </w:tcPr>
          <w:p>
            <w:pPr>
              <w:rPr>
                <w:rFonts w:hint="eastAsia" w:ascii="仿宋" w:hAnsi="仿宋" w:eastAsia="仿宋" w:cs="仿宋"/>
                <w:i w:val="0"/>
                <w:iCs w:val="0"/>
                <w:color w:val="000000"/>
                <w:sz w:val="21"/>
                <w:szCs w:val="21"/>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Ex>
        <w:trPr>
          <w:trHeight w:val="1606" w:hRule="atLeast"/>
        </w:trPr>
        <w:tc>
          <w:tcPr>
            <w:tcW w:w="400" w:type="dxa"/>
            <w:tcBorders>
              <w:top w:val="single" w:color="000000" w:sz="4" w:space="0"/>
              <w:left w:val="single" w:color="000000" w:sz="4" w:space="0"/>
              <w:bottom w:val="single" w:color="000000" w:sz="4" w:space="0"/>
              <w:right w:val="single" w:color="000000" w:sz="4" w:space="0"/>
            </w:tcBorders>
            <w:noWrap/>
            <w:vAlign w:val="center"/>
          </w:tcPr>
          <w:p>
            <w:pPr>
              <w:keepNext w:val="0"/>
              <w:keepLines w:val="0"/>
              <w:widowControl/>
              <w:suppressLineNumbers w:val="0"/>
              <w:jc w:val="center"/>
              <w:textAlignment w:val="center"/>
              <w:rPr>
                <w:rFonts w:hint="eastAsia" w:ascii="仿宋" w:hAnsi="仿宋" w:eastAsia="仿宋" w:cs="仿宋"/>
                <w:i w:val="0"/>
                <w:iCs w:val="0"/>
                <w:color w:val="000000"/>
                <w:sz w:val="21"/>
                <w:szCs w:val="21"/>
                <w:u w:val="none"/>
              </w:rPr>
            </w:pPr>
            <w:r>
              <w:rPr>
                <w:rFonts w:hint="eastAsia" w:ascii="仿宋" w:hAnsi="仿宋" w:eastAsia="仿宋" w:cs="仿宋"/>
                <w:i w:val="0"/>
                <w:iCs w:val="0"/>
                <w:color w:val="000000"/>
                <w:kern w:val="0"/>
                <w:sz w:val="21"/>
                <w:szCs w:val="21"/>
                <w:u w:val="none"/>
                <w:lang w:val="en-US" w:eastAsia="zh-CN" w:bidi="ar"/>
              </w:rPr>
              <w:t>7</w:t>
            </w:r>
          </w:p>
        </w:tc>
        <w:tc>
          <w:tcPr>
            <w:tcW w:w="777"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jc w:val="center"/>
              <w:textAlignment w:val="center"/>
              <w:rPr>
                <w:rFonts w:hint="eastAsia" w:ascii="仿宋" w:hAnsi="仿宋" w:eastAsia="仿宋" w:cs="仿宋"/>
                <w:i w:val="0"/>
                <w:iCs w:val="0"/>
                <w:color w:val="000000"/>
                <w:sz w:val="21"/>
                <w:szCs w:val="21"/>
                <w:u w:val="none"/>
              </w:rPr>
            </w:pPr>
            <w:r>
              <w:rPr>
                <w:rFonts w:hint="eastAsia" w:ascii="仿宋" w:hAnsi="仿宋" w:eastAsia="仿宋" w:cs="仿宋"/>
                <w:i w:val="0"/>
                <w:iCs w:val="0"/>
                <w:color w:val="000000"/>
                <w:kern w:val="0"/>
                <w:sz w:val="21"/>
                <w:szCs w:val="21"/>
                <w:u w:val="none"/>
                <w:lang w:val="en-US" w:eastAsia="zh-CN" w:bidi="ar"/>
              </w:rPr>
              <w:t>浙江省电影专资缴费公共支付接入平台</w:t>
            </w:r>
          </w:p>
        </w:tc>
        <w:tc>
          <w:tcPr>
            <w:tcW w:w="1280" w:type="dxa"/>
            <w:tcBorders>
              <w:top w:val="single" w:color="000000" w:sz="4" w:space="0"/>
              <w:left w:val="single" w:color="000000" w:sz="4" w:space="0"/>
              <w:bottom w:val="single" w:color="000000" w:sz="4" w:space="0"/>
              <w:right w:val="single" w:color="000000" w:sz="4" w:space="0"/>
            </w:tcBorders>
            <w:noWrap/>
            <w:vAlign w:val="center"/>
          </w:tcPr>
          <w:p>
            <w:pPr>
              <w:keepNext w:val="0"/>
              <w:keepLines w:val="0"/>
              <w:widowControl/>
              <w:suppressLineNumbers w:val="0"/>
              <w:jc w:val="left"/>
              <w:textAlignment w:val="center"/>
              <w:rPr>
                <w:rFonts w:hint="eastAsia" w:ascii="仿宋" w:hAnsi="仿宋" w:eastAsia="仿宋" w:cs="仿宋"/>
                <w:i w:val="0"/>
                <w:iCs w:val="0"/>
                <w:color w:val="000000"/>
                <w:sz w:val="21"/>
                <w:szCs w:val="21"/>
                <w:u w:val="none"/>
              </w:rPr>
            </w:pPr>
            <w:r>
              <w:rPr>
                <w:rFonts w:hint="eastAsia" w:ascii="仿宋" w:hAnsi="仿宋" w:eastAsia="仿宋" w:cs="仿宋"/>
                <w:i w:val="0"/>
                <w:iCs w:val="0"/>
                <w:color w:val="000000"/>
                <w:kern w:val="0"/>
                <w:sz w:val="21"/>
                <w:szCs w:val="21"/>
                <w:u w:val="none"/>
                <w:lang w:val="en-US" w:eastAsia="zh-CN" w:bidi="ar"/>
              </w:rPr>
              <w:t>运维延续</w:t>
            </w:r>
          </w:p>
        </w:tc>
        <w:tc>
          <w:tcPr>
            <w:tcW w:w="780"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jc w:val="center"/>
              <w:textAlignment w:val="center"/>
              <w:rPr>
                <w:rFonts w:hint="eastAsia" w:ascii="仿宋" w:hAnsi="仿宋" w:eastAsia="仿宋" w:cs="仿宋"/>
                <w:i w:val="0"/>
                <w:iCs w:val="0"/>
                <w:color w:val="000000"/>
                <w:sz w:val="21"/>
                <w:szCs w:val="21"/>
                <w:u w:val="none"/>
              </w:rPr>
            </w:pPr>
            <w:r>
              <w:rPr>
                <w:rFonts w:hint="eastAsia" w:ascii="仿宋" w:hAnsi="仿宋" w:eastAsia="仿宋" w:cs="仿宋"/>
                <w:i w:val="0"/>
                <w:iCs w:val="0"/>
                <w:color w:val="000000"/>
                <w:kern w:val="0"/>
                <w:sz w:val="21"/>
                <w:szCs w:val="21"/>
                <w:u w:val="none"/>
                <w:lang w:val="en-US" w:eastAsia="zh-CN" w:bidi="ar"/>
              </w:rPr>
              <w:t>10</w:t>
            </w:r>
          </w:p>
        </w:tc>
        <w:tc>
          <w:tcPr>
            <w:tcW w:w="1460" w:type="dxa"/>
            <w:tcBorders>
              <w:top w:val="single" w:color="000000" w:sz="4" w:space="0"/>
              <w:left w:val="single" w:color="000000" w:sz="4" w:space="0"/>
              <w:bottom w:val="single" w:color="000000" w:sz="4" w:space="0"/>
              <w:right w:val="single" w:color="000000" w:sz="4" w:space="0"/>
            </w:tcBorders>
            <w:noWrap/>
            <w:vAlign w:val="center"/>
          </w:tcPr>
          <w:p>
            <w:pPr>
              <w:keepNext w:val="0"/>
              <w:keepLines w:val="0"/>
              <w:widowControl/>
              <w:suppressLineNumbers w:val="0"/>
              <w:jc w:val="left"/>
              <w:textAlignment w:val="center"/>
              <w:rPr>
                <w:rFonts w:hint="eastAsia" w:ascii="仿宋" w:hAnsi="仿宋" w:eastAsia="仿宋" w:cs="仿宋"/>
                <w:i w:val="0"/>
                <w:iCs w:val="0"/>
                <w:color w:val="000000"/>
                <w:sz w:val="21"/>
                <w:szCs w:val="21"/>
                <w:u w:val="none"/>
              </w:rPr>
            </w:pPr>
            <w:r>
              <w:rPr>
                <w:rFonts w:hint="eastAsia" w:ascii="仿宋" w:hAnsi="仿宋" w:eastAsia="仿宋" w:cs="仿宋"/>
                <w:i w:val="0"/>
                <w:iCs w:val="0"/>
                <w:color w:val="000000"/>
                <w:kern w:val="0"/>
                <w:sz w:val="21"/>
                <w:szCs w:val="21"/>
                <w:u w:val="none"/>
                <w:lang w:val="en-US" w:eastAsia="zh-CN" w:bidi="ar"/>
              </w:rPr>
              <w:t>/</w:t>
            </w:r>
          </w:p>
        </w:tc>
        <w:tc>
          <w:tcPr>
            <w:tcW w:w="2040" w:type="dxa"/>
            <w:tcBorders>
              <w:top w:val="single" w:color="000000" w:sz="4" w:space="0"/>
              <w:left w:val="single" w:color="000000" w:sz="4" w:space="0"/>
              <w:bottom w:val="single" w:color="000000" w:sz="4" w:space="0"/>
              <w:right w:val="single" w:color="000000" w:sz="4" w:space="0"/>
            </w:tcBorders>
            <w:noWrap/>
            <w:vAlign w:val="center"/>
          </w:tcPr>
          <w:p>
            <w:pPr>
              <w:keepNext w:val="0"/>
              <w:keepLines w:val="0"/>
              <w:widowControl/>
              <w:suppressLineNumbers w:val="0"/>
              <w:jc w:val="left"/>
              <w:textAlignment w:val="center"/>
              <w:rPr>
                <w:rFonts w:hint="eastAsia" w:ascii="仿宋" w:hAnsi="仿宋" w:eastAsia="仿宋" w:cs="仿宋"/>
                <w:i w:val="0"/>
                <w:iCs w:val="0"/>
                <w:color w:val="000000"/>
                <w:sz w:val="21"/>
                <w:szCs w:val="21"/>
                <w:u w:val="none"/>
              </w:rPr>
            </w:pPr>
            <w:r>
              <w:rPr>
                <w:rFonts w:hint="eastAsia" w:ascii="仿宋" w:hAnsi="仿宋" w:eastAsia="仿宋" w:cs="仿宋"/>
                <w:i w:val="0"/>
                <w:iCs w:val="0"/>
                <w:color w:val="000000"/>
                <w:kern w:val="0"/>
                <w:sz w:val="21"/>
                <w:szCs w:val="21"/>
                <w:u w:val="none"/>
                <w:lang w:val="en-US" w:eastAsia="zh-CN" w:bidi="ar"/>
              </w:rPr>
              <w:t>服务器：X86-海光；银河麒麟；4核8G；数据盘300G；</w:t>
            </w:r>
            <w:r>
              <w:rPr>
                <w:rFonts w:hint="eastAsia" w:ascii="仿宋" w:hAnsi="仿宋" w:eastAsia="仿宋" w:cs="仿宋"/>
                <w:i w:val="0"/>
                <w:iCs w:val="0"/>
                <w:color w:val="000000"/>
                <w:kern w:val="0"/>
                <w:sz w:val="21"/>
                <w:szCs w:val="21"/>
                <w:u w:val="none"/>
                <w:lang w:val="en-US" w:eastAsia="zh-CN" w:bidi="ar"/>
              </w:rPr>
              <w:br w:type="textWrapping"/>
            </w:r>
            <w:r>
              <w:rPr>
                <w:rFonts w:hint="eastAsia" w:ascii="仿宋" w:hAnsi="仿宋" w:eastAsia="仿宋" w:cs="仿宋"/>
                <w:i w:val="0"/>
                <w:iCs w:val="0"/>
                <w:color w:val="000000"/>
                <w:kern w:val="0"/>
                <w:sz w:val="21"/>
                <w:szCs w:val="21"/>
                <w:u w:val="none"/>
                <w:lang w:val="en-US" w:eastAsia="zh-CN" w:bidi="ar"/>
              </w:rPr>
              <w:t>数据库：</w:t>
            </w:r>
            <w:r>
              <w:rPr>
                <w:rFonts w:hint="eastAsia" w:ascii="仿宋" w:hAnsi="仿宋" w:eastAsia="仿宋" w:cs="仿宋"/>
                <w:i w:val="0"/>
                <w:iCs w:val="0"/>
                <w:color w:val="000000"/>
                <w:sz w:val="21"/>
                <w:szCs w:val="21"/>
                <w:u w:val="none"/>
              </w:rPr>
              <w:t>PolarDB-m8.0</w:t>
            </w:r>
          </w:p>
          <w:p>
            <w:pPr>
              <w:keepNext w:val="0"/>
              <w:keepLines w:val="0"/>
              <w:widowControl/>
              <w:suppressLineNumbers w:val="0"/>
              <w:jc w:val="left"/>
              <w:textAlignment w:val="center"/>
              <w:rPr>
                <w:rFonts w:hint="eastAsia" w:ascii="仿宋" w:hAnsi="仿宋" w:eastAsia="仿宋" w:cs="仿宋"/>
                <w:i w:val="0"/>
                <w:iCs w:val="0"/>
                <w:color w:val="000000"/>
                <w:sz w:val="21"/>
                <w:szCs w:val="21"/>
                <w:u w:val="none"/>
              </w:rPr>
            </w:pPr>
            <w:r>
              <w:rPr>
                <w:rFonts w:hint="eastAsia" w:ascii="仿宋" w:hAnsi="仿宋" w:eastAsia="仿宋" w:cs="仿宋"/>
                <w:i w:val="0"/>
                <w:iCs w:val="0"/>
                <w:color w:val="000000"/>
                <w:sz w:val="21"/>
                <w:szCs w:val="21"/>
                <w:u w:val="none"/>
              </w:rPr>
              <w:t>2C 8G,容量250G</w:t>
            </w:r>
          </w:p>
        </w:tc>
        <w:tc>
          <w:tcPr>
            <w:tcW w:w="820" w:type="dxa"/>
            <w:tcBorders>
              <w:top w:val="single" w:color="000000" w:sz="4" w:space="0"/>
              <w:left w:val="single" w:color="000000" w:sz="4" w:space="0"/>
              <w:bottom w:val="single" w:color="000000" w:sz="4" w:space="0"/>
              <w:right w:val="single" w:color="000000" w:sz="4" w:space="0"/>
            </w:tcBorders>
            <w:noWrap/>
            <w:vAlign w:val="center"/>
          </w:tcPr>
          <w:p>
            <w:pPr>
              <w:keepNext w:val="0"/>
              <w:keepLines w:val="0"/>
              <w:widowControl/>
              <w:suppressLineNumbers w:val="0"/>
              <w:jc w:val="left"/>
              <w:textAlignment w:val="center"/>
              <w:rPr>
                <w:rFonts w:hint="default" w:ascii="仿宋" w:hAnsi="仿宋" w:eastAsia="仿宋" w:cs="仿宋"/>
                <w:i w:val="0"/>
                <w:iCs w:val="0"/>
                <w:color w:val="000000"/>
                <w:sz w:val="21"/>
                <w:szCs w:val="21"/>
                <w:u w:val="none"/>
                <w:lang w:val="en-US"/>
              </w:rPr>
            </w:pPr>
            <w:r>
              <w:rPr>
                <w:rFonts w:hint="eastAsia" w:ascii="仿宋" w:hAnsi="仿宋" w:eastAsia="仿宋" w:cs="仿宋"/>
                <w:i w:val="0"/>
                <w:iCs w:val="0"/>
                <w:color w:val="000000"/>
                <w:kern w:val="0"/>
                <w:sz w:val="21"/>
                <w:szCs w:val="21"/>
                <w:u w:val="none"/>
                <w:lang w:val="en-US" w:eastAsia="zh-CN" w:bidi="ar"/>
              </w:rPr>
              <w:t>已信创，无需改造。</w:t>
            </w:r>
          </w:p>
        </w:tc>
        <w:tc>
          <w:tcPr>
            <w:tcW w:w="867" w:type="dxa"/>
            <w:tcBorders>
              <w:top w:val="single" w:color="000000" w:sz="4" w:space="0"/>
              <w:left w:val="single" w:color="000000" w:sz="4" w:space="0"/>
              <w:bottom w:val="single" w:color="000000" w:sz="4" w:space="0"/>
              <w:right w:val="single" w:color="000000" w:sz="4" w:space="0"/>
            </w:tcBorders>
            <w:noWrap/>
            <w:vAlign w:val="center"/>
          </w:tcPr>
          <w:p>
            <w:pPr>
              <w:rPr>
                <w:rFonts w:hint="eastAsia" w:ascii="仿宋" w:hAnsi="仿宋" w:eastAsia="仿宋" w:cs="仿宋"/>
                <w:i w:val="0"/>
                <w:iCs w:val="0"/>
                <w:color w:val="000000"/>
                <w:sz w:val="21"/>
                <w:szCs w:val="21"/>
                <w:u w:val="none"/>
              </w:rPr>
            </w:pPr>
          </w:p>
        </w:tc>
      </w:tr>
    </w:tbl>
    <w:p>
      <w:pPr>
        <w:pStyle w:val="7"/>
        <w:rPr>
          <w:rFonts w:hint="eastAsia"/>
          <w:highlight w:val="none"/>
          <w:lang w:val="en-US" w:eastAsia="zh-CN"/>
        </w:rPr>
      </w:pPr>
    </w:p>
    <w:p>
      <w:pPr>
        <w:pStyle w:val="7"/>
        <w:ind w:left="0" w:leftChars="0" w:firstLine="0" w:firstLineChars="0"/>
        <w:rPr>
          <w:rFonts w:hint="eastAsia"/>
          <w:highlight w:val="none"/>
          <w:lang w:val="en-US" w:eastAsia="zh-CN"/>
        </w:rPr>
      </w:pPr>
      <w:r>
        <w:rPr>
          <w:rFonts w:hint="eastAsia" w:ascii="苹方-简" w:hAnsi="苹方-简" w:eastAsia="苹方-简" w:cs="苹方-简"/>
          <w:highlight w:val="none"/>
          <w:lang w:val="en-US" w:eastAsia="zh-CN"/>
        </w:rPr>
        <w:t>▲</w:t>
      </w:r>
      <w:r>
        <w:rPr>
          <w:rFonts w:hint="eastAsia"/>
          <w:highlight w:val="none"/>
          <w:lang w:val="en-US" w:eastAsia="zh-CN"/>
        </w:rPr>
        <w:t>附应用系统已产生数据清单</w:t>
      </w:r>
    </w:p>
    <w:p>
      <w:pPr>
        <w:pStyle w:val="7"/>
        <w:ind w:left="0" w:leftChars="0" w:firstLine="0" w:firstLineChars="0"/>
        <w:rPr>
          <w:rFonts w:hint="eastAsia"/>
          <w:highlight w:val="none"/>
          <w:lang w:val="en-US" w:eastAsia="zh-CN"/>
        </w:rPr>
      </w:pPr>
    </w:p>
    <w:p>
      <w:pPr>
        <w:pStyle w:val="7"/>
        <w:ind w:left="0" w:leftChars="0" w:firstLine="0" w:firstLineChars="0"/>
        <w:rPr>
          <w:rFonts w:hint="eastAsia"/>
          <w:highlight w:val="none"/>
          <w:lang w:val="en-US" w:eastAsia="zh-CN"/>
        </w:rPr>
      </w:pPr>
    </w:p>
    <w:tbl>
      <w:tblPr>
        <w:tblStyle w:val="8"/>
        <w:tblW w:w="8520" w:type="dxa"/>
        <w:jc w:val="cente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002"/>
        <w:gridCol w:w="1017"/>
        <w:gridCol w:w="2373"/>
        <w:gridCol w:w="212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397" w:hRule="atLeast"/>
          <w:tblHeader/>
          <w:jc w:val="center"/>
        </w:trPr>
        <w:tc>
          <w:tcPr>
            <w:tcW w:w="3002" w:type="dxa"/>
            <w:vMerge w:val="restart"/>
            <w:noWrap w:val="0"/>
            <w:vAlign w:val="center"/>
          </w:tcPr>
          <w:p>
            <w:pPr>
              <w:jc w:val="center"/>
              <w:rPr>
                <w:rFonts w:hint="eastAsia" w:ascii="仿宋" w:hAnsi="仿宋" w:eastAsia="仿宋" w:cs="仿宋"/>
                <w:b w:val="0"/>
                <w:bCs w:val="0"/>
                <w:sz w:val="21"/>
                <w:szCs w:val="21"/>
                <w:highlight w:val="none"/>
                <w:lang w:eastAsia="zh-CN"/>
              </w:rPr>
            </w:pPr>
            <w:r>
              <w:rPr>
                <w:rFonts w:hint="eastAsia" w:ascii="仿宋" w:hAnsi="仿宋" w:eastAsia="仿宋" w:cs="仿宋"/>
                <w:b w:val="0"/>
                <w:bCs w:val="0"/>
                <w:sz w:val="21"/>
                <w:szCs w:val="21"/>
                <w:highlight w:val="none"/>
              </w:rPr>
              <w:t>数据名称</w:t>
            </w:r>
          </w:p>
        </w:tc>
        <w:tc>
          <w:tcPr>
            <w:tcW w:w="1017" w:type="dxa"/>
            <w:vMerge w:val="restart"/>
            <w:noWrap w:val="0"/>
            <w:vAlign w:val="center"/>
          </w:tcPr>
          <w:p>
            <w:pPr>
              <w:jc w:val="center"/>
              <w:rPr>
                <w:rFonts w:hint="eastAsia" w:ascii="仿宋" w:hAnsi="仿宋" w:eastAsia="仿宋" w:cs="仿宋"/>
                <w:b w:val="0"/>
                <w:bCs w:val="0"/>
                <w:sz w:val="21"/>
                <w:szCs w:val="21"/>
                <w:highlight w:val="none"/>
                <w:lang w:val="en-US" w:eastAsia="zh-CN"/>
              </w:rPr>
            </w:pPr>
            <w:r>
              <w:rPr>
                <w:rFonts w:hint="eastAsia" w:ascii="仿宋" w:hAnsi="仿宋" w:eastAsia="仿宋" w:cs="仿宋"/>
                <w:b w:val="0"/>
                <w:bCs w:val="0"/>
                <w:sz w:val="21"/>
                <w:szCs w:val="21"/>
                <w:highlight w:val="none"/>
                <w:lang w:val="en-US" w:eastAsia="zh-CN"/>
              </w:rPr>
              <w:t>数据量</w:t>
            </w:r>
          </w:p>
        </w:tc>
        <w:tc>
          <w:tcPr>
            <w:tcW w:w="2373" w:type="dxa"/>
            <w:vMerge w:val="restart"/>
            <w:noWrap w:val="0"/>
            <w:vAlign w:val="center"/>
          </w:tcPr>
          <w:p>
            <w:pPr>
              <w:jc w:val="center"/>
              <w:rPr>
                <w:rFonts w:hint="eastAsia" w:ascii="仿宋" w:hAnsi="仿宋" w:eastAsia="仿宋" w:cs="仿宋"/>
                <w:b w:val="0"/>
                <w:bCs w:val="0"/>
                <w:sz w:val="21"/>
                <w:szCs w:val="21"/>
                <w:highlight w:val="none"/>
                <w:lang w:val="en-US"/>
              </w:rPr>
            </w:pPr>
            <w:r>
              <w:rPr>
                <w:rFonts w:hint="eastAsia" w:ascii="仿宋" w:hAnsi="仿宋" w:eastAsia="仿宋" w:cs="仿宋"/>
                <w:i w:val="0"/>
                <w:iCs w:val="0"/>
                <w:sz w:val="21"/>
                <w:szCs w:val="21"/>
                <w:highlight w:val="none"/>
                <w:lang w:val="en-US" w:eastAsia="zh-CN"/>
              </w:rPr>
              <w:t>数据产生的系统名称</w:t>
            </w:r>
          </w:p>
        </w:tc>
        <w:tc>
          <w:tcPr>
            <w:tcW w:w="2128" w:type="dxa"/>
            <w:vMerge w:val="restart"/>
            <w:noWrap w:val="0"/>
            <w:vAlign w:val="center"/>
          </w:tcPr>
          <w:p>
            <w:pPr>
              <w:jc w:val="center"/>
              <w:rPr>
                <w:rFonts w:hint="eastAsia" w:ascii="仿宋" w:hAnsi="仿宋" w:eastAsia="仿宋" w:cs="仿宋"/>
                <w:b w:val="0"/>
                <w:bCs w:val="0"/>
                <w:sz w:val="21"/>
                <w:szCs w:val="21"/>
                <w:highlight w:val="none"/>
              </w:rPr>
            </w:pPr>
            <w:r>
              <w:rPr>
                <w:rFonts w:hint="eastAsia" w:ascii="仿宋" w:hAnsi="仿宋" w:eastAsia="仿宋" w:cs="仿宋"/>
                <w:b w:val="0"/>
                <w:bCs w:val="0"/>
                <w:sz w:val="21"/>
                <w:szCs w:val="21"/>
                <w:highlight w:val="none"/>
              </w:rPr>
              <w:t>更新周期</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397" w:hRule="atLeast"/>
          <w:tblHeader/>
          <w:jc w:val="center"/>
        </w:trPr>
        <w:tc>
          <w:tcPr>
            <w:tcW w:w="3002" w:type="dxa"/>
            <w:vMerge w:val="continue"/>
            <w:noWrap w:val="0"/>
            <w:vAlign w:val="center"/>
          </w:tcPr>
          <w:p>
            <w:pPr>
              <w:jc w:val="center"/>
              <w:rPr>
                <w:rFonts w:hint="eastAsia" w:ascii="仿宋" w:hAnsi="仿宋" w:eastAsia="仿宋" w:cs="仿宋"/>
                <w:sz w:val="21"/>
                <w:szCs w:val="21"/>
                <w:highlight w:val="none"/>
              </w:rPr>
            </w:pPr>
          </w:p>
        </w:tc>
        <w:tc>
          <w:tcPr>
            <w:tcW w:w="1017" w:type="dxa"/>
            <w:vMerge w:val="continue"/>
            <w:noWrap w:val="0"/>
            <w:vAlign w:val="center"/>
          </w:tcPr>
          <w:p>
            <w:pPr>
              <w:jc w:val="center"/>
              <w:rPr>
                <w:rFonts w:hint="eastAsia" w:ascii="仿宋" w:hAnsi="仿宋" w:eastAsia="仿宋" w:cs="仿宋"/>
                <w:sz w:val="21"/>
                <w:szCs w:val="21"/>
                <w:highlight w:val="none"/>
              </w:rPr>
            </w:pPr>
          </w:p>
        </w:tc>
        <w:tc>
          <w:tcPr>
            <w:tcW w:w="2373" w:type="dxa"/>
            <w:vMerge w:val="continue"/>
            <w:noWrap w:val="0"/>
            <w:vAlign w:val="center"/>
          </w:tcPr>
          <w:p>
            <w:pPr>
              <w:jc w:val="center"/>
              <w:rPr>
                <w:rFonts w:hint="eastAsia" w:ascii="仿宋" w:hAnsi="仿宋" w:eastAsia="仿宋" w:cs="仿宋"/>
                <w:sz w:val="21"/>
                <w:szCs w:val="21"/>
                <w:highlight w:val="none"/>
              </w:rPr>
            </w:pPr>
          </w:p>
        </w:tc>
        <w:tc>
          <w:tcPr>
            <w:tcW w:w="2128" w:type="dxa"/>
            <w:vMerge w:val="continue"/>
            <w:noWrap w:val="0"/>
            <w:vAlign w:val="top"/>
          </w:tcPr>
          <w:p>
            <w:pPr>
              <w:jc w:val="center"/>
              <w:rPr>
                <w:rFonts w:hint="eastAsia" w:ascii="仿宋" w:hAnsi="仿宋" w:eastAsia="仿宋" w:cs="仿宋"/>
                <w:sz w:val="21"/>
                <w:szCs w:val="21"/>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397" w:hRule="atLeast"/>
          <w:jc w:val="center"/>
        </w:trPr>
        <w:tc>
          <w:tcPr>
            <w:tcW w:w="3002" w:type="dxa"/>
            <w:noWrap w:val="0"/>
            <w:vAlign w:val="center"/>
          </w:tcPr>
          <w:p>
            <w:pPr>
              <w:keepNext w:val="0"/>
              <w:keepLines w:val="0"/>
              <w:widowControl/>
              <w:suppressLineNumbers w:val="0"/>
              <w:jc w:val="left"/>
              <w:textAlignment w:val="center"/>
              <w:rPr>
                <w:rFonts w:hint="eastAsia" w:ascii="仿宋" w:hAnsi="仿宋" w:eastAsia="仿宋" w:cs="仿宋"/>
                <w:i w:val="0"/>
                <w:iCs w:val="0"/>
                <w:kern w:val="2"/>
                <w:sz w:val="21"/>
                <w:szCs w:val="21"/>
                <w:highlight w:val="none"/>
                <w:lang w:val="en-US" w:eastAsia="zh-CN" w:bidi="ar-SA"/>
              </w:rPr>
            </w:pPr>
            <w:r>
              <w:rPr>
                <w:rFonts w:hint="eastAsia" w:ascii="仿宋" w:hAnsi="仿宋" w:eastAsia="仿宋" w:cs="仿宋"/>
                <w:i w:val="0"/>
                <w:iCs w:val="0"/>
                <w:color w:val="000000"/>
                <w:kern w:val="0"/>
                <w:sz w:val="21"/>
                <w:szCs w:val="21"/>
                <w:u w:val="none"/>
                <w:lang w:val="en-US" w:eastAsia="zh-CN" w:bidi="ar"/>
              </w:rPr>
              <w:t>文明单位信息</w:t>
            </w:r>
          </w:p>
        </w:tc>
        <w:tc>
          <w:tcPr>
            <w:tcW w:w="1017" w:type="dxa"/>
            <w:noWrap w:val="0"/>
            <w:vAlign w:val="center"/>
          </w:tcPr>
          <w:p>
            <w:pPr>
              <w:jc w:val="center"/>
              <w:rPr>
                <w:rFonts w:hint="eastAsia" w:ascii="仿宋" w:hAnsi="仿宋" w:eastAsia="仿宋" w:cs="仿宋"/>
                <w:i w:val="0"/>
                <w:iCs w:val="0"/>
                <w:sz w:val="21"/>
                <w:szCs w:val="21"/>
                <w:highlight w:val="none"/>
                <w:lang w:val="en-US" w:eastAsia="zh-CN"/>
              </w:rPr>
            </w:pPr>
            <w:r>
              <w:rPr>
                <w:rFonts w:hint="eastAsia" w:ascii="仿宋" w:hAnsi="仿宋" w:eastAsia="仿宋" w:cs="仿宋"/>
                <w:i w:val="0"/>
                <w:iCs w:val="0"/>
                <w:sz w:val="21"/>
                <w:szCs w:val="21"/>
                <w:highlight w:val="none"/>
                <w:lang w:val="en-US" w:eastAsia="zh-CN"/>
              </w:rPr>
              <w:t>3603</w:t>
            </w:r>
          </w:p>
        </w:tc>
        <w:tc>
          <w:tcPr>
            <w:tcW w:w="2373" w:type="dxa"/>
            <w:noWrap w:val="0"/>
            <w:vAlign w:val="center"/>
          </w:tcPr>
          <w:p>
            <w:pPr>
              <w:jc w:val="center"/>
              <w:rPr>
                <w:rFonts w:hint="eastAsia" w:ascii="仿宋" w:hAnsi="仿宋" w:eastAsia="仿宋" w:cs="仿宋"/>
                <w:i w:val="0"/>
                <w:iCs w:val="0"/>
                <w:sz w:val="21"/>
                <w:szCs w:val="21"/>
                <w:highlight w:val="none"/>
              </w:rPr>
            </w:pPr>
            <w:r>
              <w:rPr>
                <w:rFonts w:hint="eastAsia" w:ascii="仿宋" w:hAnsi="仿宋" w:eastAsia="仿宋" w:cs="仿宋"/>
                <w:i w:val="0"/>
                <w:iCs w:val="0"/>
                <w:sz w:val="21"/>
                <w:szCs w:val="21"/>
                <w:highlight w:val="none"/>
              </w:rPr>
              <w:t>浙江数字文化大脑应用</w:t>
            </w:r>
          </w:p>
        </w:tc>
        <w:tc>
          <w:tcPr>
            <w:tcW w:w="2128" w:type="dxa"/>
            <w:noWrap w:val="0"/>
            <w:vAlign w:val="center"/>
          </w:tcPr>
          <w:p>
            <w:pPr>
              <w:keepNext w:val="0"/>
              <w:keepLines w:val="0"/>
              <w:widowControl/>
              <w:suppressLineNumbers w:val="0"/>
              <w:jc w:val="left"/>
              <w:textAlignment w:val="center"/>
              <w:rPr>
                <w:rFonts w:hint="eastAsia" w:ascii="仿宋" w:hAnsi="仿宋" w:eastAsia="仿宋" w:cs="仿宋"/>
                <w:i w:val="0"/>
                <w:iCs w:val="0"/>
                <w:sz w:val="21"/>
                <w:szCs w:val="21"/>
                <w:highlight w:val="none"/>
              </w:rPr>
            </w:pPr>
            <w:r>
              <w:rPr>
                <w:rFonts w:hint="eastAsia" w:ascii="仿宋" w:hAnsi="仿宋" w:eastAsia="仿宋" w:cs="仿宋"/>
                <w:i w:val="0"/>
                <w:iCs w:val="0"/>
                <w:color w:val="000000"/>
                <w:kern w:val="0"/>
                <w:sz w:val="21"/>
                <w:szCs w:val="21"/>
                <w:u w:val="none"/>
                <w:lang w:val="en-US" w:eastAsia="zh-CN" w:bidi="ar"/>
              </w:rPr>
              <w:t>不定期</w:t>
            </w:r>
            <w:r>
              <w:rPr>
                <w:rStyle w:val="14"/>
                <w:rFonts w:hint="eastAsia" w:ascii="仿宋" w:hAnsi="仿宋" w:eastAsia="仿宋" w:cs="仿宋"/>
                <w:sz w:val="21"/>
                <w:szCs w:val="21"/>
                <w:lang w:val="en-US" w:eastAsia="zh-CN" w:bidi="ar"/>
              </w:rPr>
              <w:t>/</w:t>
            </w:r>
            <w:r>
              <w:rPr>
                <w:rStyle w:val="15"/>
                <w:rFonts w:hint="eastAsia" w:ascii="仿宋" w:hAnsi="仿宋" w:eastAsia="仿宋" w:cs="仿宋"/>
                <w:sz w:val="21"/>
                <w:szCs w:val="21"/>
                <w:lang w:val="en-US" w:eastAsia="zh-CN" w:bidi="ar"/>
              </w:rPr>
              <w:t>评选当年</w:t>
            </w:r>
            <w:r>
              <w:rPr>
                <w:rStyle w:val="14"/>
                <w:rFonts w:hint="eastAsia" w:ascii="仿宋" w:hAnsi="仿宋" w:eastAsia="仿宋" w:cs="仿宋"/>
                <w:sz w:val="21"/>
                <w:szCs w:val="21"/>
                <w:lang w:val="en-US" w:eastAsia="zh-CN" w:bidi="ar"/>
              </w:rPr>
              <w:t>12</w:t>
            </w:r>
            <w:r>
              <w:rPr>
                <w:rStyle w:val="15"/>
                <w:rFonts w:hint="eastAsia" w:ascii="仿宋" w:hAnsi="仿宋" w:eastAsia="仿宋" w:cs="仿宋"/>
                <w:sz w:val="21"/>
                <w:szCs w:val="21"/>
                <w:lang w:val="en-US" w:eastAsia="zh-CN" w:bidi="ar"/>
              </w:rPr>
              <w:t>月</w:t>
            </w:r>
            <w:r>
              <w:rPr>
                <w:rStyle w:val="14"/>
                <w:rFonts w:hint="eastAsia" w:ascii="仿宋" w:hAnsi="仿宋" w:eastAsia="仿宋" w:cs="仿宋"/>
                <w:sz w:val="21"/>
                <w:szCs w:val="21"/>
                <w:lang w:val="en-US" w:eastAsia="zh-CN" w:bidi="ar"/>
              </w:rPr>
              <w:t>31</w:t>
            </w:r>
            <w:r>
              <w:rPr>
                <w:rStyle w:val="15"/>
                <w:rFonts w:hint="eastAsia" w:ascii="仿宋" w:hAnsi="仿宋" w:eastAsia="仿宋" w:cs="仿宋"/>
                <w:sz w:val="21"/>
                <w:szCs w:val="21"/>
                <w:lang w:val="en-US" w:eastAsia="zh-CN" w:bidi="ar"/>
              </w:rPr>
              <w:t>日前更新，三年评选一次，表彰后推送数据</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397" w:hRule="atLeast"/>
          <w:jc w:val="center"/>
        </w:trPr>
        <w:tc>
          <w:tcPr>
            <w:tcW w:w="3002" w:type="dxa"/>
            <w:noWrap w:val="0"/>
            <w:vAlign w:val="center"/>
          </w:tcPr>
          <w:p>
            <w:pPr>
              <w:keepNext w:val="0"/>
              <w:keepLines w:val="0"/>
              <w:widowControl/>
              <w:suppressLineNumbers w:val="0"/>
              <w:jc w:val="left"/>
              <w:textAlignment w:val="center"/>
              <w:rPr>
                <w:rFonts w:hint="eastAsia" w:ascii="仿宋" w:hAnsi="仿宋" w:eastAsia="仿宋" w:cs="仿宋"/>
                <w:i w:val="0"/>
                <w:iCs w:val="0"/>
                <w:sz w:val="21"/>
                <w:szCs w:val="21"/>
                <w:highlight w:val="none"/>
              </w:rPr>
            </w:pPr>
            <w:r>
              <w:rPr>
                <w:rFonts w:hint="eastAsia" w:ascii="仿宋" w:hAnsi="仿宋" w:eastAsia="仿宋" w:cs="仿宋"/>
                <w:i w:val="0"/>
                <w:iCs w:val="0"/>
                <w:color w:val="000000"/>
                <w:kern w:val="0"/>
                <w:sz w:val="21"/>
                <w:szCs w:val="21"/>
                <w:u w:val="none"/>
                <w:lang w:val="en-US" w:eastAsia="zh-CN" w:bidi="ar"/>
              </w:rPr>
              <w:t>浙江文化艺术发展基金建议资助项目信息</w:t>
            </w:r>
          </w:p>
        </w:tc>
        <w:tc>
          <w:tcPr>
            <w:tcW w:w="1017" w:type="dxa"/>
            <w:noWrap w:val="0"/>
            <w:vAlign w:val="center"/>
          </w:tcPr>
          <w:p>
            <w:pPr>
              <w:jc w:val="center"/>
              <w:rPr>
                <w:rFonts w:hint="eastAsia" w:ascii="仿宋" w:hAnsi="仿宋" w:eastAsia="仿宋" w:cs="仿宋"/>
                <w:i w:val="0"/>
                <w:iCs w:val="0"/>
                <w:sz w:val="21"/>
                <w:szCs w:val="21"/>
                <w:highlight w:val="none"/>
                <w:lang w:val="en-US" w:eastAsia="zh-CN"/>
              </w:rPr>
            </w:pPr>
            <w:r>
              <w:rPr>
                <w:rFonts w:hint="eastAsia" w:ascii="仿宋" w:hAnsi="仿宋" w:eastAsia="仿宋" w:cs="仿宋"/>
                <w:i w:val="0"/>
                <w:iCs w:val="0"/>
                <w:sz w:val="21"/>
                <w:szCs w:val="21"/>
                <w:highlight w:val="none"/>
                <w:lang w:val="en-US" w:eastAsia="zh-CN"/>
              </w:rPr>
              <w:t>287</w:t>
            </w:r>
          </w:p>
        </w:tc>
        <w:tc>
          <w:tcPr>
            <w:tcW w:w="2373" w:type="dxa"/>
            <w:noWrap w:val="0"/>
            <w:vAlign w:val="center"/>
          </w:tcPr>
          <w:p>
            <w:pPr>
              <w:jc w:val="center"/>
              <w:rPr>
                <w:rFonts w:hint="eastAsia" w:ascii="仿宋" w:hAnsi="仿宋" w:eastAsia="仿宋" w:cs="仿宋"/>
                <w:i w:val="0"/>
                <w:iCs w:val="0"/>
                <w:sz w:val="21"/>
                <w:szCs w:val="21"/>
                <w:highlight w:val="none"/>
              </w:rPr>
            </w:pPr>
            <w:r>
              <w:rPr>
                <w:rFonts w:hint="eastAsia" w:ascii="仿宋" w:hAnsi="仿宋" w:eastAsia="仿宋" w:cs="仿宋"/>
                <w:i w:val="0"/>
                <w:iCs w:val="0"/>
                <w:sz w:val="21"/>
                <w:szCs w:val="21"/>
                <w:highlight w:val="none"/>
              </w:rPr>
              <w:t>浙江数字文化大脑应用</w:t>
            </w:r>
          </w:p>
        </w:tc>
        <w:tc>
          <w:tcPr>
            <w:tcW w:w="2128" w:type="dxa"/>
            <w:noWrap w:val="0"/>
            <w:vAlign w:val="center"/>
          </w:tcPr>
          <w:p>
            <w:pPr>
              <w:keepNext w:val="0"/>
              <w:keepLines w:val="0"/>
              <w:widowControl/>
              <w:suppressLineNumbers w:val="0"/>
              <w:jc w:val="left"/>
              <w:textAlignment w:val="center"/>
              <w:rPr>
                <w:rFonts w:hint="eastAsia" w:ascii="仿宋" w:hAnsi="仿宋" w:eastAsia="仿宋" w:cs="仿宋"/>
                <w:i w:val="0"/>
                <w:iCs w:val="0"/>
                <w:sz w:val="21"/>
                <w:szCs w:val="21"/>
                <w:highlight w:val="none"/>
              </w:rPr>
            </w:pPr>
            <w:r>
              <w:rPr>
                <w:rFonts w:hint="eastAsia" w:ascii="仿宋" w:hAnsi="仿宋" w:eastAsia="仿宋" w:cs="仿宋"/>
                <w:i w:val="0"/>
                <w:iCs w:val="0"/>
                <w:color w:val="000000"/>
                <w:kern w:val="0"/>
                <w:sz w:val="21"/>
                <w:szCs w:val="21"/>
                <w:u w:val="none"/>
                <w:lang w:val="en-US" w:eastAsia="zh-CN" w:bidi="ar"/>
              </w:rPr>
              <w:t>每年/12月31日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397" w:hRule="atLeast"/>
          <w:jc w:val="center"/>
        </w:trPr>
        <w:tc>
          <w:tcPr>
            <w:tcW w:w="3002" w:type="dxa"/>
            <w:noWrap w:val="0"/>
            <w:vAlign w:val="center"/>
          </w:tcPr>
          <w:p>
            <w:pPr>
              <w:keepNext w:val="0"/>
              <w:keepLines w:val="0"/>
              <w:widowControl/>
              <w:suppressLineNumbers w:val="0"/>
              <w:jc w:val="left"/>
              <w:textAlignment w:val="center"/>
              <w:rPr>
                <w:rFonts w:hint="eastAsia" w:ascii="仿宋" w:hAnsi="仿宋" w:eastAsia="仿宋" w:cs="仿宋"/>
                <w:i w:val="0"/>
                <w:iCs w:val="0"/>
                <w:sz w:val="21"/>
                <w:szCs w:val="21"/>
                <w:highlight w:val="none"/>
              </w:rPr>
            </w:pPr>
            <w:r>
              <w:rPr>
                <w:rFonts w:hint="eastAsia" w:ascii="仿宋" w:hAnsi="仿宋" w:eastAsia="仿宋" w:cs="仿宋"/>
                <w:i w:val="0"/>
                <w:iCs w:val="0"/>
                <w:color w:val="000000"/>
                <w:kern w:val="0"/>
                <w:sz w:val="21"/>
                <w:szCs w:val="21"/>
                <w:u w:val="none"/>
                <w:lang w:val="en-US" w:eastAsia="zh-CN" w:bidi="ar"/>
              </w:rPr>
              <w:t>文明家庭信息</w:t>
            </w:r>
          </w:p>
        </w:tc>
        <w:tc>
          <w:tcPr>
            <w:tcW w:w="1017" w:type="dxa"/>
            <w:noWrap w:val="0"/>
            <w:vAlign w:val="center"/>
          </w:tcPr>
          <w:p>
            <w:pPr>
              <w:jc w:val="center"/>
              <w:rPr>
                <w:rFonts w:hint="eastAsia" w:ascii="仿宋" w:hAnsi="仿宋" w:eastAsia="仿宋" w:cs="仿宋"/>
                <w:i w:val="0"/>
                <w:iCs w:val="0"/>
                <w:sz w:val="21"/>
                <w:szCs w:val="21"/>
                <w:highlight w:val="none"/>
                <w:lang w:val="en-US" w:eastAsia="zh-CN"/>
              </w:rPr>
            </w:pPr>
            <w:r>
              <w:rPr>
                <w:rFonts w:hint="eastAsia" w:ascii="仿宋" w:hAnsi="仿宋" w:eastAsia="仿宋" w:cs="仿宋"/>
                <w:i w:val="0"/>
                <w:iCs w:val="0"/>
                <w:sz w:val="21"/>
                <w:szCs w:val="21"/>
                <w:highlight w:val="none"/>
                <w:lang w:val="en-US" w:eastAsia="zh-CN"/>
              </w:rPr>
              <w:t>208</w:t>
            </w:r>
          </w:p>
        </w:tc>
        <w:tc>
          <w:tcPr>
            <w:tcW w:w="2373" w:type="dxa"/>
            <w:noWrap w:val="0"/>
            <w:vAlign w:val="center"/>
          </w:tcPr>
          <w:p>
            <w:pPr>
              <w:jc w:val="center"/>
              <w:rPr>
                <w:rFonts w:hint="eastAsia" w:ascii="仿宋" w:hAnsi="仿宋" w:eastAsia="仿宋" w:cs="仿宋"/>
                <w:i w:val="0"/>
                <w:iCs w:val="0"/>
                <w:sz w:val="21"/>
                <w:szCs w:val="21"/>
                <w:highlight w:val="none"/>
              </w:rPr>
            </w:pPr>
            <w:r>
              <w:rPr>
                <w:rFonts w:hint="eastAsia" w:ascii="仿宋" w:hAnsi="仿宋" w:eastAsia="仿宋" w:cs="仿宋"/>
                <w:i w:val="0"/>
                <w:iCs w:val="0"/>
                <w:sz w:val="21"/>
                <w:szCs w:val="21"/>
                <w:highlight w:val="none"/>
              </w:rPr>
              <w:t>浙江数字文化大脑应用</w:t>
            </w:r>
          </w:p>
        </w:tc>
        <w:tc>
          <w:tcPr>
            <w:tcW w:w="2128" w:type="dxa"/>
            <w:noWrap w:val="0"/>
            <w:vAlign w:val="center"/>
          </w:tcPr>
          <w:p>
            <w:pPr>
              <w:keepNext w:val="0"/>
              <w:keepLines w:val="0"/>
              <w:widowControl/>
              <w:suppressLineNumbers w:val="0"/>
              <w:jc w:val="left"/>
              <w:textAlignment w:val="center"/>
              <w:rPr>
                <w:rFonts w:hint="eastAsia" w:ascii="仿宋" w:hAnsi="仿宋" w:eastAsia="仿宋" w:cs="仿宋"/>
                <w:i w:val="0"/>
                <w:iCs w:val="0"/>
                <w:sz w:val="21"/>
                <w:szCs w:val="21"/>
                <w:highlight w:val="none"/>
              </w:rPr>
            </w:pPr>
            <w:r>
              <w:rPr>
                <w:rFonts w:hint="eastAsia" w:ascii="仿宋" w:hAnsi="仿宋" w:eastAsia="仿宋" w:cs="仿宋"/>
                <w:i w:val="0"/>
                <w:iCs w:val="0"/>
                <w:color w:val="000000"/>
                <w:kern w:val="0"/>
                <w:sz w:val="21"/>
                <w:szCs w:val="21"/>
                <w:u w:val="none"/>
                <w:lang w:val="en-US" w:eastAsia="zh-CN" w:bidi="ar"/>
              </w:rPr>
              <w:t>不定期/预计2023年12月更新，三年评选一次，表彰后推送数据</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397" w:hRule="atLeast"/>
          <w:jc w:val="center"/>
        </w:trPr>
        <w:tc>
          <w:tcPr>
            <w:tcW w:w="3002" w:type="dxa"/>
            <w:noWrap w:val="0"/>
            <w:vAlign w:val="center"/>
          </w:tcPr>
          <w:p>
            <w:pPr>
              <w:keepNext w:val="0"/>
              <w:keepLines w:val="0"/>
              <w:widowControl/>
              <w:suppressLineNumbers w:val="0"/>
              <w:jc w:val="left"/>
              <w:textAlignment w:val="center"/>
              <w:rPr>
                <w:rFonts w:hint="eastAsia" w:ascii="仿宋" w:hAnsi="仿宋" w:eastAsia="仿宋" w:cs="仿宋"/>
                <w:i w:val="0"/>
                <w:iCs w:val="0"/>
                <w:sz w:val="21"/>
                <w:szCs w:val="21"/>
                <w:highlight w:val="none"/>
              </w:rPr>
            </w:pPr>
            <w:r>
              <w:rPr>
                <w:rFonts w:hint="eastAsia" w:ascii="仿宋" w:hAnsi="仿宋" w:eastAsia="仿宋" w:cs="仿宋"/>
                <w:i w:val="0"/>
                <w:iCs w:val="0"/>
                <w:color w:val="000000"/>
                <w:kern w:val="0"/>
                <w:sz w:val="21"/>
                <w:szCs w:val="21"/>
                <w:u w:val="none"/>
                <w:lang w:val="en-US" w:eastAsia="zh-CN" w:bidi="ar"/>
              </w:rPr>
              <w:t>文明城市信息</w:t>
            </w:r>
          </w:p>
        </w:tc>
        <w:tc>
          <w:tcPr>
            <w:tcW w:w="1017" w:type="dxa"/>
            <w:noWrap w:val="0"/>
            <w:vAlign w:val="center"/>
          </w:tcPr>
          <w:p>
            <w:pPr>
              <w:jc w:val="center"/>
              <w:rPr>
                <w:rFonts w:hint="eastAsia" w:ascii="仿宋" w:hAnsi="仿宋" w:eastAsia="仿宋" w:cs="仿宋"/>
                <w:i w:val="0"/>
                <w:iCs w:val="0"/>
                <w:sz w:val="21"/>
                <w:szCs w:val="21"/>
                <w:highlight w:val="none"/>
                <w:lang w:val="en-US" w:eastAsia="zh-CN"/>
              </w:rPr>
            </w:pPr>
            <w:r>
              <w:rPr>
                <w:rFonts w:hint="eastAsia" w:ascii="仿宋" w:hAnsi="仿宋" w:eastAsia="仿宋" w:cs="仿宋"/>
                <w:i w:val="0"/>
                <w:iCs w:val="0"/>
                <w:sz w:val="21"/>
                <w:szCs w:val="21"/>
                <w:highlight w:val="none"/>
                <w:lang w:val="en-US" w:eastAsia="zh-CN"/>
              </w:rPr>
              <w:t>29</w:t>
            </w:r>
          </w:p>
        </w:tc>
        <w:tc>
          <w:tcPr>
            <w:tcW w:w="2373" w:type="dxa"/>
            <w:noWrap w:val="0"/>
            <w:vAlign w:val="center"/>
          </w:tcPr>
          <w:p>
            <w:pPr>
              <w:jc w:val="center"/>
              <w:rPr>
                <w:rFonts w:hint="eastAsia" w:ascii="仿宋" w:hAnsi="仿宋" w:eastAsia="仿宋" w:cs="仿宋"/>
                <w:i w:val="0"/>
                <w:iCs w:val="0"/>
                <w:sz w:val="21"/>
                <w:szCs w:val="21"/>
                <w:highlight w:val="none"/>
              </w:rPr>
            </w:pPr>
            <w:r>
              <w:rPr>
                <w:rFonts w:hint="eastAsia" w:ascii="仿宋" w:hAnsi="仿宋" w:eastAsia="仿宋" w:cs="仿宋"/>
                <w:i w:val="0"/>
                <w:iCs w:val="0"/>
                <w:sz w:val="21"/>
                <w:szCs w:val="21"/>
                <w:highlight w:val="none"/>
              </w:rPr>
              <w:t>浙江数字文化大脑应用</w:t>
            </w:r>
          </w:p>
        </w:tc>
        <w:tc>
          <w:tcPr>
            <w:tcW w:w="2128" w:type="dxa"/>
            <w:noWrap w:val="0"/>
            <w:vAlign w:val="center"/>
          </w:tcPr>
          <w:p>
            <w:pPr>
              <w:keepNext w:val="0"/>
              <w:keepLines w:val="0"/>
              <w:widowControl/>
              <w:suppressLineNumbers w:val="0"/>
              <w:jc w:val="left"/>
              <w:textAlignment w:val="center"/>
              <w:rPr>
                <w:rFonts w:hint="eastAsia" w:ascii="仿宋" w:hAnsi="仿宋" w:eastAsia="仿宋" w:cs="仿宋"/>
                <w:i w:val="0"/>
                <w:iCs w:val="0"/>
                <w:sz w:val="21"/>
                <w:szCs w:val="21"/>
                <w:highlight w:val="none"/>
              </w:rPr>
            </w:pPr>
            <w:r>
              <w:rPr>
                <w:rFonts w:hint="eastAsia" w:ascii="仿宋" w:hAnsi="仿宋" w:eastAsia="仿宋" w:cs="仿宋"/>
                <w:i w:val="0"/>
                <w:iCs w:val="0"/>
                <w:color w:val="000000"/>
                <w:kern w:val="0"/>
                <w:sz w:val="21"/>
                <w:szCs w:val="21"/>
                <w:u w:val="none"/>
                <w:lang w:val="en-US" w:eastAsia="zh-CN" w:bidi="ar"/>
              </w:rPr>
              <w:t>不定期/预计2023年12月更新，三年评选一次，表彰后推送数据</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397" w:hRule="atLeast"/>
          <w:jc w:val="center"/>
        </w:trPr>
        <w:tc>
          <w:tcPr>
            <w:tcW w:w="3002" w:type="dxa"/>
            <w:noWrap w:val="0"/>
            <w:vAlign w:val="center"/>
          </w:tcPr>
          <w:p>
            <w:pPr>
              <w:keepNext w:val="0"/>
              <w:keepLines w:val="0"/>
              <w:widowControl/>
              <w:suppressLineNumbers w:val="0"/>
              <w:jc w:val="left"/>
              <w:textAlignment w:val="center"/>
              <w:rPr>
                <w:rFonts w:hint="eastAsia" w:ascii="仿宋" w:hAnsi="仿宋" w:eastAsia="仿宋" w:cs="仿宋"/>
                <w:i w:val="0"/>
                <w:iCs w:val="0"/>
                <w:sz w:val="21"/>
                <w:szCs w:val="21"/>
                <w:highlight w:val="none"/>
              </w:rPr>
            </w:pPr>
            <w:r>
              <w:rPr>
                <w:rFonts w:hint="eastAsia" w:ascii="仿宋" w:hAnsi="仿宋" w:eastAsia="仿宋" w:cs="仿宋"/>
                <w:i w:val="0"/>
                <w:iCs w:val="0"/>
                <w:color w:val="000000"/>
                <w:kern w:val="0"/>
                <w:sz w:val="21"/>
                <w:szCs w:val="21"/>
                <w:u w:val="none"/>
                <w:lang w:val="en-US" w:eastAsia="zh-CN" w:bidi="ar"/>
              </w:rPr>
              <w:t>浙文创政策标签信息</w:t>
            </w:r>
          </w:p>
        </w:tc>
        <w:tc>
          <w:tcPr>
            <w:tcW w:w="1017" w:type="dxa"/>
            <w:noWrap w:val="0"/>
            <w:vAlign w:val="center"/>
          </w:tcPr>
          <w:p>
            <w:pPr>
              <w:keepNext w:val="0"/>
              <w:keepLines w:val="0"/>
              <w:widowControl/>
              <w:suppressLineNumbers w:val="0"/>
              <w:jc w:val="left"/>
              <w:textAlignment w:val="center"/>
              <w:rPr>
                <w:rFonts w:hint="eastAsia" w:ascii="仿宋" w:hAnsi="仿宋" w:eastAsia="仿宋" w:cs="仿宋"/>
                <w:i w:val="0"/>
                <w:iCs w:val="0"/>
                <w:sz w:val="21"/>
                <w:szCs w:val="21"/>
                <w:highlight w:val="none"/>
                <w:lang w:val="en-US" w:eastAsia="zh-CN"/>
              </w:rPr>
            </w:pPr>
            <w:r>
              <w:rPr>
                <w:rFonts w:hint="eastAsia" w:ascii="仿宋" w:hAnsi="仿宋" w:eastAsia="仿宋" w:cs="仿宋"/>
                <w:i w:val="0"/>
                <w:iCs w:val="0"/>
                <w:color w:val="000000"/>
                <w:kern w:val="0"/>
                <w:sz w:val="21"/>
                <w:szCs w:val="21"/>
                <w:u w:val="none"/>
                <w:lang w:val="en-US" w:eastAsia="zh-CN" w:bidi="ar"/>
              </w:rPr>
              <w:t>89</w:t>
            </w:r>
          </w:p>
        </w:tc>
        <w:tc>
          <w:tcPr>
            <w:tcW w:w="2373" w:type="dxa"/>
            <w:noWrap w:val="0"/>
            <w:vAlign w:val="center"/>
          </w:tcPr>
          <w:p>
            <w:pPr>
              <w:jc w:val="center"/>
              <w:rPr>
                <w:rFonts w:hint="eastAsia" w:ascii="仿宋" w:hAnsi="仿宋" w:eastAsia="仿宋" w:cs="仿宋"/>
                <w:i w:val="0"/>
                <w:iCs w:val="0"/>
                <w:sz w:val="21"/>
                <w:szCs w:val="21"/>
                <w:highlight w:val="none"/>
              </w:rPr>
            </w:pPr>
            <w:r>
              <w:rPr>
                <w:rFonts w:hint="eastAsia" w:ascii="仿宋" w:hAnsi="仿宋" w:eastAsia="仿宋" w:cs="仿宋"/>
                <w:i w:val="0"/>
                <w:iCs w:val="0"/>
                <w:sz w:val="21"/>
                <w:szCs w:val="21"/>
                <w:highlight w:val="none"/>
              </w:rPr>
              <w:t>浙江数字文化大脑应用</w:t>
            </w:r>
          </w:p>
        </w:tc>
        <w:tc>
          <w:tcPr>
            <w:tcW w:w="2128" w:type="dxa"/>
            <w:noWrap w:val="0"/>
            <w:vAlign w:val="top"/>
          </w:tcPr>
          <w:p>
            <w:pPr>
              <w:jc w:val="center"/>
              <w:rPr>
                <w:rFonts w:hint="eastAsia" w:ascii="仿宋" w:hAnsi="仿宋" w:eastAsia="仿宋" w:cs="仿宋"/>
                <w:i w:val="0"/>
                <w:iCs w:val="0"/>
                <w:sz w:val="21"/>
                <w:szCs w:val="21"/>
                <w:highlight w:val="none"/>
              </w:rPr>
            </w:pPr>
            <w:r>
              <w:rPr>
                <w:rFonts w:hint="eastAsia" w:ascii="仿宋" w:hAnsi="仿宋" w:eastAsia="仿宋" w:cs="仿宋"/>
                <w:i w:val="0"/>
                <w:iCs w:val="0"/>
                <w:sz w:val="21"/>
                <w:szCs w:val="21"/>
                <w:highlight w:val="none"/>
              </w:rPr>
              <w:t>每月/15日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397" w:hRule="atLeast"/>
          <w:jc w:val="center"/>
        </w:trPr>
        <w:tc>
          <w:tcPr>
            <w:tcW w:w="3002" w:type="dxa"/>
            <w:noWrap w:val="0"/>
            <w:vAlign w:val="center"/>
          </w:tcPr>
          <w:p>
            <w:pPr>
              <w:keepNext w:val="0"/>
              <w:keepLines w:val="0"/>
              <w:widowControl/>
              <w:suppressLineNumbers w:val="0"/>
              <w:jc w:val="left"/>
              <w:textAlignment w:val="center"/>
              <w:rPr>
                <w:rFonts w:hint="eastAsia" w:ascii="仿宋" w:hAnsi="仿宋" w:eastAsia="仿宋" w:cs="仿宋"/>
                <w:i w:val="0"/>
                <w:iCs w:val="0"/>
                <w:sz w:val="21"/>
                <w:szCs w:val="21"/>
                <w:highlight w:val="none"/>
              </w:rPr>
            </w:pPr>
            <w:r>
              <w:rPr>
                <w:rFonts w:hint="eastAsia" w:ascii="仿宋" w:hAnsi="仿宋" w:eastAsia="仿宋" w:cs="仿宋"/>
                <w:i w:val="0"/>
                <w:iCs w:val="0"/>
                <w:color w:val="000000"/>
                <w:kern w:val="0"/>
                <w:sz w:val="21"/>
                <w:szCs w:val="21"/>
                <w:u w:val="none"/>
                <w:lang w:val="en-US" w:eastAsia="zh-CN" w:bidi="ar"/>
              </w:rPr>
              <w:t>浙文创企业年报信息</w:t>
            </w:r>
          </w:p>
        </w:tc>
        <w:tc>
          <w:tcPr>
            <w:tcW w:w="1017" w:type="dxa"/>
            <w:noWrap w:val="0"/>
            <w:vAlign w:val="center"/>
          </w:tcPr>
          <w:p>
            <w:pPr>
              <w:keepNext w:val="0"/>
              <w:keepLines w:val="0"/>
              <w:widowControl/>
              <w:suppressLineNumbers w:val="0"/>
              <w:jc w:val="left"/>
              <w:textAlignment w:val="center"/>
              <w:rPr>
                <w:rFonts w:hint="eastAsia" w:ascii="仿宋" w:hAnsi="仿宋" w:eastAsia="仿宋" w:cs="仿宋"/>
                <w:i w:val="0"/>
                <w:iCs w:val="0"/>
                <w:sz w:val="21"/>
                <w:szCs w:val="21"/>
                <w:highlight w:val="none"/>
                <w:lang w:val="en-US" w:eastAsia="zh-CN"/>
              </w:rPr>
            </w:pPr>
            <w:r>
              <w:rPr>
                <w:rFonts w:hint="eastAsia" w:ascii="仿宋" w:hAnsi="仿宋" w:eastAsia="仿宋" w:cs="仿宋"/>
                <w:i w:val="0"/>
                <w:iCs w:val="0"/>
                <w:color w:val="000000"/>
                <w:kern w:val="0"/>
                <w:sz w:val="21"/>
                <w:szCs w:val="21"/>
                <w:u w:val="none"/>
                <w:lang w:val="en-US" w:eastAsia="zh-CN" w:bidi="ar"/>
              </w:rPr>
              <w:t>867639</w:t>
            </w:r>
          </w:p>
        </w:tc>
        <w:tc>
          <w:tcPr>
            <w:tcW w:w="2373" w:type="dxa"/>
            <w:noWrap w:val="0"/>
            <w:vAlign w:val="center"/>
          </w:tcPr>
          <w:p>
            <w:pPr>
              <w:jc w:val="center"/>
              <w:rPr>
                <w:rFonts w:hint="eastAsia" w:ascii="仿宋" w:hAnsi="仿宋" w:eastAsia="仿宋" w:cs="仿宋"/>
                <w:i w:val="0"/>
                <w:iCs w:val="0"/>
                <w:sz w:val="21"/>
                <w:szCs w:val="21"/>
                <w:highlight w:val="none"/>
              </w:rPr>
            </w:pPr>
            <w:r>
              <w:rPr>
                <w:rFonts w:hint="eastAsia" w:ascii="仿宋" w:hAnsi="仿宋" w:eastAsia="仿宋" w:cs="仿宋"/>
                <w:i w:val="0"/>
                <w:iCs w:val="0"/>
                <w:sz w:val="21"/>
                <w:szCs w:val="21"/>
                <w:highlight w:val="none"/>
              </w:rPr>
              <w:t>浙江数字文化大脑应用</w:t>
            </w:r>
          </w:p>
        </w:tc>
        <w:tc>
          <w:tcPr>
            <w:tcW w:w="2128" w:type="dxa"/>
            <w:noWrap w:val="0"/>
            <w:vAlign w:val="top"/>
          </w:tcPr>
          <w:p>
            <w:pPr>
              <w:jc w:val="center"/>
              <w:rPr>
                <w:rFonts w:hint="eastAsia" w:ascii="仿宋" w:hAnsi="仿宋" w:eastAsia="仿宋" w:cs="仿宋"/>
                <w:i w:val="0"/>
                <w:iCs w:val="0"/>
                <w:sz w:val="21"/>
                <w:szCs w:val="21"/>
                <w:highlight w:val="none"/>
              </w:rPr>
            </w:pPr>
            <w:r>
              <w:rPr>
                <w:rFonts w:hint="eastAsia" w:ascii="仿宋" w:hAnsi="仿宋" w:eastAsia="仿宋" w:cs="仿宋"/>
                <w:i w:val="0"/>
                <w:iCs w:val="0"/>
                <w:sz w:val="21"/>
                <w:szCs w:val="21"/>
                <w:highlight w:val="none"/>
              </w:rPr>
              <w:t>每月/15日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397" w:hRule="atLeast"/>
          <w:jc w:val="center"/>
        </w:trPr>
        <w:tc>
          <w:tcPr>
            <w:tcW w:w="3002" w:type="dxa"/>
            <w:noWrap w:val="0"/>
            <w:vAlign w:val="center"/>
          </w:tcPr>
          <w:p>
            <w:pPr>
              <w:keepNext w:val="0"/>
              <w:keepLines w:val="0"/>
              <w:widowControl/>
              <w:suppressLineNumbers w:val="0"/>
              <w:jc w:val="left"/>
              <w:textAlignment w:val="center"/>
              <w:rPr>
                <w:rFonts w:hint="eastAsia" w:ascii="仿宋" w:hAnsi="仿宋" w:eastAsia="仿宋" w:cs="仿宋"/>
                <w:i w:val="0"/>
                <w:iCs w:val="0"/>
                <w:sz w:val="21"/>
                <w:szCs w:val="21"/>
                <w:highlight w:val="none"/>
              </w:rPr>
            </w:pPr>
            <w:r>
              <w:rPr>
                <w:rFonts w:hint="eastAsia" w:ascii="仿宋" w:hAnsi="仿宋" w:eastAsia="仿宋" w:cs="仿宋"/>
                <w:i w:val="0"/>
                <w:iCs w:val="0"/>
                <w:color w:val="000000"/>
                <w:kern w:val="0"/>
                <w:sz w:val="21"/>
                <w:szCs w:val="21"/>
                <w:u w:val="none"/>
                <w:lang w:val="en-US" w:eastAsia="zh-CN" w:bidi="ar"/>
              </w:rPr>
              <w:t>浙文创企业获奖信息</w:t>
            </w:r>
          </w:p>
        </w:tc>
        <w:tc>
          <w:tcPr>
            <w:tcW w:w="1017" w:type="dxa"/>
            <w:noWrap w:val="0"/>
            <w:vAlign w:val="center"/>
          </w:tcPr>
          <w:p>
            <w:pPr>
              <w:keepNext w:val="0"/>
              <w:keepLines w:val="0"/>
              <w:widowControl/>
              <w:suppressLineNumbers w:val="0"/>
              <w:jc w:val="left"/>
              <w:textAlignment w:val="center"/>
              <w:rPr>
                <w:rFonts w:hint="eastAsia" w:ascii="仿宋" w:hAnsi="仿宋" w:eastAsia="仿宋" w:cs="仿宋"/>
                <w:i w:val="0"/>
                <w:iCs w:val="0"/>
                <w:sz w:val="21"/>
                <w:szCs w:val="21"/>
                <w:highlight w:val="none"/>
                <w:lang w:val="en-US" w:eastAsia="zh-CN"/>
              </w:rPr>
            </w:pPr>
            <w:r>
              <w:rPr>
                <w:rFonts w:hint="eastAsia" w:ascii="仿宋" w:hAnsi="仿宋" w:eastAsia="仿宋" w:cs="仿宋"/>
                <w:i w:val="0"/>
                <w:iCs w:val="0"/>
                <w:color w:val="000000"/>
                <w:kern w:val="0"/>
                <w:sz w:val="21"/>
                <w:szCs w:val="21"/>
                <w:u w:val="none"/>
                <w:lang w:val="en-US" w:eastAsia="zh-CN" w:bidi="ar"/>
              </w:rPr>
              <w:t>4</w:t>
            </w:r>
          </w:p>
        </w:tc>
        <w:tc>
          <w:tcPr>
            <w:tcW w:w="2373" w:type="dxa"/>
            <w:noWrap w:val="0"/>
            <w:vAlign w:val="center"/>
          </w:tcPr>
          <w:p>
            <w:pPr>
              <w:jc w:val="center"/>
              <w:rPr>
                <w:rFonts w:hint="eastAsia" w:ascii="仿宋" w:hAnsi="仿宋" w:eastAsia="仿宋" w:cs="仿宋"/>
                <w:i w:val="0"/>
                <w:iCs w:val="0"/>
                <w:kern w:val="2"/>
                <w:sz w:val="21"/>
                <w:szCs w:val="21"/>
                <w:highlight w:val="none"/>
                <w:lang w:val="en-US" w:eastAsia="zh-CN" w:bidi="ar-SA"/>
              </w:rPr>
            </w:pPr>
            <w:r>
              <w:rPr>
                <w:rFonts w:hint="eastAsia" w:ascii="仿宋" w:hAnsi="仿宋" w:eastAsia="仿宋" w:cs="仿宋"/>
                <w:i w:val="0"/>
                <w:iCs w:val="0"/>
                <w:sz w:val="21"/>
                <w:szCs w:val="21"/>
                <w:highlight w:val="none"/>
              </w:rPr>
              <w:t>浙江数字文化大脑应用</w:t>
            </w:r>
          </w:p>
        </w:tc>
        <w:tc>
          <w:tcPr>
            <w:tcW w:w="2128" w:type="dxa"/>
            <w:noWrap w:val="0"/>
            <w:vAlign w:val="top"/>
          </w:tcPr>
          <w:p>
            <w:pPr>
              <w:jc w:val="center"/>
              <w:rPr>
                <w:rFonts w:hint="eastAsia" w:ascii="仿宋" w:hAnsi="仿宋" w:eastAsia="仿宋" w:cs="仿宋"/>
                <w:i w:val="0"/>
                <w:iCs w:val="0"/>
                <w:kern w:val="2"/>
                <w:sz w:val="21"/>
                <w:szCs w:val="21"/>
                <w:highlight w:val="none"/>
                <w:lang w:val="en-US" w:eastAsia="zh-CN" w:bidi="ar-SA"/>
              </w:rPr>
            </w:pPr>
            <w:r>
              <w:rPr>
                <w:rFonts w:hint="eastAsia" w:ascii="仿宋" w:hAnsi="仿宋" w:eastAsia="仿宋" w:cs="仿宋"/>
                <w:i w:val="0"/>
                <w:iCs w:val="0"/>
                <w:sz w:val="21"/>
                <w:szCs w:val="21"/>
                <w:highlight w:val="none"/>
              </w:rPr>
              <w:t>每月/15日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397" w:hRule="atLeast"/>
          <w:jc w:val="center"/>
        </w:trPr>
        <w:tc>
          <w:tcPr>
            <w:tcW w:w="3002" w:type="dxa"/>
            <w:noWrap w:val="0"/>
            <w:vAlign w:val="center"/>
          </w:tcPr>
          <w:p>
            <w:pPr>
              <w:keepNext w:val="0"/>
              <w:keepLines w:val="0"/>
              <w:widowControl/>
              <w:suppressLineNumbers w:val="0"/>
              <w:jc w:val="left"/>
              <w:textAlignment w:val="center"/>
              <w:rPr>
                <w:rFonts w:hint="eastAsia" w:ascii="仿宋" w:hAnsi="仿宋" w:eastAsia="仿宋" w:cs="仿宋"/>
                <w:i w:val="0"/>
                <w:iCs w:val="0"/>
                <w:sz w:val="21"/>
                <w:szCs w:val="21"/>
                <w:highlight w:val="none"/>
              </w:rPr>
            </w:pPr>
            <w:r>
              <w:rPr>
                <w:rFonts w:hint="eastAsia" w:ascii="仿宋" w:hAnsi="仿宋" w:eastAsia="仿宋" w:cs="仿宋"/>
                <w:i w:val="0"/>
                <w:iCs w:val="0"/>
                <w:color w:val="000000"/>
                <w:kern w:val="0"/>
                <w:sz w:val="21"/>
                <w:szCs w:val="21"/>
                <w:u w:val="none"/>
                <w:lang w:val="en-US" w:eastAsia="zh-CN" w:bidi="ar"/>
              </w:rPr>
              <w:t>浙文创企业基础信息</w:t>
            </w:r>
          </w:p>
        </w:tc>
        <w:tc>
          <w:tcPr>
            <w:tcW w:w="1017" w:type="dxa"/>
            <w:noWrap w:val="0"/>
            <w:vAlign w:val="center"/>
          </w:tcPr>
          <w:p>
            <w:pPr>
              <w:keepNext w:val="0"/>
              <w:keepLines w:val="0"/>
              <w:widowControl/>
              <w:suppressLineNumbers w:val="0"/>
              <w:jc w:val="left"/>
              <w:textAlignment w:val="center"/>
              <w:rPr>
                <w:rFonts w:hint="eastAsia" w:ascii="仿宋" w:hAnsi="仿宋" w:eastAsia="仿宋" w:cs="仿宋"/>
                <w:i w:val="0"/>
                <w:iCs w:val="0"/>
                <w:sz w:val="21"/>
                <w:szCs w:val="21"/>
                <w:highlight w:val="none"/>
                <w:lang w:val="en-US" w:eastAsia="zh-CN"/>
              </w:rPr>
            </w:pPr>
            <w:r>
              <w:rPr>
                <w:rFonts w:hint="eastAsia" w:ascii="仿宋" w:hAnsi="仿宋" w:eastAsia="仿宋" w:cs="仿宋"/>
                <w:i w:val="0"/>
                <w:iCs w:val="0"/>
                <w:color w:val="000000"/>
                <w:kern w:val="0"/>
                <w:sz w:val="21"/>
                <w:szCs w:val="21"/>
                <w:u w:val="none"/>
                <w:lang w:val="en-US" w:eastAsia="zh-CN" w:bidi="ar"/>
              </w:rPr>
              <w:t>310905</w:t>
            </w:r>
          </w:p>
        </w:tc>
        <w:tc>
          <w:tcPr>
            <w:tcW w:w="2373" w:type="dxa"/>
            <w:noWrap w:val="0"/>
            <w:vAlign w:val="center"/>
          </w:tcPr>
          <w:p>
            <w:pPr>
              <w:jc w:val="center"/>
              <w:rPr>
                <w:rFonts w:hint="eastAsia" w:ascii="仿宋" w:hAnsi="仿宋" w:eastAsia="仿宋" w:cs="仿宋"/>
                <w:i w:val="0"/>
                <w:iCs w:val="0"/>
                <w:kern w:val="2"/>
                <w:sz w:val="21"/>
                <w:szCs w:val="21"/>
                <w:highlight w:val="none"/>
                <w:lang w:val="en-US" w:eastAsia="zh-CN" w:bidi="ar-SA"/>
              </w:rPr>
            </w:pPr>
            <w:r>
              <w:rPr>
                <w:rFonts w:hint="eastAsia" w:ascii="仿宋" w:hAnsi="仿宋" w:eastAsia="仿宋" w:cs="仿宋"/>
                <w:i w:val="0"/>
                <w:iCs w:val="0"/>
                <w:sz w:val="21"/>
                <w:szCs w:val="21"/>
                <w:highlight w:val="none"/>
              </w:rPr>
              <w:t>浙江数字文化大脑应用</w:t>
            </w:r>
          </w:p>
        </w:tc>
        <w:tc>
          <w:tcPr>
            <w:tcW w:w="2128" w:type="dxa"/>
            <w:noWrap w:val="0"/>
            <w:vAlign w:val="top"/>
          </w:tcPr>
          <w:p>
            <w:pPr>
              <w:jc w:val="center"/>
              <w:rPr>
                <w:rFonts w:hint="eastAsia" w:ascii="仿宋" w:hAnsi="仿宋" w:eastAsia="仿宋" w:cs="仿宋"/>
                <w:i w:val="0"/>
                <w:iCs w:val="0"/>
                <w:kern w:val="2"/>
                <w:sz w:val="21"/>
                <w:szCs w:val="21"/>
                <w:highlight w:val="none"/>
                <w:lang w:val="en-US" w:eastAsia="zh-CN" w:bidi="ar-SA"/>
              </w:rPr>
            </w:pPr>
            <w:r>
              <w:rPr>
                <w:rFonts w:hint="eastAsia" w:ascii="仿宋" w:hAnsi="仿宋" w:eastAsia="仿宋" w:cs="仿宋"/>
                <w:i w:val="0"/>
                <w:iCs w:val="0"/>
                <w:sz w:val="21"/>
                <w:szCs w:val="21"/>
                <w:highlight w:val="none"/>
              </w:rPr>
              <w:t>每月/15日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397" w:hRule="atLeast"/>
          <w:jc w:val="center"/>
        </w:trPr>
        <w:tc>
          <w:tcPr>
            <w:tcW w:w="3002" w:type="dxa"/>
            <w:noWrap w:val="0"/>
            <w:vAlign w:val="center"/>
          </w:tcPr>
          <w:p>
            <w:pPr>
              <w:keepNext w:val="0"/>
              <w:keepLines w:val="0"/>
              <w:widowControl/>
              <w:suppressLineNumbers w:val="0"/>
              <w:jc w:val="left"/>
              <w:textAlignment w:val="center"/>
              <w:rPr>
                <w:rFonts w:hint="eastAsia" w:ascii="仿宋" w:hAnsi="仿宋" w:eastAsia="仿宋" w:cs="仿宋"/>
                <w:i w:val="0"/>
                <w:iCs w:val="0"/>
                <w:sz w:val="21"/>
                <w:szCs w:val="21"/>
                <w:highlight w:val="none"/>
              </w:rPr>
            </w:pPr>
            <w:r>
              <w:rPr>
                <w:rFonts w:hint="eastAsia" w:ascii="仿宋" w:hAnsi="仿宋" w:eastAsia="仿宋" w:cs="仿宋"/>
                <w:i w:val="0"/>
                <w:iCs w:val="0"/>
                <w:color w:val="000000"/>
                <w:kern w:val="0"/>
                <w:sz w:val="21"/>
                <w:szCs w:val="21"/>
                <w:u w:val="none"/>
                <w:lang w:val="en-US" w:eastAsia="zh-CN" w:bidi="ar"/>
              </w:rPr>
              <w:t>浙文创企业发展标签信息</w:t>
            </w:r>
          </w:p>
        </w:tc>
        <w:tc>
          <w:tcPr>
            <w:tcW w:w="1017" w:type="dxa"/>
            <w:noWrap w:val="0"/>
            <w:vAlign w:val="center"/>
          </w:tcPr>
          <w:p>
            <w:pPr>
              <w:keepNext w:val="0"/>
              <w:keepLines w:val="0"/>
              <w:widowControl/>
              <w:suppressLineNumbers w:val="0"/>
              <w:jc w:val="left"/>
              <w:textAlignment w:val="center"/>
              <w:rPr>
                <w:rFonts w:hint="eastAsia" w:ascii="仿宋" w:hAnsi="仿宋" w:eastAsia="仿宋" w:cs="仿宋"/>
                <w:i w:val="0"/>
                <w:iCs w:val="0"/>
                <w:sz w:val="21"/>
                <w:szCs w:val="21"/>
                <w:highlight w:val="none"/>
                <w:lang w:val="en-US" w:eastAsia="zh-CN"/>
              </w:rPr>
            </w:pPr>
            <w:r>
              <w:rPr>
                <w:rFonts w:hint="eastAsia" w:ascii="仿宋" w:hAnsi="仿宋" w:eastAsia="仿宋" w:cs="仿宋"/>
                <w:i w:val="0"/>
                <w:iCs w:val="0"/>
                <w:color w:val="000000"/>
                <w:kern w:val="0"/>
                <w:sz w:val="21"/>
                <w:szCs w:val="21"/>
                <w:u w:val="none"/>
                <w:lang w:val="en-US" w:eastAsia="zh-CN" w:bidi="ar"/>
              </w:rPr>
              <w:t>284100</w:t>
            </w:r>
          </w:p>
        </w:tc>
        <w:tc>
          <w:tcPr>
            <w:tcW w:w="2373" w:type="dxa"/>
            <w:noWrap w:val="0"/>
            <w:vAlign w:val="center"/>
          </w:tcPr>
          <w:p>
            <w:pPr>
              <w:jc w:val="center"/>
              <w:rPr>
                <w:rFonts w:hint="eastAsia" w:ascii="仿宋" w:hAnsi="仿宋" w:eastAsia="仿宋" w:cs="仿宋"/>
                <w:i w:val="0"/>
                <w:iCs w:val="0"/>
                <w:kern w:val="2"/>
                <w:sz w:val="21"/>
                <w:szCs w:val="21"/>
                <w:highlight w:val="none"/>
                <w:lang w:val="en-US" w:eastAsia="zh-CN" w:bidi="ar-SA"/>
              </w:rPr>
            </w:pPr>
            <w:r>
              <w:rPr>
                <w:rFonts w:hint="eastAsia" w:ascii="仿宋" w:hAnsi="仿宋" w:eastAsia="仿宋" w:cs="仿宋"/>
                <w:i w:val="0"/>
                <w:iCs w:val="0"/>
                <w:sz w:val="21"/>
                <w:szCs w:val="21"/>
                <w:highlight w:val="none"/>
              </w:rPr>
              <w:t>浙江数字文化大脑应用</w:t>
            </w:r>
          </w:p>
        </w:tc>
        <w:tc>
          <w:tcPr>
            <w:tcW w:w="2128" w:type="dxa"/>
            <w:noWrap w:val="0"/>
            <w:vAlign w:val="top"/>
          </w:tcPr>
          <w:p>
            <w:pPr>
              <w:jc w:val="center"/>
              <w:rPr>
                <w:rFonts w:hint="eastAsia" w:ascii="仿宋" w:hAnsi="仿宋" w:eastAsia="仿宋" w:cs="仿宋"/>
                <w:i w:val="0"/>
                <w:iCs w:val="0"/>
                <w:kern w:val="2"/>
                <w:sz w:val="21"/>
                <w:szCs w:val="21"/>
                <w:highlight w:val="none"/>
                <w:lang w:val="en-US" w:eastAsia="zh-CN" w:bidi="ar-SA"/>
              </w:rPr>
            </w:pPr>
            <w:r>
              <w:rPr>
                <w:rFonts w:hint="eastAsia" w:ascii="仿宋" w:hAnsi="仿宋" w:eastAsia="仿宋" w:cs="仿宋"/>
                <w:i w:val="0"/>
                <w:iCs w:val="0"/>
                <w:sz w:val="21"/>
                <w:szCs w:val="21"/>
                <w:highlight w:val="none"/>
              </w:rPr>
              <w:t>每月/15日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397" w:hRule="atLeast"/>
          <w:jc w:val="center"/>
        </w:trPr>
        <w:tc>
          <w:tcPr>
            <w:tcW w:w="3002" w:type="dxa"/>
            <w:noWrap w:val="0"/>
            <w:vAlign w:val="center"/>
          </w:tcPr>
          <w:p>
            <w:pPr>
              <w:keepNext w:val="0"/>
              <w:keepLines w:val="0"/>
              <w:widowControl/>
              <w:suppressLineNumbers w:val="0"/>
              <w:jc w:val="left"/>
              <w:textAlignment w:val="center"/>
              <w:rPr>
                <w:rFonts w:hint="eastAsia" w:ascii="仿宋" w:hAnsi="仿宋" w:eastAsia="仿宋" w:cs="仿宋"/>
                <w:i w:val="0"/>
                <w:iCs w:val="0"/>
                <w:sz w:val="21"/>
                <w:szCs w:val="21"/>
                <w:highlight w:val="none"/>
              </w:rPr>
            </w:pPr>
            <w:r>
              <w:rPr>
                <w:rFonts w:hint="eastAsia" w:ascii="仿宋" w:hAnsi="仿宋" w:eastAsia="仿宋" w:cs="仿宋"/>
                <w:i w:val="0"/>
                <w:iCs w:val="0"/>
                <w:color w:val="000000"/>
                <w:kern w:val="0"/>
                <w:sz w:val="21"/>
                <w:szCs w:val="21"/>
                <w:u w:val="none"/>
                <w:lang w:val="en-US" w:eastAsia="zh-CN" w:bidi="ar"/>
              </w:rPr>
              <w:t>浙文创企业财务标签信息</w:t>
            </w:r>
          </w:p>
        </w:tc>
        <w:tc>
          <w:tcPr>
            <w:tcW w:w="1017" w:type="dxa"/>
            <w:noWrap w:val="0"/>
            <w:vAlign w:val="center"/>
          </w:tcPr>
          <w:p>
            <w:pPr>
              <w:keepNext w:val="0"/>
              <w:keepLines w:val="0"/>
              <w:widowControl/>
              <w:suppressLineNumbers w:val="0"/>
              <w:jc w:val="left"/>
              <w:textAlignment w:val="center"/>
              <w:rPr>
                <w:rFonts w:hint="eastAsia" w:ascii="仿宋" w:hAnsi="仿宋" w:eastAsia="仿宋" w:cs="仿宋"/>
                <w:i w:val="0"/>
                <w:iCs w:val="0"/>
                <w:sz w:val="21"/>
                <w:szCs w:val="21"/>
                <w:highlight w:val="none"/>
                <w:lang w:val="en-US" w:eastAsia="zh-CN"/>
              </w:rPr>
            </w:pPr>
            <w:r>
              <w:rPr>
                <w:rFonts w:hint="eastAsia" w:ascii="仿宋" w:hAnsi="仿宋" w:eastAsia="仿宋" w:cs="仿宋"/>
                <w:i w:val="0"/>
                <w:iCs w:val="0"/>
                <w:color w:val="000000"/>
                <w:kern w:val="0"/>
                <w:sz w:val="21"/>
                <w:szCs w:val="21"/>
                <w:u w:val="none"/>
                <w:lang w:val="en-US" w:eastAsia="zh-CN" w:bidi="ar"/>
              </w:rPr>
              <w:t>284011</w:t>
            </w:r>
          </w:p>
        </w:tc>
        <w:tc>
          <w:tcPr>
            <w:tcW w:w="2373" w:type="dxa"/>
            <w:noWrap w:val="0"/>
            <w:vAlign w:val="center"/>
          </w:tcPr>
          <w:p>
            <w:pPr>
              <w:jc w:val="center"/>
              <w:rPr>
                <w:rFonts w:hint="eastAsia" w:ascii="仿宋" w:hAnsi="仿宋" w:eastAsia="仿宋" w:cs="仿宋"/>
                <w:i w:val="0"/>
                <w:iCs w:val="0"/>
                <w:kern w:val="2"/>
                <w:sz w:val="21"/>
                <w:szCs w:val="21"/>
                <w:highlight w:val="none"/>
                <w:lang w:val="en-US" w:eastAsia="zh-CN" w:bidi="ar-SA"/>
              </w:rPr>
            </w:pPr>
            <w:r>
              <w:rPr>
                <w:rFonts w:hint="eastAsia" w:ascii="仿宋" w:hAnsi="仿宋" w:eastAsia="仿宋" w:cs="仿宋"/>
                <w:i w:val="0"/>
                <w:iCs w:val="0"/>
                <w:sz w:val="21"/>
                <w:szCs w:val="21"/>
                <w:highlight w:val="none"/>
              </w:rPr>
              <w:t>浙江数字文化大脑应用</w:t>
            </w:r>
          </w:p>
        </w:tc>
        <w:tc>
          <w:tcPr>
            <w:tcW w:w="2128" w:type="dxa"/>
            <w:noWrap w:val="0"/>
            <w:vAlign w:val="top"/>
          </w:tcPr>
          <w:p>
            <w:pPr>
              <w:jc w:val="center"/>
              <w:rPr>
                <w:rFonts w:hint="eastAsia" w:ascii="仿宋" w:hAnsi="仿宋" w:eastAsia="仿宋" w:cs="仿宋"/>
                <w:i w:val="0"/>
                <w:iCs w:val="0"/>
                <w:kern w:val="2"/>
                <w:sz w:val="21"/>
                <w:szCs w:val="21"/>
                <w:highlight w:val="none"/>
                <w:lang w:val="en-US" w:eastAsia="zh-CN" w:bidi="ar-SA"/>
              </w:rPr>
            </w:pPr>
            <w:r>
              <w:rPr>
                <w:rFonts w:hint="eastAsia" w:ascii="仿宋" w:hAnsi="仿宋" w:eastAsia="仿宋" w:cs="仿宋"/>
                <w:i w:val="0"/>
                <w:iCs w:val="0"/>
                <w:sz w:val="21"/>
                <w:szCs w:val="21"/>
                <w:highlight w:val="none"/>
              </w:rPr>
              <w:t>每月/15日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397" w:hRule="atLeast"/>
          <w:jc w:val="center"/>
        </w:trPr>
        <w:tc>
          <w:tcPr>
            <w:tcW w:w="3002" w:type="dxa"/>
            <w:noWrap w:val="0"/>
            <w:vAlign w:val="center"/>
          </w:tcPr>
          <w:p>
            <w:pPr>
              <w:keepNext w:val="0"/>
              <w:keepLines w:val="0"/>
              <w:widowControl/>
              <w:suppressLineNumbers w:val="0"/>
              <w:jc w:val="left"/>
              <w:textAlignment w:val="center"/>
              <w:rPr>
                <w:rFonts w:hint="eastAsia" w:ascii="仿宋" w:hAnsi="仿宋" w:eastAsia="仿宋" w:cs="仿宋"/>
                <w:i w:val="0"/>
                <w:iCs w:val="0"/>
                <w:sz w:val="21"/>
                <w:szCs w:val="21"/>
                <w:highlight w:val="none"/>
              </w:rPr>
            </w:pPr>
            <w:r>
              <w:rPr>
                <w:rFonts w:hint="eastAsia" w:ascii="仿宋" w:hAnsi="仿宋" w:eastAsia="仿宋" w:cs="仿宋"/>
                <w:i w:val="0"/>
                <w:iCs w:val="0"/>
                <w:color w:val="000000"/>
                <w:kern w:val="0"/>
                <w:sz w:val="21"/>
                <w:szCs w:val="21"/>
                <w:u w:val="none"/>
                <w:lang w:val="en-US" w:eastAsia="zh-CN" w:bidi="ar"/>
              </w:rPr>
              <w:t>浙文创企业扩展标签信息</w:t>
            </w:r>
          </w:p>
        </w:tc>
        <w:tc>
          <w:tcPr>
            <w:tcW w:w="1017" w:type="dxa"/>
            <w:noWrap w:val="0"/>
            <w:vAlign w:val="center"/>
          </w:tcPr>
          <w:p>
            <w:pPr>
              <w:keepNext w:val="0"/>
              <w:keepLines w:val="0"/>
              <w:widowControl/>
              <w:suppressLineNumbers w:val="0"/>
              <w:jc w:val="left"/>
              <w:textAlignment w:val="center"/>
              <w:rPr>
                <w:rFonts w:hint="eastAsia" w:ascii="仿宋" w:hAnsi="仿宋" w:eastAsia="仿宋" w:cs="仿宋"/>
                <w:i w:val="0"/>
                <w:iCs w:val="0"/>
                <w:sz w:val="21"/>
                <w:szCs w:val="21"/>
                <w:highlight w:val="none"/>
                <w:lang w:val="en-US" w:eastAsia="zh-CN"/>
              </w:rPr>
            </w:pPr>
            <w:r>
              <w:rPr>
                <w:rFonts w:hint="eastAsia" w:ascii="仿宋" w:hAnsi="仿宋" w:eastAsia="仿宋" w:cs="仿宋"/>
                <w:i w:val="0"/>
                <w:iCs w:val="0"/>
                <w:color w:val="000000"/>
                <w:kern w:val="0"/>
                <w:sz w:val="21"/>
                <w:szCs w:val="21"/>
                <w:u w:val="none"/>
                <w:lang w:val="en-US" w:eastAsia="zh-CN" w:bidi="ar"/>
              </w:rPr>
              <w:t>284011</w:t>
            </w:r>
          </w:p>
        </w:tc>
        <w:tc>
          <w:tcPr>
            <w:tcW w:w="2373" w:type="dxa"/>
            <w:noWrap w:val="0"/>
            <w:vAlign w:val="center"/>
          </w:tcPr>
          <w:p>
            <w:pPr>
              <w:jc w:val="center"/>
              <w:rPr>
                <w:rFonts w:hint="eastAsia" w:ascii="仿宋" w:hAnsi="仿宋" w:eastAsia="仿宋" w:cs="仿宋"/>
                <w:i w:val="0"/>
                <w:iCs w:val="0"/>
                <w:kern w:val="2"/>
                <w:sz w:val="21"/>
                <w:szCs w:val="21"/>
                <w:highlight w:val="none"/>
                <w:lang w:val="en-US" w:eastAsia="zh-CN" w:bidi="ar-SA"/>
              </w:rPr>
            </w:pPr>
            <w:r>
              <w:rPr>
                <w:rFonts w:hint="eastAsia" w:ascii="仿宋" w:hAnsi="仿宋" w:eastAsia="仿宋" w:cs="仿宋"/>
                <w:i w:val="0"/>
                <w:iCs w:val="0"/>
                <w:sz w:val="21"/>
                <w:szCs w:val="21"/>
                <w:highlight w:val="none"/>
              </w:rPr>
              <w:t>浙江数字文化大脑应用</w:t>
            </w:r>
          </w:p>
        </w:tc>
        <w:tc>
          <w:tcPr>
            <w:tcW w:w="2128" w:type="dxa"/>
            <w:noWrap w:val="0"/>
            <w:vAlign w:val="top"/>
          </w:tcPr>
          <w:p>
            <w:pPr>
              <w:jc w:val="center"/>
              <w:rPr>
                <w:rFonts w:hint="eastAsia" w:ascii="仿宋" w:hAnsi="仿宋" w:eastAsia="仿宋" w:cs="仿宋"/>
                <w:i w:val="0"/>
                <w:iCs w:val="0"/>
                <w:kern w:val="2"/>
                <w:sz w:val="21"/>
                <w:szCs w:val="21"/>
                <w:highlight w:val="none"/>
                <w:lang w:val="en-US" w:eastAsia="zh-CN" w:bidi="ar-SA"/>
              </w:rPr>
            </w:pPr>
            <w:r>
              <w:rPr>
                <w:rFonts w:hint="eastAsia" w:ascii="仿宋" w:hAnsi="仿宋" w:eastAsia="仿宋" w:cs="仿宋"/>
                <w:i w:val="0"/>
                <w:iCs w:val="0"/>
                <w:sz w:val="21"/>
                <w:szCs w:val="21"/>
                <w:highlight w:val="none"/>
              </w:rPr>
              <w:t>每月/15日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397" w:hRule="atLeast"/>
          <w:jc w:val="center"/>
        </w:trPr>
        <w:tc>
          <w:tcPr>
            <w:tcW w:w="3002" w:type="dxa"/>
            <w:noWrap w:val="0"/>
            <w:vAlign w:val="center"/>
          </w:tcPr>
          <w:p>
            <w:pPr>
              <w:keepNext w:val="0"/>
              <w:keepLines w:val="0"/>
              <w:widowControl/>
              <w:suppressLineNumbers w:val="0"/>
              <w:jc w:val="left"/>
              <w:textAlignment w:val="center"/>
              <w:rPr>
                <w:rFonts w:hint="eastAsia" w:ascii="仿宋" w:hAnsi="仿宋" w:eastAsia="仿宋" w:cs="仿宋"/>
                <w:i w:val="0"/>
                <w:iCs w:val="0"/>
                <w:sz w:val="21"/>
                <w:szCs w:val="21"/>
                <w:highlight w:val="none"/>
              </w:rPr>
            </w:pPr>
            <w:r>
              <w:rPr>
                <w:rFonts w:hint="eastAsia" w:ascii="仿宋" w:hAnsi="仿宋" w:eastAsia="仿宋" w:cs="仿宋"/>
                <w:i w:val="0"/>
                <w:iCs w:val="0"/>
                <w:color w:val="000000"/>
                <w:kern w:val="0"/>
                <w:sz w:val="21"/>
                <w:szCs w:val="21"/>
                <w:u w:val="none"/>
                <w:lang w:val="en-US" w:eastAsia="zh-CN" w:bidi="ar"/>
              </w:rPr>
              <w:t>浙文创企业经营标签信息</w:t>
            </w:r>
          </w:p>
        </w:tc>
        <w:tc>
          <w:tcPr>
            <w:tcW w:w="1017" w:type="dxa"/>
            <w:noWrap w:val="0"/>
            <w:vAlign w:val="center"/>
          </w:tcPr>
          <w:p>
            <w:pPr>
              <w:keepNext w:val="0"/>
              <w:keepLines w:val="0"/>
              <w:widowControl/>
              <w:suppressLineNumbers w:val="0"/>
              <w:jc w:val="left"/>
              <w:textAlignment w:val="center"/>
              <w:rPr>
                <w:rFonts w:hint="eastAsia" w:ascii="仿宋" w:hAnsi="仿宋" w:eastAsia="仿宋" w:cs="仿宋"/>
                <w:i w:val="0"/>
                <w:iCs w:val="0"/>
                <w:sz w:val="21"/>
                <w:szCs w:val="21"/>
                <w:highlight w:val="none"/>
                <w:lang w:val="en-US" w:eastAsia="zh-CN"/>
              </w:rPr>
            </w:pPr>
            <w:r>
              <w:rPr>
                <w:rFonts w:hint="eastAsia" w:ascii="仿宋" w:hAnsi="仿宋" w:eastAsia="仿宋" w:cs="仿宋"/>
                <w:i w:val="0"/>
                <w:iCs w:val="0"/>
                <w:color w:val="000000"/>
                <w:kern w:val="0"/>
                <w:sz w:val="21"/>
                <w:szCs w:val="21"/>
                <w:u w:val="none"/>
                <w:lang w:val="en-US" w:eastAsia="zh-CN" w:bidi="ar"/>
              </w:rPr>
              <w:t>284011</w:t>
            </w:r>
          </w:p>
        </w:tc>
        <w:tc>
          <w:tcPr>
            <w:tcW w:w="2373" w:type="dxa"/>
            <w:noWrap w:val="0"/>
            <w:vAlign w:val="center"/>
          </w:tcPr>
          <w:p>
            <w:pPr>
              <w:jc w:val="center"/>
              <w:rPr>
                <w:rFonts w:hint="eastAsia" w:ascii="仿宋" w:hAnsi="仿宋" w:eastAsia="仿宋" w:cs="仿宋"/>
                <w:i w:val="0"/>
                <w:iCs w:val="0"/>
                <w:kern w:val="2"/>
                <w:sz w:val="21"/>
                <w:szCs w:val="21"/>
                <w:highlight w:val="none"/>
                <w:lang w:val="en-US" w:eastAsia="zh-CN" w:bidi="ar-SA"/>
              </w:rPr>
            </w:pPr>
            <w:r>
              <w:rPr>
                <w:rFonts w:hint="eastAsia" w:ascii="仿宋" w:hAnsi="仿宋" w:eastAsia="仿宋" w:cs="仿宋"/>
                <w:i w:val="0"/>
                <w:iCs w:val="0"/>
                <w:sz w:val="21"/>
                <w:szCs w:val="21"/>
                <w:highlight w:val="none"/>
              </w:rPr>
              <w:t>浙江数字文化大脑应用</w:t>
            </w:r>
          </w:p>
        </w:tc>
        <w:tc>
          <w:tcPr>
            <w:tcW w:w="2128" w:type="dxa"/>
            <w:noWrap w:val="0"/>
            <w:vAlign w:val="top"/>
          </w:tcPr>
          <w:p>
            <w:pPr>
              <w:jc w:val="center"/>
              <w:rPr>
                <w:rFonts w:hint="eastAsia" w:ascii="仿宋" w:hAnsi="仿宋" w:eastAsia="仿宋" w:cs="仿宋"/>
                <w:i w:val="0"/>
                <w:iCs w:val="0"/>
                <w:kern w:val="2"/>
                <w:sz w:val="21"/>
                <w:szCs w:val="21"/>
                <w:highlight w:val="none"/>
                <w:lang w:val="en-US" w:eastAsia="zh-CN" w:bidi="ar-SA"/>
              </w:rPr>
            </w:pPr>
            <w:r>
              <w:rPr>
                <w:rFonts w:hint="eastAsia" w:ascii="仿宋" w:hAnsi="仿宋" w:eastAsia="仿宋" w:cs="仿宋"/>
                <w:i w:val="0"/>
                <w:iCs w:val="0"/>
                <w:sz w:val="21"/>
                <w:szCs w:val="21"/>
                <w:highlight w:val="none"/>
              </w:rPr>
              <w:t>每月/15日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397" w:hRule="atLeast"/>
          <w:jc w:val="center"/>
        </w:trPr>
        <w:tc>
          <w:tcPr>
            <w:tcW w:w="3002" w:type="dxa"/>
            <w:noWrap w:val="0"/>
            <w:vAlign w:val="center"/>
          </w:tcPr>
          <w:p>
            <w:pPr>
              <w:keepNext w:val="0"/>
              <w:keepLines w:val="0"/>
              <w:widowControl/>
              <w:suppressLineNumbers w:val="0"/>
              <w:jc w:val="left"/>
              <w:textAlignment w:val="center"/>
              <w:rPr>
                <w:rFonts w:hint="eastAsia" w:ascii="仿宋" w:hAnsi="仿宋" w:eastAsia="仿宋" w:cs="仿宋"/>
                <w:i w:val="0"/>
                <w:iCs w:val="0"/>
                <w:sz w:val="21"/>
                <w:szCs w:val="21"/>
                <w:highlight w:val="none"/>
              </w:rPr>
            </w:pPr>
            <w:r>
              <w:rPr>
                <w:rFonts w:hint="eastAsia" w:ascii="仿宋" w:hAnsi="仿宋" w:eastAsia="仿宋" w:cs="仿宋"/>
                <w:i w:val="0"/>
                <w:iCs w:val="0"/>
                <w:color w:val="000000"/>
                <w:kern w:val="0"/>
                <w:sz w:val="21"/>
                <w:szCs w:val="21"/>
                <w:u w:val="none"/>
                <w:lang w:val="en-US" w:eastAsia="zh-CN" w:bidi="ar"/>
              </w:rPr>
              <w:t>浙文创企业数据信息</w:t>
            </w:r>
          </w:p>
        </w:tc>
        <w:tc>
          <w:tcPr>
            <w:tcW w:w="1017" w:type="dxa"/>
            <w:noWrap w:val="0"/>
            <w:vAlign w:val="center"/>
          </w:tcPr>
          <w:p>
            <w:pPr>
              <w:keepNext w:val="0"/>
              <w:keepLines w:val="0"/>
              <w:widowControl/>
              <w:suppressLineNumbers w:val="0"/>
              <w:jc w:val="left"/>
              <w:textAlignment w:val="center"/>
              <w:rPr>
                <w:rFonts w:hint="eastAsia" w:ascii="仿宋" w:hAnsi="仿宋" w:eastAsia="仿宋" w:cs="仿宋"/>
                <w:i w:val="0"/>
                <w:iCs w:val="0"/>
                <w:sz w:val="21"/>
                <w:szCs w:val="21"/>
                <w:highlight w:val="none"/>
                <w:lang w:val="en-US" w:eastAsia="zh-CN"/>
              </w:rPr>
            </w:pPr>
            <w:r>
              <w:rPr>
                <w:rFonts w:hint="eastAsia" w:ascii="仿宋" w:hAnsi="仿宋" w:eastAsia="仿宋" w:cs="仿宋"/>
                <w:i w:val="0"/>
                <w:iCs w:val="0"/>
                <w:color w:val="000000"/>
                <w:kern w:val="0"/>
                <w:sz w:val="21"/>
                <w:szCs w:val="21"/>
                <w:u w:val="none"/>
                <w:lang w:val="en-US" w:eastAsia="zh-CN" w:bidi="ar"/>
              </w:rPr>
              <w:t>284011</w:t>
            </w:r>
          </w:p>
        </w:tc>
        <w:tc>
          <w:tcPr>
            <w:tcW w:w="2373" w:type="dxa"/>
            <w:noWrap w:val="0"/>
            <w:vAlign w:val="center"/>
          </w:tcPr>
          <w:p>
            <w:pPr>
              <w:jc w:val="center"/>
              <w:rPr>
                <w:rFonts w:hint="eastAsia" w:ascii="仿宋" w:hAnsi="仿宋" w:eastAsia="仿宋" w:cs="仿宋"/>
                <w:i w:val="0"/>
                <w:iCs w:val="0"/>
                <w:kern w:val="2"/>
                <w:sz w:val="21"/>
                <w:szCs w:val="21"/>
                <w:highlight w:val="none"/>
                <w:lang w:val="en-US" w:eastAsia="zh-CN" w:bidi="ar-SA"/>
              </w:rPr>
            </w:pPr>
            <w:r>
              <w:rPr>
                <w:rFonts w:hint="eastAsia" w:ascii="仿宋" w:hAnsi="仿宋" w:eastAsia="仿宋" w:cs="仿宋"/>
                <w:i w:val="0"/>
                <w:iCs w:val="0"/>
                <w:sz w:val="21"/>
                <w:szCs w:val="21"/>
                <w:highlight w:val="none"/>
              </w:rPr>
              <w:t>浙江数字文化大脑应用</w:t>
            </w:r>
          </w:p>
        </w:tc>
        <w:tc>
          <w:tcPr>
            <w:tcW w:w="2128" w:type="dxa"/>
            <w:noWrap w:val="0"/>
            <w:vAlign w:val="top"/>
          </w:tcPr>
          <w:p>
            <w:pPr>
              <w:jc w:val="center"/>
              <w:rPr>
                <w:rFonts w:hint="eastAsia" w:ascii="仿宋" w:hAnsi="仿宋" w:eastAsia="仿宋" w:cs="仿宋"/>
                <w:i w:val="0"/>
                <w:iCs w:val="0"/>
                <w:kern w:val="2"/>
                <w:sz w:val="21"/>
                <w:szCs w:val="21"/>
                <w:highlight w:val="none"/>
                <w:lang w:val="en-US" w:eastAsia="zh-CN" w:bidi="ar-SA"/>
              </w:rPr>
            </w:pPr>
            <w:r>
              <w:rPr>
                <w:rFonts w:hint="eastAsia" w:ascii="仿宋" w:hAnsi="仿宋" w:eastAsia="仿宋" w:cs="仿宋"/>
                <w:i w:val="0"/>
                <w:iCs w:val="0"/>
                <w:sz w:val="21"/>
                <w:szCs w:val="21"/>
                <w:highlight w:val="none"/>
              </w:rPr>
              <w:t>每月/15日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397" w:hRule="atLeast"/>
          <w:jc w:val="center"/>
        </w:trPr>
        <w:tc>
          <w:tcPr>
            <w:tcW w:w="3002" w:type="dxa"/>
            <w:noWrap w:val="0"/>
            <w:vAlign w:val="center"/>
          </w:tcPr>
          <w:p>
            <w:pPr>
              <w:keepNext w:val="0"/>
              <w:keepLines w:val="0"/>
              <w:widowControl/>
              <w:suppressLineNumbers w:val="0"/>
              <w:jc w:val="left"/>
              <w:textAlignment w:val="center"/>
              <w:rPr>
                <w:rFonts w:hint="eastAsia" w:ascii="仿宋" w:hAnsi="仿宋" w:eastAsia="仿宋" w:cs="仿宋"/>
                <w:i w:val="0"/>
                <w:iCs w:val="0"/>
                <w:sz w:val="21"/>
                <w:szCs w:val="21"/>
                <w:highlight w:val="none"/>
              </w:rPr>
            </w:pPr>
            <w:r>
              <w:rPr>
                <w:rFonts w:hint="eastAsia" w:ascii="仿宋" w:hAnsi="仿宋" w:eastAsia="仿宋" w:cs="仿宋"/>
                <w:i w:val="0"/>
                <w:iCs w:val="0"/>
                <w:color w:val="000000"/>
                <w:kern w:val="0"/>
                <w:sz w:val="21"/>
                <w:szCs w:val="21"/>
                <w:u w:val="none"/>
                <w:lang w:val="en-US" w:eastAsia="zh-CN" w:bidi="ar"/>
              </w:rPr>
              <w:t>浙文创企业信用风险标签信息</w:t>
            </w:r>
          </w:p>
        </w:tc>
        <w:tc>
          <w:tcPr>
            <w:tcW w:w="1017" w:type="dxa"/>
            <w:noWrap w:val="0"/>
            <w:vAlign w:val="center"/>
          </w:tcPr>
          <w:p>
            <w:pPr>
              <w:keepNext w:val="0"/>
              <w:keepLines w:val="0"/>
              <w:widowControl/>
              <w:suppressLineNumbers w:val="0"/>
              <w:jc w:val="left"/>
              <w:textAlignment w:val="center"/>
              <w:rPr>
                <w:rFonts w:hint="eastAsia" w:ascii="仿宋" w:hAnsi="仿宋" w:eastAsia="仿宋" w:cs="仿宋"/>
                <w:i w:val="0"/>
                <w:iCs w:val="0"/>
                <w:sz w:val="21"/>
                <w:szCs w:val="21"/>
                <w:highlight w:val="none"/>
                <w:lang w:val="en-US" w:eastAsia="zh-CN"/>
              </w:rPr>
            </w:pPr>
            <w:r>
              <w:rPr>
                <w:rFonts w:hint="eastAsia" w:ascii="仿宋" w:hAnsi="仿宋" w:eastAsia="仿宋" w:cs="仿宋"/>
                <w:i w:val="0"/>
                <w:iCs w:val="0"/>
                <w:color w:val="000000"/>
                <w:kern w:val="0"/>
                <w:sz w:val="21"/>
                <w:szCs w:val="21"/>
                <w:u w:val="none"/>
                <w:lang w:val="en-US" w:eastAsia="zh-CN" w:bidi="ar"/>
              </w:rPr>
              <w:t>284011</w:t>
            </w:r>
          </w:p>
        </w:tc>
        <w:tc>
          <w:tcPr>
            <w:tcW w:w="2373" w:type="dxa"/>
            <w:noWrap w:val="0"/>
            <w:vAlign w:val="center"/>
          </w:tcPr>
          <w:p>
            <w:pPr>
              <w:jc w:val="center"/>
              <w:rPr>
                <w:rFonts w:hint="eastAsia" w:ascii="仿宋" w:hAnsi="仿宋" w:eastAsia="仿宋" w:cs="仿宋"/>
                <w:i w:val="0"/>
                <w:iCs w:val="0"/>
                <w:kern w:val="2"/>
                <w:sz w:val="21"/>
                <w:szCs w:val="21"/>
                <w:highlight w:val="none"/>
                <w:lang w:val="en-US" w:eastAsia="zh-CN" w:bidi="ar-SA"/>
              </w:rPr>
            </w:pPr>
            <w:r>
              <w:rPr>
                <w:rFonts w:hint="eastAsia" w:ascii="仿宋" w:hAnsi="仿宋" w:eastAsia="仿宋" w:cs="仿宋"/>
                <w:i w:val="0"/>
                <w:iCs w:val="0"/>
                <w:sz w:val="21"/>
                <w:szCs w:val="21"/>
                <w:highlight w:val="none"/>
              </w:rPr>
              <w:t>浙江数字文化大脑应用</w:t>
            </w:r>
          </w:p>
        </w:tc>
        <w:tc>
          <w:tcPr>
            <w:tcW w:w="2128" w:type="dxa"/>
            <w:noWrap w:val="0"/>
            <w:vAlign w:val="top"/>
          </w:tcPr>
          <w:p>
            <w:pPr>
              <w:jc w:val="center"/>
              <w:rPr>
                <w:rFonts w:hint="eastAsia" w:ascii="仿宋" w:hAnsi="仿宋" w:eastAsia="仿宋" w:cs="仿宋"/>
                <w:i w:val="0"/>
                <w:iCs w:val="0"/>
                <w:kern w:val="2"/>
                <w:sz w:val="21"/>
                <w:szCs w:val="21"/>
                <w:highlight w:val="none"/>
                <w:lang w:val="en-US" w:eastAsia="zh-CN" w:bidi="ar-SA"/>
              </w:rPr>
            </w:pPr>
            <w:r>
              <w:rPr>
                <w:rFonts w:hint="eastAsia" w:ascii="仿宋" w:hAnsi="仿宋" w:eastAsia="仿宋" w:cs="仿宋"/>
                <w:i w:val="0"/>
                <w:iCs w:val="0"/>
                <w:sz w:val="21"/>
                <w:szCs w:val="21"/>
                <w:highlight w:val="none"/>
              </w:rPr>
              <w:t>每月/15日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397" w:hRule="atLeast"/>
          <w:jc w:val="center"/>
        </w:trPr>
        <w:tc>
          <w:tcPr>
            <w:tcW w:w="3002" w:type="dxa"/>
            <w:noWrap w:val="0"/>
            <w:vAlign w:val="center"/>
          </w:tcPr>
          <w:p>
            <w:pPr>
              <w:keepNext w:val="0"/>
              <w:keepLines w:val="0"/>
              <w:widowControl/>
              <w:suppressLineNumbers w:val="0"/>
              <w:jc w:val="left"/>
              <w:textAlignment w:val="center"/>
              <w:rPr>
                <w:rFonts w:hint="eastAsia" w:ascii="仿宋" w:hAnsi="仿宋" w:eastAsia="仿宋" w:cs="仿宋"/>
                <w:i w:val="0"/>
                <w:iCs w:val="0"/>
                <w:sz w:val="21"/>
                <w:szCs w:val="21"/>
                <w:highlight w:val="none"/>
              </w:rPr>
            </w:pPr>
            <w:r>
              <w:rPr>
                <w:rFonts w:hint="eastAsia" w:ascii="仿宋" w:hAnsi="仿宋" w:eastAsia="仿宋" w:cs="仿宋"/>
                <w:i w:val="0"/>
                <w:iCs w:val="0"/>
                <w:color w:val="000000"/>
                <w:kern w:val="0"/>
                <w:sz w:val="21"/>
                <w:szCs w:val="21"/>
                <w:u w:val="none"/>
                <w:lang w:val="en-US" w:eastAsia="zh-CN" w:bidi="ar"/>
              </w:rPr>
              <w:t>浙文创企业名单标签信息</w:t>
            </w:r>
          </w:p>
        </w:tc>
        <w:tc>
          <w:tcPr>
            <w:tcW w:w="1017" w:type="dxa"/>
            <w:noWrap w:val="0"/>
            <w:vAlign w:val="center"/>
          </w:tcPr>
          <w:p>
            <w:pPr>
              <w:keepNext w:val="0"/>
              <w:keepLines w:val="0"/>
              <w:widowControl/>
              <w:suppressLineNumbers w:val="0"/>
              <w:jc w:val="left"/>
              <w:textAlignment w:val="center"/>
              <w:rPr>
                <w:rFonts w:hint="eastAsia" w:ascii="仿宋" w:hAnsi="仿宋" w:eastAsia="仿宋" w:cs="仿宋"/>
                <w:i w:val="0"/>
                <w:iCs w:val="0"/>
                <w:sz w:val="21"/>
                <w:szCs w:val="21"/>
                <w:highlight w:val="none"/>
                <w:lang w:val="en-US" w:eastAsia="zh-CN"/>
              </w:rPr>
            </w:pPr>
            <w:r>
              <w:rPr>
                <w:rFonts w:hint="eastAsia" w:ascii="仿宋" w:hAnsi="仿宋" w:eastAsia="仿宋" w:cs="仿宋"/>
                <w:i w:val="0"/>
                <w:iCs w:val="0"/>
                <w:color w:val="000000"/>
                <w:kern w:val="0"/>
                <w:sz w:val="21"/>
                <w:szCs w:val="21"/>
                <w:u w:val="none"/>
                <w:lang w:val="en-US" w:eastAsia="zh-CN" w:bidi="ar"/>
              </w:rPr>
              <w:t>284010</w:t>
            </w:r>
          </w:p>
        </w:tc>
        <w:tc>
          <w:tcPr>
            <w:tcW w:w="2373" w:type="dxa"/>
            <w:noWrap w:val="0"/>
            <w:vAlign w:val="center"/>
          </w:tcPr>
          <w:p>
            <w:pPr>
              <w:jc w:val="center"/>
              <w:rPr>
                <w:rFonts w:hint="eastAsia" w:ascii="仿宋" w:hAnsi="仿宋" w:eastAsia="仿宋" w:cs="仿宋"/>
                <w:i w:val="0"/>
                <w:iCs w:val="0"/>
                <w:kern w:val="2"/>
                <w:sz w:val="21"/>
                <w:szCs w:val="21"/>
                <w:highlight w:val="none"/>
                <w:lang w:val="en-US" w:eastAsia="zh-CN" w:bidi="ar-SA"/>
              </w:rPr>
            </w:pPr>
            <w:r>
              <w:rPr>
                <w:rFonts w:hint="eastAsia" w:ascii="仿宋" w:hAnsi="仿宋" w:eastAsia="仿宋" w:cs="仿宋"/>
                <w:i w:val="0"/>
                <w:iCs w:val="0"/>
                <w:sz w:val="21"/>
                <w:szCs w:val="21"/>
                <w:highlight w:val="none"/>
              </w:rPr>
              <w:t>浙江数字文化大脑应用</w:t>
            </w:r>
          </w:p>
        </w:tc>
        <w:tc>
          <w:tcPr>
            <w:tcW w:w="2128" w:type="dxa"/>
            <w:noWrap w:val="0"/>
            <w:vAlign w:val="top"/>
          </w:tcPr>
          <w:p>
            <w:pPr>
              <w:jc w:val="center"/>
              <w:rPr>
                <w:rFonts w:hint="eastAsia" w:ascii="仿宋" w:hAnsi="仿宋" w:eastAsia="仿宋" w:cs="仿宋"/>
                <w:i w:val="0"/>
                <w:iCs w:val="0"/>
                <w:kern w:val="2"/>
                <w:sz w:val="21"/>
                <w:szCs w:val="21"/>
                <w:highlight w:val="none"/>
                <w:lang w:val="en-US" w:eastAsia="zh-CN" w:bidi="ar-SA"/>
              </w:rPr>
            </w:pPr>
            <w:r>
              <w:rPr>
                <w:rFonts w:hint="eastAsia" w:ascii="仿宋" w:hAnsi="仿宋" w:eastAsia="仿宋" w:cs="仿宋"/>
                <w:i w:val="0"/>
                <w:iCs w:val="0"/>
                <w:sz w:val="21"/>
                <w:szCs w:val="21"/>
                <w:highlight w:val="none"/>
              </w:rPr>
              <w:t>每月/15日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397" w:hRule="atLeast"/>
          <w:jc w:val="center"/>
        </w:trPr>
        <w:tc>
          <w:tcPr>
            <w:tcW w:w="3002" w:type="dxa"/>
            <w:noWrap w:val="0"/>
            <w:vAlign w:val="center"/>
          </w:tcPr>
          <w:p>
            <w:pPr>
              <w:keepNext w:val="0"/>
              <w:keepLines w:val="0"/>
              <w:widowControl/>
              <w:suppressLineNumbers w:val="0"/>
              <w:jc w:val="left"/>
              <w:textAlignment w:val="center"/>
              <w:rPr>
                <w:rFonts w:hint="eastAsia" w:ascii="仿宋" w:hAnsi="仿宋" w:eastAsia="仿宋" w:cs="仿宋"/>
                <w:i w:val="0"/>
                <w:iCs w:val="0"/>
                <w:sz w:val="21"/>
                <w:szCs w:val="21"/>
                <w:highlight w:val="none"/>
              </w:rPr>
            </w:pPr>
            <w:r>
              <w:rPr>
                <w:rFonts w:hint="eastAsia" w:ascii="仿宋" w:hAnsi="仿宋" w:eastAsia="仿宋" w:cs="仿宋"/>
                <w:i w:val="0"/>
                <w:iCs w:val="0"/>
                <w:color w:val="000000"/>
                <w:kern w:val="0"/>
                <w:sz w:val="21"/>
                <w:szCs w:val="21"/>
                <w:u w:val="none"/>
                <w:lang w:val="en-US" w:eastAsia="zh-CN" w:bidi="ar"/>
              </w:rPr>
              <w:t>浙文创企业违法处罚标签信息</w:t>
            </w:r>
          </w:p>
        </w:tc>
        <w:tc>
          <w:tcPr>
            <w:tcW w:w="1017" w:type="dxa"/>
            <w:noWrap w:val="0"/>
            <w:vAlign w:val="center"/>
          </w:tcPr>
          <w:p>
            <w:pPr>
              <w:keepNext w:val="0"/>
              <w:keepLines w:val="0"/>
              <w:widowControl/>
              <w:suppressLineNumbers w:val="0"/>
              <w:jc w:val="left"/>
              <w:textAlignment w:val="center"/>
              <w:rPr>
                <w:rFonts w:hint="eastAsia" w:ascii="仿宋" w:hAnsi="仿宋" w:eastAsia="仿宋" w:cs="仿宋"/>
                <w:i w:val="0"/>
                <w:iCs w:val="0"/>
                <w:sz w:val="21"/>
                <w:szCs w:val="21"/>
                <w:highlight w:val="none"/>
                <w:lang w:val="en-US" w:eastAsia="zh-CN"/>
              </w:rPr>
            </w:pPr>
            <w:r>
              <w:rPr>
                <w:rFonts w:hint="eastAsia" w:ascii="仿宋" w:hAnsi="仿宋" w:eastAsia="仿宋" w:cs="仿宋"/>
                <w:i w:val="0"/>
                <w:iCs w:val="0"/>
                <w:color w:val="000000"/>
                <w:kern w:val="0"/>
                <w:sz w:val="21"/>
                <w:szCs w:val="21"/>
                <w:u w:val="none"/>
                <w:lang w:val="en-US" w:eastAsia="zh-CN" w:bidi="ar"/>
              </w:rPr>
              <w:t>284010</w:t>
            </w:r>
          </w:p>
        </w:tc>
        <w:tc>
          <w:tcPr>
            <w:tcW w:w="2373" w:type="dxa"/>
            <w:noWrap w:val="0"/>
            <w:vAlign w:val="center"/>
          </w:tcPr>
          <w:p>
            <w:pPr>
              <w:jc w:val="center"/>
              <w:rPr>
                <w:rFonts w:hint="eastAsia" w:ascii="仿宋" w:hAnsi="仿宋" w:eastAsia="仿宋" w:cs="仿宋"/>
                <w:i w:val="0"/>
                <w:iCs w:val="0"/>
                <w:kern w:val="2"/>
                <w:sz w:val="21"/>
                <w:szCs w:val="21"/>
                <w:highlight w:val="none"/>
                <w:lang w:val="en-US" w:eastAsia="zh-CN" w:bidi="ar-SA"/>
              </w:rPr>
            </w:pPr>
            <w:r>
              <w:rPr>
                <w:rFonts w:hint="eastAsia" w:ascii="仿宋" w:hAnsi="仿宋" w:eastAsia="仿宋" w:cs="仿宋"/>
                <w:i w:val="0"/>
                <w:iCs w:val="0"/>
                <w:sz w:val="21"/>
                <w:szCs w:val="21"/>
                <w:highlight w:val="none"/>
              </w:rPr>
              <w:t>浙江数字文化大脑应用</w:t>
            </w:r>
          </w:p>
        </w:tc>
        <w:tc>
          <w:tcPr>
            <w:tcW w:w="2128" w:type="dxa"/>
            <w:noWrap w:val="0"/>
            <w:vAlign w:val="top"/>
          </w:tcPr>
          <w:p>
            <w:pPr>
              <w:jc w:val="center"/>
              <w:rPr>
                <w:rFonts w:hint="eastAsia" w:ascii="仿宋" w:hAnsi="仿宋" w:eastAsia="仿宋" w:cs="仿宋"/>
                <w:i w:val="0"/>
                <w:iCs w:val="0"/>
                <w:kern w:val="2"/>
                <w:sz w:val="21"/>
                <w:szCs w:val="21"/>
                <w:highlight w:val="none"/>
                <w:lang w:val="en-US" w:eastAsia="zh-CN" w:bidi="ar-SA"/>
              </w:rPr>
            </w:pPr>
            <w:r>
              <w:rPr>
                <w:rFonts w:hint="eastAsia" w:ascii="仿宋" w:hAnsi="仿宋" w:eastAsia="仿宋" w:cs="仿宋"/>
                <w:i w:val="0"/>
                <w:iCs w:val="0"/>
                <w:sz w:val="21"/>
                <w:szCs w:val="21"/>
                <w:highlight w:val="none"/>
              </w:rPr>
              <w:t>每月/15日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397" w:hRule="atLeast"/>
          <w:jc w:val="center"/>
        </w:trPr>
        <w:tc>
          <w:tcPr>
            <w:tcW w:w="3002" w:type="dxa"/>
            <w:noWrap w:val="0"/>
            <w:vAlign w:val="center"/>
          </w:tcPr>
          <w:p>
            <w:pPr>
              <w:keepNext w:val="0"/>
              <w:keepLines w:val="0"/>
              <w:widowControl/>
              <w:suppressLineNumbers w:val="0"/>
              <w:jc w:val="left"/>
              <w:textAlignment w:val="center"/>
              <w:rPr>
                <w:rFonts w:hint="eastAsia" w:ascii="仿宋" w:hAnsi="仿宋" w:eastAsia="仿宋" w:cs="仿宋"/>
                <w:i w:val="0"/>
                <w:iCs w:val="0"/>
                <w:sz w:val="21"/>
                <w:szCs w:val="21"/>
                <w:highlight w:val="none"/>
              </w:rPr>
            </w:pPr>
            <w:r>
              <w:rPr>
                <w:rFonts w:hint="eastAsia" w:ascii="仿宋" w:hAnsi="仿宋" w:eastAsia="仿宋" w:cs="仿宋"/>
                <w:i w:val="0"/>
                <w:iCs w:val="0"/>
                <w:color w:val="000000"/>
                <w:kern w:val="0"/>
                <w:sz w:val="21"/>
                <w:szCs w:val="21"/>
                <w:u w:val="none"/>
                <w:lang w:val="en-US" w:eastAsia="zh-CN" w:bidi="ar"/>
              </w:rPr>
              <w:t>浙文创企业性质标签信息</w:t>
            </w:r>
          </w:p>
        </w:tc>
        <w:tc>
          <w:tcPr>
            <w:tcW w:w="1017" w:type="dxa"/>
            <w:noWrap w:val="0"/>
            <w:vAlign w:val="center"/>
          </w:tcPr>
          <w:p>
            <w:pPr>
              <w:keepNext w:val="0"/>
              <w:keepLines w:val="0"/>
              <w:widowControl/>
              <w:suppressLineNumbers w:val="0"/>
              <w:jc w:val="left"/>
              <w:textAlignment w:val="center"/>
              <w:rPr>
                <w:rFonts w:hint="eastAsia" w:ascii="仿宋" w:hAnsi="仿宋" w:eastAsia="仿宋" w:cs="仿宋"/>
                <w:i w:val="0"/>
                <w:iCs w:val="0"/>
                <w:sz w:val="21"/>
                <w:szCs w:val="21"/>
                <w:highlight w:val="none"/>
                <w:lang w:val="en-US" w:eastAsia="zh-CN"/>
              </w:rPr>
            </w:pPr>
            <w:r>
              <w:rPr>
                <w:rFonts w:hint="eastAsia" w:ascii="仿宋" w:hAnsi="仿宋" w:eastAsia="仿宋" w:cs="仿宋"/>
                <w:i w:val="0"/>
                <w:iCs w:val="0"/>
                <w:color w:val="000000"/>
                <w:kern w:val="0"/>
                <w:sz w:val="21"/>
                <w:szCs w:val="21"/>
                <w:u w:val="none"/>
                <w:lang w:val="en-US" w:eastAsia="zh-CN" w:bidi="ar"/>
              </w:rPr>
              <w:t>284010</w:t>
            </w:r>
          </w:p>
        </w:tc>
        <w:tc>
          <w:tcPr>
            <w:tcW w:w="2373" w:type="dxa"/>
            <w:noWrap w:val="0"/>
            <w:vAlign w:val="center"/>
          </w:tcPr>
          <w:p>
            <w:pPr>
              <w:jc w:val="center"/>
              <w:rPr>
                <w:rFonts w:hint="eastAsia" w:ascii="仿宋" w:hAnsi="仿宋" w:eastAsia="仿宋" w:cs="仿宋"/>
                <w:i w:val="0"/>
                <w:iCs w:val="0"/>
                <w:kern w:val="2"/>
                <w:sz w:val="21"/>
                <w:szCs w:val="21"/>
                <w:highlight w:val="none"/>
                <w:lang w:val="en-US" w:eastAsia="zh-CN" w:bidi="ar-SA"/>
              </w:rPr>
            </w:pPr>
            <w:r>
              <w:rPr>
                <w:rFonts w:hint="eastAsia" w:ascii="仿宋" w:hAnsi="仿宋" w:eastAsia="仿宋" w:cs="仿宋"/>
                <w:i w:val="0"/>
                <w:iCs w:val="0"/>
                <w:sz w:val="21"/>
                <w:szCs w:val="21"/>
                <w:highlight w:val="none"/>
              </w:rPr>
              <w:t>浙江数字文化大脑应用</w:t>
            </w:r>
          </w:p>
        </w:tc>
        <w:tc>
          <w:tcPr>
            <w:tcW w:w="2128" w:type="dxa"/>
            <w:noWrap w:val="0"/>
            <w:vAlign w:val="top"/>
          </w:tcPr>
          <w:p>
            <w:pPr>
              <w:jc w:val="center"/>
              <w:rPr>
                <w:rFonts w:hint="eastAsia" w:ascii="仿宋" w:hAnsi="仿宋" w:eastAsia="仿宋" w:cs="仿宋"/>
                <w:i w:val="0"/>
                <w:iCs w:val="0"/>
                <w:kern w:val="2"/>
                <w:sz w:val="21"/>
                <w:szCs w:val="21"/>
                <w:highlight w:val="none"/>
                <w:lang w:val="en-US" w:eastAsia="zh-CN" w:bidi="ar-SA"/>
              </w:rPr>
            </w:pPr>
            <w:r>
              <w:rPr>
                <w:rFonts w:hint="eastAsia" w:ascii="仿宋" w:hAnsi="仿宋" w:eastAsia="仿宋" w:cs="仿宋"/>
                <w:i w:val="0"/>
                <w:iCs w:val="0"/>
                <w:sz w:val="21"/>
                <w:szCs w:val="21"/>
                <w:highlight w:val="none"/>
              </w:rPr>
              <w:t>每月/15日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397" w:hRule="atLeast"/>
          <w:jc w:val="center"/>
        </w:trPr>
        <w:tc>
          <w:tcPr>
            <w:tcW w:w="3002" w:type="dxa"/>
            <w:noWrap w:val="0"/>
            <w:vAlign w:val="center"/>
          </w:tcPr>
          <w:p>
            <w:pPr>
              <w:keepNext w:val="0"/>
              <w:keepLines w:val="0"/>
              <w:widowControl/>
              <w:suppressLineNumbers w:val="0"/>
              <w:jc w:val="left"/>
              <w:textAlignment w:val="center"/>
              <w:rPr>
                <w:rFonts w:hint="eastAsia" w:ascii="仿宋" w:hAnsi="仿宋" w:eastAsia="仿宋" w:cs="仿宋"/>
                <w:i w:val="0"/>
                <w:iCs w:val="0"/>
                <w:color w:val="000000"/>
                <w:kern w:val="0"/>
                <w:sz w:val="21"/>
                <w:szCs w:val="21"/>
                <w:u w:val="none"/>
                <w:lang w:val="en-US" w:eastAsia="zh-CN" w:bidi="ar"/>
              </w:rPr>
            </w:pPr>
            <w:r>
              <w:rPr>
                <w:rFonts w:hint="eastAsia" w:ascii="仿宋" w:hAnsi="仿宋" w:eastAsia="仿宋" w:cs="仿宋"/>
                <w:i w:val="0"/>
                <w:iCs w:val="0"/>
                <w:color w:val="000000"/>
                <w:kern w:val="0"/>
                <w:sz w:val="21"/>
                <w:szCs w:val="21"/>
                <w:u w:val="none"/>
                <w:lang w:val="en-US" w:eastAsia="zh-CN" w:bidi="ar"/>
              </w:rPr>
              <w:t>浙文创企业画像信息</w:t>
            </w:r>
          </w:p>
        </w:tc>
        <w:tc>
          <w:tcPr>
            <w:tcW w:w="1017" w:type="dxa"/>
            <w:noWrap w:val="0"/>
            <w:vAlign w:val="center"/>
          </w:tcPr>
          <w:p>
            <w:pPr>
              <w:keepNext w:val="0"/>
              <w:keepLines w:val="0"/>
              <w:widowControl/>
              <w:suppressLineNumbers w:val="0"/>
              <w:jc w:val="left"/>
              <w:textAlignment w:val="center"/>
              <w:rPr>
                <w:rFonts w:hint="eastAsia" w:ascii="仿宋" w:hAnsi="仿宋" w:eastAsia="仿宋" w:cs="仿宋"/>
                <w:i w:val="0"/>
                <w:iCs w:val="0"/>
                <w:sz w:val="21"/>
                <w:szCs w:val="21"/>
                <w:highlight w:val="none"/>
                <w:lang w:val="en-US" w:eastAsia="zh-CN"/>
              </w:rPr>
            </w:pPr>
            <w:r>
              <w:rPr>
                <w:rFonts w:hint="eastAsia" w:ascii="仿宋" w:hAnsi="仿宋" w:eastAsia="仿宋" w:cs="仿宋"/>
                <w:i w:val="0"/>
                <w:iCs w:val="0"/>
                <w:color w:val="000000"/>
                <w:kern w:val="0"/>
                <w:sz w:val="21"/>
                <w:szCs w:val="21"/>
                <w:u w:val="none"/>
                <w:lang w:val="en-US" w:eastAsia="zh-CN" w:bidi="ar"/>
              </w:rPr>
              <w:t>247214</w:t>
            </w:r>
          </w:p>
        </w:tc>
        <w:tc>
          <w:tcPr>
            <w:tcW w:w="2373" w:type="dxa"/>
            <w:noWrap w:val="0"/>
            <w:vAlign w:val="center"/>
          </w:tcPr>
          <w:p>
            <w:pPr>
              <w:jc w:val="center"/>
              <w:rPr>
                <w:rFonts w:hint="eastAsia" w:ascii="仿宋" w:hAnsi="仿宋" w:eastAsia="仿宋" w:cs="仿宋"/>
                <w:i w:val="0"/>
                <w:iCs w:val="0"/>
                <w:kern w:val="2"/>
                <w:sz w:val="21"/>
                <w:szCs w:val="21"/>
                <w:highlight w:val="none"/>
                <w:lang w:val="en-US" w:eastAsia="zh-CN" w:bidi="ar-SA"/>
              </w:rPr>
            </w:pPr>
            <w:r>
              <w:rPr>
                <w:rFonts w:hint="eastAsia" w:ascii="仿宋" w:hAnsi="仿宋" w:eastAsia="仿宋" w:cs="仿宋"/>
                <w:i w:val="0"/>
                <w:iCs w:val="0"/>
                <w:sz w:val="21"/>
                <w:szCs w:val="21"/>
                <w:highlight w:val="none"/>
              </w:rPr>
              <w:t>浙江数字文化大脑应用</w:t>
            </w:r>
          </w:p>
        </w:tc>
        <w:tc>
          <w:tcPr>
            <w:tcW w:w="2128" w:type="dxa"/>
            <w:noWrap w:val="0"/>
            <w:vAlign w:val="top"/>
          </w:tcPr>
          <w:p>
            <w:pPr>
              <w:jc w:val="center"/>
              <w:rPr>
                <w:rFonts w:hint="eastAsia" w:ascii="仿宋" w:hAnsi="仿宋" w:eastAsia="仿宋" w:cs="仿宋"/>
                <w:i w:val="0"/>
                <w:iCs w:val="0"/>
                <w:kern w:val="2"/>
                <w:sz w:val="21"/>
                <w:szCs w:val="21"/>
                <w:highlight w:val="none"/>
                <w:lang w:val="en-US" w:eastAsia="zh-CN" w:bidi="ar-SA"/>
              </w:rPr>
            </w:pPr>
            <w:r>
              <w:rPr>
                <w:rFonts w:hint="eastAsia" w:ascii="仿宋" w:hAnsi="仿宋" w:eastAsia="仿宋" w:cs="仿宋"/>
                <w:i w:val="0"/>
                <w:iCs w:val="0"/>
                <w:sz w:val="21"/>
                <w:szCs w:val="21"/>
                <w:highlight w:val="none"/>
              </w:rPr>
              <w:t>每月/15日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397" w:hRule="atLeast"/>
          <w:jc w:val="center"/>
        </w:trPr>
        <w:tc>
          <w:tcPr>
            <w:tcW w:w="3002" w:type="dxa"/>
            <w:noWrap w:val="0"/>
            <w:vAlign w:val="center"/>
          </w:tcPr>
          <w:p>
            <w:pPr>
              <w:keepNext w:val="0"/>
              <w:keepLines w:val="0"/>
              <w:widowControl/>
              <w:suppressLineNumbers w:val="0"/>
              <w:jc w:val="left"/>
              <w:textAlignment w:val="center"/>
              <w:rPr>
                <w:rFonts w:hint="eastAsia" w:ascii="仿宋" w:hAnsi="仿宋" w:eastAsia="仿宋" w:cs="仿宋"/>
                <w:i w:val="0"/>
                <w:iCs w:val="0"/>
                <w:color w:val="000000"/>
                <w:kern w:val="0"/>
                <w:sz w:val="21"/>
                <w:szCs w:val="21"/>
                <w:u w:val="none"/>
                <w:lang w:val="en-US" w:eastAsia="zh-CN" w:bidi="ar"/>
              </w:rPr>
            </w:pPr>
            <w:r>
              <w:rPr>
                <w:rFonts w:hint="eastAsia" w:ascii="仿宋" w:hAnsi="仿宋" w:eastAsia="仿宋" w:cs="仿宋"/>
                <w:i w:val="0"/>
                <w:iCs w:val="0"/>
                <w:color w:val="000000"/>
                <w:kern w:val="0"/>
                <w:sz w:val="21"/>
                <w:szCs w:val="21"/>
                <w:u w:val="none"/>
                <w:lang w:val="en-US" w:eastAsia="zh-CN" w:bidi="ar"/>
              </w:rPr>
              <w:t>浙文创文化市场经营单位违规处罚信息</w:t>
            </w:r>
          </w:p>
        </w:tc>
        <w:tc>
          <w:tcPr>
            <w:tcW w:w="1017" w:type="dxa"/>
            <w:noWrap w:val="0"/>
            <w:vAlign w:val="center"/>
          </w:tcPr>
          <w:p>
            <w:pPr>
              <w:keepNext w:val="0"/>
              <w:keepLines w:val="0"/>
              <w:widowControl/>
              <w:suppressLineNumbers w:val="0"/>
              <w:jc w:val="left"/>
              <w:textAlignment w:val="center"/>
              <w:rPr>
                <w:rFonts w:hint="eastAsia" w:ascii="仿宋" w:hAnsi="仿宋" w:eastAsia="仿宋" w:cs="仿宋"/>
                <w:i w:val="0"/>
                <w:iCs w:val="0"/>
                <w:sz w:val="21"/>
                <w:szCs w:val="21"/>
                <w:highlight w:val="none"/>
                <w:lang w:val="en-US" w:eastAsia="zh-CN"/>
              </w:rPr>
            </w:pPr>
            <w:r>
              <w:rPr>
                <w:rFonts w:hint="eastAsia" w:ascii="仿宋" w:hAnsi="仿宋" w:eastAsia="仿宋" w:cs="仿宋"/>
                <w:i w:val="0"/>
                <w:iCs w:val="0"/>
                <w:color w:val="000000"/>
                <w:kern w:val="0"/>
                <w:sz w:val="21"/>
                <w:szCs w:val="21"/>
                <w:u w:val="none"/>
                <w:lang w:val="en-US" w:eastAsia="zh-CN" w:bidi="ar"/>
              </w:rPr>
              <w:t>1203</w:t>
            </w:r>
          </w:p>
        </w:tc>
        <w:tc>
          <w:tcPr>
            <w:tcW w:w="2373" w:type="dxa"/>
            <w:noWrap w:val="0"/>
            <w:vAlign w:val="center"/>
          </w:tcPr>
          <w:p>
            <w:pPr>
              <w:jc w:val="center"/>
              <w:rPr>
                <w:rFonts w:hint="eastAsia" w:ascii="仿宋" w:hAnsi="仿宋" w:eastAsia="仿宋" w:cs="仿宋"/>
                <w:i w:val="0"/>
                <w:iCs w:val="0"/>
                <w:kern w:val="2"/>
                <w:sz w:val="21"/>
                <w:szCs w:val="21"/>
                <w:highlight w:val="none"/>
                <w:lang w:val="en-US" w:eastAsia="zh-CN" w:bidi="ar-SA"/>
              </w:rPr>
            </w:pPr>
            <w:r>
              <w:rPr>
                <w:rFonts w:hint="eastAsia" w:ascii="仿宋" w:hAnsi="仿宋" w:eastAsia="仿宋" w:cs="仿宋"/>
                <w:i w:val="0"/>
                <w:iCs w:val="0"/>
                <w:sz w:val="21"/>
                <w:szCs w:val="21"/>
                <w:highlight w:val="none"/>
              </w:rPr>
              <w:t>浙江数字文化大脑应用</w:t>
            </w:r>
          </w:p>
        </w:tc>
        <w:tc>
          <w:tcPr>
            <w:tcW w:w="2128" w:type="dxa"/>
            <w:noWrap w:val="0"/>
            <w:vAlign w:val="top"/>
          </w:tcPr>
          <w:p>
            <w:pPr>
              <w:jc w:val="center"/>
              <w:rPr>
                <w:rFonts w:hint="eastAsia" w:ascii="仿宋" w:hAnsi="仿宋" w:eastAsia="仿宋" w:cs="仿宋"/>
                <w:i w:val="0"/>
                <w:iCs w:val="0"/>
                <w:kern w:val="2"/>
                <w:sz w:val="21"/>
                <w:szCs w:val="21"/>
                <w:highlight w:val="none"/>
                <w:lang w:val="en-US" w:eastAsia="zh-CN" w:bidi="ar-SA"/>
              </w:rPr>
            </w:pPr>
            <w:r>
              <w:rPr>
                <w:rFonts w:hint="eastAsia" w:ascii="仿宋" w:hAnsi="仿宋" w:eastAsia="仿宋" w:cs="仿宋"/>
                <w:i w:val="0"/>
                <w:iCs w:val="0"/>
                <w:sz w:val="21"/>
                <w:szCs w:val="21"/>
                <w:highlight w:val="none"/>
              </w:rPr>
              <w:t>每月/15日</w:t>
            </w:r>
          </w:p>
        </w:tc>
      </w:tr>
    </w:tbl>
    <w:p>
      <w:pPr>
        <w:pStyle w:val="7"/>
        <w:ind w:left="0" w:leftChars="0" w:firstLine="0" w:firstLineChars="0"/>
        <w:rPr>
          <w:rFonts w:hint="eastAsia"/>
          <w:highlight w:val="none"/>
          <w:lang w:val="en-US" w:eastAsia="zh-CN"/>
        </w:rPr>
      </w:pPr>
    </w:p>
    <w:p>
      <w:pPr>
        <w:pStyle w:val="7"/>
        <w:ind w:left="0" w:leftChars="0" w:firstLine="0" w:firstLineChars="0"/>
        <w:rPr>
          <w:rFonts w:hint="eastAsia"/>
          <w:highlight w:val="none"/>
          <w:lang w:val="en-US" w:eastAsia="zh-CN"/>
        </w:rPr>
      </w:pPr>
    </w:p>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jc w:val="left"/>
        <w:textAlignment w:val="auto"/>
        <w:rPr>
          <w:rFonts w:hint="eastAsia" w:ascii="Times New Roman" w:hAnsi="Times New Roman" w:eastAsia="楷体_GB2312" w:cs="Times New Roman"/>
          <w:i w:val="0"/>
          <w:color w:val="auto"/>
          <w:spacing w:val="0"/>
          <w:kern w:val="2"/>
          <w:sz w:val="32"/>
          <w:szCs w:val="32"/>
          <w:highlight w:val="none"/>
          <w:lang w:val="en-US" w:eastAsia="zh-CN" w:bidi="ar"/>
        </w:rPr>
      </w:pPr>
      <w:r>
        <w:rPr>
          <w:rFonts w:hint="eastAsia" w:ascii="Times New Roman" w:hAnsi="Times New Roman" w:eastAsia="楷体_GB2312" w:cs="Times New Roman"/>
          <w:i w:val="0"/>
          <w:color w:val="auto"/>
          <w:spacing w:val="0"/>
          <w:kern w:val="2"/>
          <w:sz w:val="32"/>
          <w:szCs w:val="32"/>
          <w:highlight w:val="none"/>
          <w:lang w:val="en-US" w:eastAsia="zh-CN" w:bidi="ar"/>
        </w:rPr>
        <w:t>1.5.</w:t>
      </w:r>
      <w:r>
        <w:rPr>
          <w:rFonts w:hint="default" w:ascii="Times New Roman" w:hAnsi="Times New Roman" w:eastAsia="楷体_GB2312" w:cs="Times New Roman"/>
          <w:i w:val="0"/>
          <w:color w:val="auto"/>
          <w:spacing w:val="0"/>
          <w:kern w:val="2"/>
          <w:sz w:val="32"/>
          <w:szCs w:val="32"/>
          <w:highlight w:val="none"/>
          <w:lang w:eastAsia="zh-CN" w:bidi="ar"/>
        </w:rPr>
        <w:t>3</w:t>
      </w:r>
      <w:r>
        <w:rPr>
          <w:rFonts w:hint="eastAsia" w:ascii="Times New Roman" w:hAnsi="Times New Roman" w:eastAsia="楷体_GB2312" w:cs="Times New Roman"/>
          <w:i w:val="0"/>
          <w:color w:val="auto"/>
          <w:spacing w:val="0"/>
          <w:kern w:val="2"/>
          <w:sz w:val="32"/>
          <w:szCs w:val="32"/>
          <w:highlight w:val="none"/>
          <w:lang w:val="en-US" w:eastAsia="zh-CN" w:bidi="ar"/>
        </w:rPr>
        <w:t>硬件基本情况</w:t>
      </w:r>
    </w:p>
    <w:p>
      <w:pPr>
        <w:pStyle w:val="7"/>
        <w:ind w:left="0" w:leftChars="0" w:firstLine="396" w:firstLineChars="200"/>
        <w:rPr>
          <w:rFonts w:hint="eastAsia"/>
          <w:highlight w:val="none"/>
          <w:lang w:val="en-US" w:eastAsia="zh-CN"/>
        </w:rPr>
      </w:pPr>
      <w:r>
        <w:rPr>
          <w:rFonts w:hint="eastAsia"/>
          <w:highlight w:val="none"/>
          <w:lang w:val="en-US" w:eastAsia="zh-CN"/>
        </w:rPr>
        <w:t>无。</w:t>
      </w:r>
    </w:p>
    <w:p>
      <w:pPr>
        <w:pStyle w:val="7"/>
        <w:ind w:left="0" w:leftChars="0" w:firstLine="0" w:firstLineChars="0"/>
        <w:rPr>
          <w:rFonts w:hint="eastAsia"/>
          <w:highlight w:val="none"/>
        </w:rPr>
      </w:pPr>
    </w:p>
    <w:p>
      <w:pPr>
        <w:keepNext w:val="0"/>
        <w:keepLines w:val="0"/>
        <w:pageBreakBefore w:val="0"/>
        <w:widowControl/>
        <w:suppressLineNumbers w:val="0"/>
        <w:kinsoku/>
        <w:wordWrap/>
        <w:overflowPunct/>
        <w:topLinePunct w:val="0"/>
        <w:autoSpaceDE/>
        <w:autoSpaceDN/>
        <w:bidi w:val="0"/>
        <w:adjustRightInd/>
        <w:snapToGrid/>
        <w:spacing w:line="240" w:lineRule="auto"/>
        <w:jc w:val="left"/>
        <w:textAlignment w:val="auto"/>
        <w:outlineLvl w:val="0"/>
        <w:rPr>
          <w:highlight w:val="none"/>
        </w:rPr>
      </w:pPr>
      <w:r>
        <w:rPr>
          <w:rFonts w:hint="eastAsia" w:ascii="黑体" w:hAnsi="宋体" w:eastAsia="黑体" w:cs="黑体"/>
          <w:color w:val="000000"/>
          <w:kern w:val="0"/>
          <w:sz w:val="31"/>
          <w:szCs w:val="31"/>
          <w:highlight w:val="none"/>
          <w:lang w:val="en-US" w:eastAsia="zh-CN" w:bidi="ar"/>
        </w:rPr>
        <w:t xml:space="preserve">二、运维服务的主要内容 </w:t>
      </w:r>
    </w:p>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jc w:val="left"/>
        <w:textAlignment w:val="auto"/>
        <w:outlineLvl w:val="1"/>
        <w:rPr>
          <w:rFonts w:hint="eastAsia" w:ascii="Times New Roman" w:hAnsi="Times New Roman" w:eastAsia="楷体_GB2312" w:cs="Times New Roman"/>
          <w:i w:val="0"/>
          <w:color w:val="auto"/>
          <w:spacing w:val="0"/>
          <w:kern w:val="2"/>
          <w:sz w:val="32"/>
          <w:szCs w:val="32"/>
          <w:highlight w:val="none"/>
          <w:lang w:val="en-US" w:eastAsia="zh-CN" w:bidi="ar"/>
        </w:rPr>
      </w:pPr>
      <w:r>
        <w:rPr>
          <w:rFonts w:hint="eastAsia" w:ascii="Times New Roman" w:hAnsi="Times New Roman" w:eastAsia="楷体_GB2312" w:cs="Times New Roman"/>
          <w:i w:val="0"/>
          <w:color w:val="auto"/>
          <w:spacing w:val="0"/>
          <w:kern w:val="2"/>
          <w:sz w:val="32"/>
          <w:szCs w:val="32"/>
          <w:highlight w:val="none"/>
          <w:lang w:val="en-US" w:eastAsia="zh-CN" w:bidi="ar"/>
        </w:rPr>
        <w:t xml:space="preserve">2.1通用系统软件运维 </w:t>
      </w:r>
    </w:p>
    <w:p>
      <w:pPr>
        <w:pStyle w:val="7"/>
        <w:ind w:left="0" w:leftChars="0" w:firstLine="396" w:firstLineChars="200"/>
        <w:rPr>
          <w:rFonts w:hint="eastAsia"/>
          <w:highlight w:val="none"/>
          <w:lang w:val="en-US" w:eastAsia="zh-CN"/>
        </w:rPr>
      </w:pPr>
      <w:r>
        <w:rPr>
          <w:rFonts w:hint="eastAsia"/>
          <w:highlight w:val="none"/>
          <w:lang w:val="en-US" w:eastAsia="zh-CN"/>
        </w:rPr>
        <w:t>无。</w:t>
      </w:r>
    </w:p>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jc w:val="left"/>
        <w:textAlignment w:val="auto"/>
        <w:outlineLvl w:val="1"/>
        <w:rPr>
          <w:rFonts w:hint="eastAsia" w:ascii="Times New Roman" w:hAnsi="Times New Roman" w:eastAsia="楷体_GB2312" w:cs="Times New Roman"/>
          <w:i w:val="0"/>
          <w:color w:val="auto"/>
          <w:spacing w:val="0"/>
          <w:kern w:val="2"/>
          <w:sz w:val="32"/>
          <w:szCs w:val="32"/>
          <w:highlight w:val="none"/>
          <w:lang w:val="en-US" w:eastAsia="zh-CN" w:bidi="ar"/>
        </w:rPr>
      </w:pPr>
      <w:r>
        <w:rPr>
          <w:rFonts w:hint="eastAsia" w:ascii="Times New Roman" w:hAnsi="Times New Roman" w:eastAsia="楷体_GB2312" w:cs="Times New Roman"/>
          <w:i w:val="0"/>
          <w:color w:val="auto"/>
          <w:spacing w:val="0"/>
          <w:kern w:val="2"/>
          <w:sz w:val="32"/>
          <w:szCs w:val="32"/>
          <w:highlight w:val="none"/>
          <w:lang w:val="en-US" w:eastAsia="zh-CN" w:bidi="ar"/>
        </w:rPr>
        <w:t xml:space="preserve">2.2定制开发软件运维（运营） </w:t>
      </w:r>
    </w:p>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jc w:val="left"/>
        <w:textAlignment w:val="auto"/>
        <w:rPr>
          <w:rFonts w:hint="default" w:ascii="Times New Roman" w:hAnsi="Times New Roman" w:eastAsia="楷体_GB2312" w:cs="Times New Roman"/>
          <w:i w:val="0"/>
          <w:color w:val="auto"/>
          <w:spacing w:val="0"/>
          <w:kern w:val="2"/>
          <w:sz w:val="32"/>
          <w:szCs w:val="32"/>
          <w:highlight w:val="none"/>
          <w:lang w:val="en-US" w:eastAsia="zh-CN" w:bidi="ar"/>
        </w:rPr>
      </w:pPr>
      <w:bookmarkStart w:id="1" w:name="_Toc16885"/>
      <w:r>
        <w:rPr>
          <w:rFonts w:hint="default" w:ascii="Times New Roman" w:hAnsi="Times New Roman" w:eastAsia="楷体_GB2312" w:cs="Times New Roman"/>
          <w:i w:val="0"/>
          <w:color w:val="auto"/>
          <w:spacing w:val="0"/>
          <w:kern w:val="2"/>
          <w:sz w:val="32"/>
          <w:szCs w:val="32"/>
          <w:highlight w:val="none"/>
          <w:lang w:val="en-US" w:eastAsia="zh-CN" w:bidi="ar"/>
        </w:rPr>
        <w:t>2.2.1运维保障原则</w:t>
      </w:r>
      <w:bookmarkEnd w:id="1"/>
    </w:p>
    <w:p>
      <w:pPr>
        <w:ind w:firstLine="420" w:firstLineChars="200"/>
        <w:rPr>
          <w:rFonts w:hint="eastAsia" w:ascii="仿宋" w:hAnsi="仿宋" w:eastAsia="仿宋" w:cs="仿宋"/>
        </w:rPr>
      </w:pPr>
      <w:bookmarkStart w:id="2" w:name="_Toc3237"/>
      <w:r>
        <w:rPr>
          <w:rFonts w:hint="eastAsia" w:ascii="仿宋" w:hAnsi="仿宋" w:eastAsia="仿宋" w:cs="仿宋"/>
        </w:rPr>
        <w:t>1. 及时响应原则</w:t>
      </w:r>
      <w:bookmarkEnd w:id="2"/>
    </w:p>
    <w:p>
      <w:pPr>
        <w:ind w:firstLine="420" w:firstLineChars="200"/>
        <w:rPr>
          <w:rFonts w:hint="eastAsia" w:ascii="仿宋" w:hAnsi="仿宋" w:eastAsia="仿宋" w:cs="仿宋"/>
        </w:rPr>
      </w:pPr>
      <w:r>
        <w:rPr>
          <w:rFonts w:hint="eastAsia" w:ascii="仿宋" w:hAnsi="仿宋" w:eastAsia="仿宋" w:cs="仿宋"/>
        </w:rPr>
        <w:t>运维保障要求快速响应，规范化记录问题事件，及时归档。及时性包括：及时发现问题、及时解决问题和及时详细记录问题。</w:t>
      </w:r>
    </w:p>
    <w:p>
      <w:pPr>
        <w:ind w:firstLine="420" w:firstLineChars="200"/>
        <w:rPr>
          <w:rFonts w:hint="eastAsia" w:ascii="仿宋" w:hAnsi="仿宋" w:eastAsia="仿宋" w:cs="仿宋"/>
        </w:rPr>
      </w:pPr>
      <w:bookmarkStart w:id="3" w:name="_Toc17771"/>
      <w:r>
        <w:rPr>
          <w:rFonts w:hint="eastAsia" w:ascii="仿宋" w:hAnsi="仿宋" w:eastAsia="仿宋" w:cs="仿宋"/>
        </w:rPr>
        <w:t>2. 系统变更原则</w:t>
      </w:r>
      <w:bookmarkEnd w:id="3"/>
    </w:p>
    <w:p>
      <w:pPr>
        <w:ind w:firstLine="420" w:firstLineChars="200"/>
        <w:rPr>
          <w:rFonts w:hint="eastAsia" w:ascii="仿宋" w:hAnsi="仿宋" w:eastAsia="仿宋" w:cs="仿宋"/>
        </w:rPr>
      </w:pPr>
      <w:r>
        <w:rPr>
          <w:rFonts w:hint="eastAsia" w:ascii="仿宋" w:hAnsi="仿宋" w:eastAsia="仿宋" w:cs="仿宋"/>
        </w:rPr>
        <w:t>系统的升级变更必须严格按照操作流程进行，系统运维人员不得擅自进行软件的删除、修改等操作，不得擅自升级、改变软件版本，不得擅自改变软件系统的环境配置。</w:t>
      </w:r>
    </w:p>
    <w:p>
      <w:pPr>
        <w:ind w:firstLine="420" w:firstLineChars="200"/>
        <w:rPr>
          <w:rFonts w:hint="eastAsia" w:ascii="仿宋" w:hAnsi="仿宋" w:eastAsia="仿宋" w:cs="仿宋"/>
        </w:rPr>
      </w:pPr>
      <w:bookmarkStart w:id="4" w:name="_Toc11078"/>
      <w:r>
        <w:rPr>
          <w:rFonts w:hint="eastAsia" w:ascii="仿宋" w:hAnsi="仿宋" w:eastAsia="仿宋" w:cs="仿宋"/>
        </w:rPr>
        <w:t>3. 标准化管理</w:t>
      </w:r>
      <w:bookmarkEnd w:id="4"/>
      <w:r>
        <w:rPr>
          <w:rFonts w:hint="eastAsia" w:ascii="仿宋" w:hAnsi="仿宋" w:eastAsia="仿宋" w:cs="仿宋"/>
        </w:rPr>
        <w:t xml:space="preserve"> </w:t>
      </w:r>
    </w:p>
    <w:p>
      <w:pPr>
        <w:ind w:firstLine="420" w:firstLineChars="200"/>
        <w:rPr>
          <w:rFonts w:hint="eastAsia" w:ascii="仿宋" w:hAnsi="仿宋" w:eastAsia="仿宋" w:cs="仿宋"/>
        </w:rPr>
      </w:pPr>
      <w:r>
        <w:rPr>
          <w:rFonts w:hint="eastAsia" w:ascii="仿宋" w:hAnsi="仿宋" w:eastAsia="仿宋" w:cs="仿宋"/>
        </w:rPr>
        <w:t>系统在维护过程中，始终坚持规范化、标准化的原则，依次遵循国家标准、行业标准、企业标准等运维标准，参照相关规范执行。其中，在同一级别的标准中，依次遵循强制性标准、推荐性标准。</w:t>
      </w:r>
    </w:p>
    <w:p>
      <w:pPr>
        <w:ind w:firstLine="420" w:firstLineChars="200"/>
        <w:rPr>
          <w:rFonts w:hint="eastAsia" w:ascii="仿宋" w:hAnsi="仿宋" w:eastAsia="仿宋" w:cs="仿宋"/>
        </w:rPr>
      </w:pPr>
      <w:bookmarkStart w:id="5" w:name="_Toc31010"/>
      <w:r>
        <w:rPr>
          <w:rFonts w:hint="eastAsia" w:ascii="仿宋" w:hAnsi="仿宋" w:eastAsia="仿宋" w:cs="仿宋"/>
        </w:rPr>
        <w:t>4. 专业化运维</w:t>
      </w:r>
      <w:bookmarkEnd w:id="5"/>
    </w:p>
    <w:p>
      <w:pPr>
        <w:ind w:firstLine="420" w:firstLineChars="200"/>
        <w:rPr>
          <w:rFonts w:hint="eastAsia" w:ascii="仿宋" w:hAnsi="仿宋" w:eastAsia="仿宋" w:cs="仿宋"/>
        </w:rPr>
      </w:pPr>
      <w:r>
        <w:rPr>
          <w:rFonts w:hint="eastAsia" w:ascii="仿宋" w:hAnsi="仿宋" w:eastAsia="仿宋" w:cs="仿宋"/>
        </w:rPr>
        <w:t>系统运维需建立专业化运维团队，由运维人员进行维护管理，由系统工程师负责整个管理服务过程的控制、协调、监督和管理。同时技术专家组为该运维团队成员，提供技术进阶支持，实现专业化运维管理。</w:t>
      </w:r>
    </w:p>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jc w:val="left"/>
        <w:textAlignment w:val="auto"/>
        <w:rPr>
          <w:rFonts w:hint="default" w:ascii="Times New Roman" w:hAnsi="Times New Roman" w:eastAsia="楷体_GB2312" w:cs="Times New Roman"/>
          <w:i w:val="0"/>
          <w:color w:val="auto"/>
          <w:spacing w:val="0"/>
          <w:kern w:val="2"/>
          <w:sz w:val="32"/>
          <w:szCs w:val="32"/>
          <w:highlight w:val="none"/>
          <w:lang w:val="en-US" w:eastAsia="zh-CN" w:bidi="ar"/>
        </w:rPr>
      </w:pPr>
      <w:bookmarkStart w:id="6" w:name="_Toc8741"/>
      <w:bookmarkStart w:id="7" w:name="_Toc574"/>
      <w:r>
        <w:rPr>
          <w:rFonts w:hint="default" w:ascii="Times New Roman" w:hAnsi="Times New Roman" w:eastAsia="楷体_GB2312" w:cs="Times New Roman"/>
          <w:i w:val="0"/>
          <w:color w:val="auto"/>
          <w:spacing w:val="0"/>
          <w:kern w:val="2"/>
          <w:sz w:val="32"/>
          <w:szCs w:val="32"/>
          <w:highlight w:val="none"/>
          <w:lang w:val="en-US" w:eastAsia="zh-CN" w:bidi="ar"/>
        </w:rPr>
        <w:t>2.2.2安全保障管理</w:t>
      </w:r>
      <w:bookmarkEnd w:id="6"/>
    </w:p>
    <w:p>
      <w:pPr>
        <w:ind w:firstLine="420" w:firstLineChars="200"/>
        <w:rPr>
          <w:rFonts w:hint="eastAsia" w:ascii="仿宋" w:hAnsi="仿宋" w:eastAsia="仿宋" w:cs="仿宋"/>
        </w:rPr>
      </w:pPr>
      <w:bookmarkStart w:id="8" w:name="_Toc25026"/>
      <w:r>
        <w:rPr>
          <w:rFonts w:hint="eastAsia" w:ascii="仿宋" w:hAnsi="仿宋" w:eastAsia="仿宋" w:cs="仿宋"/>
          <w:lang w:val="en-US" w:eastAsia="zh-CN"/>
        </w:rPr>
        <w:t>1.</w:t>
      </w:r>
      <w:r>
        <w:rPr>
          <w:rFonts w:hint="eastAsia" w:ascii="仿宋" w:hAnsi="仿宋" w:eastAsia="仿宋" w:cs="仿宋"/>
        </w:rPr>
        <w:t>网络安全管理</w:t>
      </w:r>
      <w:bookmarkEnd w:id="8"/>
    </w:p>
    <w:p>
      <w:pPr>
        <w:ind w:firstLine="420" w:firstLineChars="200"/>
        <w:rPr>
          <w:rFonts w:hint="eastAsia" w:ascii="仿宋" w:hAnsi="仿宋" w:eastAsia="仿宋" w:cs="仿宋"/>
        </w:rPr>
      </w:pPr>
      <w:r>
        <w:rPr>
          <w:rFonts w:hint="eastAsia" w:ascii="仿宋" w:hAnsi="仿宋" w:eastAsia="仿宋" w:cs="仿宋"/>
          <w:lang w:eastAsia="zh-CN"/>
        </w:rPr>
        <w:t>部署环境</w:t>
      </w:r>
      <w:r>
        <w:rPr>
          <w:rFonts w:hint="eastAsia" w:ascii="仿宋" w:hAnsi="仿宋" w:eastAsia="仿宋" w:cs="仿宋"/>
        </w:rPr>
        <w:t>提供网络安全、服务器安全、应用安全、数据安全和安全管理等多维度安全防护，并且提供专有网络之间逻辑上彻底隔离和负载均衡服务。</w:t>
      </w:r>
    </w:p>
    <w:p>
      <w:pPr>
        <w:ind w:firstLine="420" w:firstLineChars="200"/>
        <w:rPr>
          <w:rFonts w:hint="eastAsia" w:ascii="仿宋" w:hAnsi="仿宋" w:eastAsia="仿宋" w:cs="仿宋"/>
          <w:lang w:val="en-US" w:eastAsia="zh-CN"/>
        </w:rPr>
      </w:pPr>
      <w:r>
        <w:rPr>
          <w:rFonts w:hint="eastAsia" w:ascii="仿宋" w:hAnsi="仿宋" w:eastAsia="仿宋" w:cs="仿宋"/>
        </w:rPr>
        <w:t>内部网络安全方面，系统通过三方面来实现保障：第一是基于云平台自身的基础网络安全控制，包括结构安全、访问控制、安全审计等。第二是基于平台主机间的网络安全控制，主要包括安全组策略、白名单访问策略、登录堡垒机。第三是基于云平台的安全组件。语义分析web应用防火墙、态势感知、流量安全监控。</w:t>
      </w:r>
    </w:p>
    <w:p>
      <w:pPr>
        <w:ind w:firstLine="420" w:firstLineChars="200"/>
        <w:rPr>
          <w:rFonts w:hint="eastAsia" w:ascii="仿宋" w:hAnsi="仿宋" w:eastAsia="仿宋" w:cs="仿宋"/>
          <w:lang w:val="en-US" w:eastAsia="zh-CN"/>
        </w:rPr>
      </w:pPr>
      <w:bookmarkStart w:id="9" w:name="_Toc29486"/>
    </w:p>
    <w:p>
      <w:pPr>
        <w:ind w:firstLine="420" w:firstLineChars="200"/>
        <w:rPr>
          <w:rFonts w:hint="eastAsia" w:ascii="仿宋" w:hAnsi="仿宋" w:eastAsia="仿宋" w:cs="仿宋"/>
          <w:lang w:eastAsia="zh-CN"/>
        </w:rPr>
      </w:pPr>
      <w:r>
        <w:rPr>
          <w:rFonts w:hint="eastAsia" w:ascii="仿宋" w:hAnsi="仿宋" w:eastAsia="仿宋" w:cs="仿宋"/>
          <w:lang w:val="en-US" w:eastAsia="zh-CN"/>
        </w:rPr>
        <w:t>2.</w:t>
      </w:r>
      <w:r>
        <w:rPr>
          <w:rFonts w:hint="eastAsia" w:ascii="仿宋" w:hAnsi="仿宋" w:eastAsia="仿宋" w:cs="仿宋"/>
          <w:lang w:eastAsia="zh-CN"/>
        </w:rPr>
        <w:t>数据安全保障</w:t>
      </w:r>
      <w:bookmarkEnd w:id="9"/>
    </w:p>
    <w:p>
      <w:pPr>
        <w:ind w:firstLine="420" w:firstLineChars="200"/>
        <w:rPr>
          <w:rFonts w:hint="eastAsia" w:ascii="仿宋" w:hAnsi="仿宋" w:eastAsia="仿宋" w:cs="仿宋"/>
        </w:rPr>
      </w:pPr>
      <w:r>
        <w:rPr>
          <w:rFonts w:hint="eastAsia" w:ascii="仿宋" w:hAnsi="仿宋" w:eastAsia="仿宋" w:cs="仿宋"/>
        </w:rPr>
        <w:t>数据安全方面，我们从</w:t>
      </w:r>
      <w:r>
        <w:rPr>
          <w:rFonts w:hint="eastAsia" w:ascii="仿宋" w:hAnsi="仿宋" w:eastAsia="仿宋" w:cs="仿宋"/>
          <w:lang w:val="en-US" w:eastAsia="zh-Hans"/>
        </w:rPr>
        <w:t>以下角度出发</w:t>
      </w:r>
      <w:r>
        <w:rPr>
          <w:rFonts w:hint="eastAsia" w:ascii="仿宋" w:hAnsi="仿宋" w:eastAsia="仿宋" w:cs="仿宋"/>
        </w:rPr>
        <w:t>，分别为：数据存储安全、数据</w:t>
      </w:r>
      <w:r>
        <w:rPr>
          <w:rFonts w:hint="eastAsia" w:ascii="仿宋" w:hAnsi="仿宋" w:eastAsia="仿宋" w:cs="仿宋"/>
          <w:lang w:val="en-US" w:eastAsia="zh-Hans"/>
        </w:rPr>
        <w:t>传输</w:t>
      </w:r>
      <w:r>
        <w:rPr>
          <w:rFonts w:hint="eastAsia" w:ascii="仿宋" w:hAnsi="仿宋" w:eastAsia="仿宋" w:cs="仿宋"/>
        </w:rPr>
        <w:t>安全、组织制度</w:t>
      </w:r>
      <w:r>
        <w:rPr>
          <w:rFonts w:hint="eastAsia" w:ascii="仿宋" w:hAnsi="仿宋" w:eastAsia="仿宋" w:cs="仿宋"/>
          <w:lang w:val="en-US" w:eastAsia="zh-Hans"/>
        </w:rPr>
        <w:t>等三个方面</w:t>
      </w:r>
      <w:r>
        <w:rPr>
          <w:rFonts w:hint="eastAsia" w:ascii="仿宋" w:hAnsi="仿宋" w:eastAsia="仿宋" w:cs="仿宋"/>
        </w:rPr>
        <w:t>。</w:t>
      </w:r>
    </w:p>
    <w:p>
      <w:pPr>
        <w:ind w:firstLine="420" w:firstLineChars="200"/>
        <w:rPr>
          <w:rFonts w:hint="eastAsia" w:ascii="仿宋" w:hAnsi="仿宋" w:eastAsia="仿宋" w:cs="仿宋"/>
        </w:rPr>
      </w:pPr>
      <w:r>
        <w:rPr>
          <w:rFonts w:hint="eastAsia" w:ascii="仿宋" w:hAnsi="仿宋" w:eastAsia="仿宋" w:cs="仿宋"/>
        </w:rPr>
        <w:t>数据存储方面，按数据安全等级要求，进行脱敏、加密、冗余，确保数据存储安全。</w:t>
      </w:r>
    </w:p>
    <w:p>
      <w:pPr>
        <w:ind w:firstLine="420" w:firstLineChars="200"/>
        <w:rPr>
          <w:rFonts w:hint="eastAsia" w:ascii="仿宋" w:hAnsi="仿宋" w:eastAsia="仿宋" w:cs="仿宋"/>
        </w:rPr>
      </w:pPr>
      <w:r>
        <w:rPr>
          <w:rFonts w:hint="eastAsia" w:ascii="仿宋" w:hAnsi="仿宋" w:eastAsia="仿宋" w:cs="仿宋"/>
        </w:rPr>
        <w:t>组织制度方面，我们在参与数据流通操作的组织机构内，设立了统一负责数据权限管理的团队或岗位，明确了业务部门和安全部门的审批权限和审批人员。我们还规定了一系列制度，比如建立数据存储系统安全管理员的身份标识与鉴别策略、权限分配策略及相关操作规程。建立数据访问审计信息的存储保护机制和管控措施。在数据分类分级定义的基础上，明确各类各级数据的访问控制要求。以此来保护数据获取、传输、存储、处理、共享、销毁过程中的安全与隐私性。</w:t>
      </w:r>
    </w:p>
    <w:p>
      <w:pPr>
        <w:ind w:firstLine="420" w:firstLineChars="200"/>
        <w:rPr>
          <w:rFonts w:hint="eastAsia" w:ascii="仿宋" w:hAnsi="仿宋" w:eastAsia="仿宋" w:cs="仿宋"/>
        </w:rPr>
      </w:pPr>
      <w:r>
        <w:rPr>
          <w:rFonts w:hint="eastAsia" w:ascii="仿宋" w:hAnsi="仿宋" w:eastAsia="仿宋" w:cs="仿宋"/>
        </w:rPr>
        <w:t>数据传输方面，系统部署于政务网</w:t>
      </w:r>
      <w:r>
        <w:rPr>
          <w:rFonts w:hint="eastAsia" w:ascii="仿宋" w:hAnsi="仿宋" w:eastAsia="仿宋" w:cs="仿宋"/>
          <w:lang w:val="en-US" w:eastAsia="zh-CN"/>
        </w:rPr>
        <w:t>内</w:t>
      </w:r>
      <w:r>
        <w:rPr>
          <w:rFonts w:hint="eastAsia" w:ascii="仿宋" w:hAnsi="仿宋" w:eastAsia="仿宋" w:cs="仿宋"/>
        </w:rPr>
        <w:t>，所有的敏感数据传输，均进行加密，同时携带数据签名，接收方验证签名成功后，对数据进行解密，确保数据传输安全。</w:t>
      </w:r>
    </w:p>
    <w:p>
      <w:pPr>
        <w:ind w:firstLine="420" w:firstLineChars="200"/>
        <w:rPr>
          <w:rFonts w:hint="eastAsia" w:ascii="仿宋" w:hAnsi="仿宋" w:eastAsia="仿宋" w:cs="仿宋"/>
          <w:lang w:val="en-US" w:eastAsia="zh-CN"/>
        </w:rPr>
      </w:pPr>
      <w:bookmarkStart w:id="10" w:name="_Toc28752"/>
    </w:p>
    <w:p>
      <w:pPr>
        <w:ind w:firstLine="420" w:firstLineChars="200"/>
        <w:rPr>
          <w:rFonts w:hint="eastAsia" w:ascii="仿宋" w:hAnsi="仿宋" w:eastAsia="仿宋" w:cs="仿宋"/>
        </w:rPr>
      </w:pPr>
      <w:r>
        <w:rPr>
          <w:rFonts w:hint="eastAsia" w:ascii="仿宋" w:hAnsi="仿宋" w:eastAsia="仿宋" w:cs="仿宋"/>
          <w:lang w:val="en-US" w:eastAsia="zh-CN"/>
        </w:rPr>
        <w:t>3.</w:t>
      </w:r>
      <w:r>
        <w:rPr>
          <w:rFonts w:hint="eastAsia" w:ascii="仿宋" w:hAnsi="仿宋" w:eastAsia="仿宋" w:cs="仿宋"/>
        </w:rPr>
        <w:t>应用安全管理</w:t>
      </w:r>
      <w:bookmarkEnd w:id="10"/>
    </w:p>
    <w:p>
      <w:pPr>
        <w:ind w:firstLine="420" w:firstLineChars="200"/>
        <w:rPr>
          <w:rFonts w:hint="eastAsia" w:ascii="仿宋" w:hAnsi="仿宋" w:eastAsia="仿宋" w:cs="仿宋"/>
        </w:rPr>
      </w:pPr>
      <w:r>
        <w:rPr>
          <w:rFonts w:hint="eastAsia" w:ascii="仿宋" w:hAnsi="仿宋" w:eastAsia="仿宋" w:cs="仿宋"/>
        </w:rPr>
        <w:t>系统对外提供的所有服务必须具有访问授权。对于所有的跨部门数据或API访问，必须通过数据资源局授权方可访问；同时，系统对每个API的数据权限进行控制，确保访问方只能访问具有权限的数据，以保障入口安全。链路方面，平台对外所有API均采用Https方式，确保传输安全；其次，日志审计、数据安全分级、备份机制、水印溯源机制、密码加密存放等方式，都为应用加固了防火墙。</w:t>
      </w:r>
    </w:p>
    <w:p>
      <w:pPr>
        <w:rPr>
          <w:rFonts w:hint="eastAsia" w:ascii="仿宋" w:hAnsi="仿宋" w:eastAsia="仿宋" w:cs="仿宋"/>
          <w:lang w:val="en-US" w:eastAsia="zh-CN"/>
        </w:rPr>
      </w:pPr>
    </w:p>
    <w:p>
      <w:pPr>
        <w:ind w:firstLine="420" w:firstLineChars="200"/>
        <w:rPr>
          <w:rFonts w:hint="eastAsia" w:ascii="仿宋" w:hAnsi="仿宋" w:eastAsia="仿宋" w:cs="仿宋"/>
        </w:rPr>
      </w:pPr>
      <w:bookmarkStart w:id="11" w:name="_Toc15908"/>
      <w:r>
        <w:rPr>
          <w:rFonts w:hint="eastAsia" w:ascii="仿宋" w:hAnsi="仿宋" w:eastAsia="仿宋" w:cs="仿宋"/>
          <w:lang w:val="en-US" w:eastAsia="zh-CN"/>
        </w:rPr>
        <w:t>4.</w:t>
      </w:r>
      <w:r>
        <w:rPr>
          <w:rFonts w:hint="eastAsia" w:ascii="仿宋" w:hAnsi="仿宋" w:eastAsia="仿宋" w:cs="仿宋"/>
        </w:rPr>
        <w:t>安全攻击防范</w:t>
      </w:r>
      <w:bookmarkEnd w:id="11"/>
    </w:p>
    <w:p>
      <w:pPr>
        <w:ind w:firstLine="420" w:firstLineChars="200"/>
        <w:rPr>
          <w:rFonts w:hint="eastAsia" w:ascii="仿宋" w:hAnsi="仿宋" w:eastAsia="仿宋" w:cs="仿宋"/>
        </w:rPr>
      </w:pPr>
      <w:r>
        <w:rPr>
          <w:rFonts w:hint="eastAsia" w:ascii="仿宋" w:hAnsi="仿宋" w:eastAsia="仿宋" w:cs="仿宋"/>
        </w:rPr>
        <w:t>对于外部恶意攻击，系统“对症下药”，对所有输入内容进行检测，并使用</w:t>
      </w:r>
      <w:r>
        <w:rPr>
          <w:rFonts w:hint="eastAsia" w:ascii="仿宋" w:hAnsi="仿宋" w:eastAsia="仿宋" w:cs="仿宋"/>
          <w:lang w:val="en-US" w:eastAsia="zh-CN"/>
        </w:rPr>
        <w:t>WAF防火墙</w:t>
      </w:r>
      <w:r>
        <w:rPr>
          <w:rFonts w:hint="eastAsia" w:ascii="仿宋" w:hAnsi="仿宋" w:eastAsia="仿宋" w:cs="仿宋"/>
        </w:rPr>
        <w:t>防止SQL注入；对输入内容进行特殊字符检测，防止跨站攻击；使用唯一的请求ID和时间戳，防止重放攻击；对所有上传的图片、文件等附件进行安全检测，包括文件头检测、对图片的缩放操作等，防止恶意脚本攻击。</w:t>
      </w:r>
    </w:p>
    <w:p>
      <w:pPr>
        <w:rPr>
          <w:rFonts w:hint="eastAsia" w:ascii="仿宋" w:hAnsi="仿宋" w:eastAsia="仿宋" w:cs="仿宋"/>
          <w:lang w:val="en-US" w:eastAsia="zh-CN"/>
        </w:rPr>
      </w:pPr>
    </w:p>
    <w:p>
      <w:pPr>
        <w:ind w:firstLine="420" w:firstLineChars="200"/>
        <w:rPr>
          <w:rFonts w:hint="eastAsia" w:ascii="仿宋" w:hAnsi="仿宋" w:eastAsia="仿宋" w:cs="仿宋"/>
        </w:rPr>
      </w:pPr>
      <w:bookmarkStart w:id="12" w:name="_Toc14509"/>
      <w:r>
        <w:rPr>
          <w:rFonts w:hint="eastAsia" w:ascii="仿宋" w:hAnsi="仿宋" w:eastAsia="仿宋" w:cs="仿宋"/>
          <w:lang w:val="en-US" w:eastAsia="zh-CN"/>
        </w:rPr>
        <w:t>5.</w:t>
      </w:r>
      <w:r>
        <w:rPr>
          <w:rFonts w:hint="eastAsia" w:ascii="仿宋" w:hAnsi="仿宋" w:eastAsia="仿宋" w:cs="仿宋"/>
        </w:rPr>
        <w:t>管理安全</w:t>
      </w:r>
      <w:bookmarkEnd w:id="12"/>
    </w:p>
    <w:p>
      <w:pPr>
        <w:ind w:firstLine="420" w:firstLineChars="200"/>
        <w:rPr>
          <w:rFonts w:hint="eastAsia" w:ascii="仿宋" w:hAnsi="仿宋" w:eastAsia="仿宋" w:cs="仿宋"/>
        </w:rPr>
      </w:pPr>
      <w:r>
        <w:rPr>
          <w:rFonts w:hint="eastAsia" w:ascii="仿宋" w:hAnsi="仿宋" w:eastAsia="仿宋" w:cs="仿宋"/>
        </w:rPr>
        <w:t>为了防止使用者恶意操作，我们建立了一系列完备的管理制度。我们严格划分所有用户的角色，并据此设定不同权限、确保用户只能访问权限许可范围内的资源。堡垒机对登录的用户分配账号和权限；通过安全工具，重命名默认账号或修改默认口令；及时删除或停用多余的、过期的账号，避免共享账号的存在；授予管理用户所需的最小权限，实现管理用户的权限分离；对敏感信息资源设置安全标记，并控制主体对有安全标记信息资源的访问。</w:t>
      </w:r>
    </w:p>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jc w:val="left"/>
        <w:textAlignment w:val="auto"/>
        <w:rPr>
          <w:rFonts w:hint="default" w:ascii="Times New Roman" w:hAnsi="Times New Roman" w:eastAsia="楷体_GB2312" w:cs="Times New Roman"/>
          <w:i w:val="0"/>
          <w:color w:val="auto"/>
          <w:spacing w:val="0"/>
          <w:kern w:val="2"/>
          <w:sz w:val="32"/>
          <w:szCs w:val="32"/>
          <w:highlight w:val="none"/>
          <w:lang w:val="en-US" w:eastAsia="zh-CN" w:bidi="ar"/>
        </w:rPr>
      </w:pPr>
      <w:r>
        <w:rPr>
          <w:rFonts w:hint="default" w:ascii="Times New Roman" w:hAnsi="Times New Roman" w:eastAsia="楷体_GB2312" w:cs="Times New Roman"/>
          <w:i w:val="0"/>
          <w:color w:val="auto"/>
          <w:spacing w:val="0"/>
          <w:kern w:val="2"/>
          <w:sz w:val="32"/>
          <w:szCs w:val="32"/>
          <w:highlight w:val="none"/>
          <w:lang w:val="en-US" w:eastAsia="zh-CN" w:bidi="ar"/>
        </w:rPr>
        <w:t>2.2.3系统日常管理</w:t>
      </w:r>
      <w:bookmarkEnd w:id="7"/>
    </w:p>
    <w:p>
      <w:pPr>
        <w:ind w:firstLine="420" w:firstLineChars="200"/>
        <w:rPr>
          <w:rFonts w:hint="eastAsia" w:ascii="仿宋" w:hAnsi="仿宋" w:eastAsia="仿宋" w:cs="仿宋"/>
        </w:rPr>
      </w:pPr>
      <w:bookmarkStart w:id="13" w:name="_Toc9294"/>
      <w:r>
        <w:rPr>
          <w:rFonts w:hint="eastAsia" w:ascii="仿宋" w:hAnsi="仿宋" w:eastAsia="仿宋" w:cs="仿宋"/>
          <w:lang w:val="en-US" w:eastAsia="zh-CN"/>
        </w:rPr>
        <w:t>1.</w:t>
      </w:r>
      <w:r>
        <w:rPr>
          <w:rFonts w:hint="eastAsia" w:ascii="仿宋" w:hAnsi="仿宋" w:eastAsia="仿宋" w:cs="仿宋"/>
        </w:rPr>
        <w:t>系统监测</w:t>
      </w:r>
      <w:bookmarkEnd w:id="13"/>
    </w:p>
    <w:p>
      <w:pPr>
        <w:ind w:firstLine="420" w:firstLineChars="200"/>
        <w:rPr>
          <w:rFonts w:hint="eastAsia" w:ascii="仿宋" w:hAnsi="仿宋" w:eastAsia="仿宋" w:cs="仿宋"/>
        </w:rPr>
      </w:pPr>
      <w:r>
        <w:rPr>
          <w:rFonts w:hint="eastAsia" w:ascii="仿宋" w:hAnsi="仿宋" w:eastAsia="仿宋" w:cs="仿宋"/>
        </w:rPr>
        <w:t>系统运维管理人员日常需对系统的运行环境，系统运行状态等进行监测，做好日常巡检记录。发现问题时及时报给相应的技术人员处理，跟踪问题的解决过程，做好问题处理记录。</w:t>
      </w:r>
    </w:p>
    <w:p>
      <w:pPr>
        <w:pStyle w:val="5"/>
        <w:rPr>
          <w:rFonts w:hint="eastAsia" w:ascii="仿宋" w:hAnsi="仿宋" w:eastAsia="仿宋" w:cs="仿宋"/>
        </w:rPr>
      </w:pPr>
    </w:p>
    <w:p>
      <w:pPr>
        <w:ind w:firstLine="420" w:firstLineChars="200"/>
        <w:rPr>
          <w:rFonts w:hint="eastAsia" w:ascii="仿宋" w:hAnsi="仿宋" w:eastAsia="仿宋" w:cs="仿宋"/>
        </w:rPr>
      </w:pPr>
      <w:bookmarkStart w:id="14" w:name="_Toc15300"/>
      <w:r>
        <w:rPr>
          <w:rFonts w:hint="eastAsia" w:ascii="仿宋" w:hAnsi="仿宋" w:eastAsia="仿宋" w:cs="仿宋"/>
          <w:lang w:val="en-US" w:eastAsia="zh-CN"/>
        </w:rPr>
        <w:t>2.</w:t>
      </w:r>
      <w:r>
        <w:rPr>
          <w:rFonts w:hint="eastAsia" w:ascii="仿宋" w:hAnsi="仿宋" w:eastAsia="仿宋" w:cs="仿宋"/>
        </w:rPr>
        <w:t>运维日志检查</w:t>
      </w:r>
      <w:bookmarkEnd w:id="14"/>
    </w:p>
    <w:p>
      <w:pPr>
        <w:ind w:firstLine="420" w:firstLineChars="200"/>
        <w:rPr>
          <w:rFonts w:hint="eastAsia" w:ascii="仿宋" w:hAnsi="仿宋" w:eastAsia="仿宋" w:cs="仿宋"/>
        </w:rPr>
      </w:pPr>
      <w:r>
        <w:rPr>
          <w:rFonts w:hint="eastAsia" w:ascii="仿宋" w:hAnsi="仿宋" w:eastAsia="仿宋" w:cs="仿宋"/>
        </w:rPr>
        <w:t>系统由专业化运维团队进行维护，运维日志规范化存档，管理人员需定期巡查运维日志，收集系统功能升级需求，不断优化运维方案。</w:t>
      </w:r>
    </w:p>
    <w:p>
      <w:pPr>
        <w:pStyle w:val="5"/>
        <w:rPr>
          <w:rFonts w:hint="eastAsia" w:ascii="仿宋" w:hAnsi="仿宋" w:eastAsia="仿宋" w:cs="仿宋"/>
        </w:rPr>
      </w:pPr>
    </w:p>
    <w:p>
      <w:pPr>
        <w:ind w:firstLine="420" w:firstLineChars="200"/>
        <w:rPr>
          <w:rFonts w:hint="eastAsia" w:ascii="仿宋" w:hAnsi="仿宋" w:eastAsia="仿宋" w:cs="仿宋"/>
          <w:lang w:val="en-US" w:eastAsia="zh-CN"/>
        </w:rPr>
      </w:pPr>
      <w:r>
        <w:rPr>
          <w:rFonts w:hint="eastAsia" w:ascii="仿宋" w:hAnsi="仿宋" w:eastAsia="仿宋" w:cs="仿宋"/>
          <w:lang w:val="en-US" w:eastAsia="zh-CN"/>
        </w:rPr>
        <w:t>3.系统功能完善</w:t>
      </w:r>
    </w:p>
    <w:p>
      <w:pPr>
        <w:ind w:firstLine="420" w:firstLineChars="200"/>
        <w:rPr>
          <w:rFonts w:hint="eastAsia" w:ascii="仿宋" w:hAnsi="仿宋" w:eastAsia="仿宋" w:cs="仿宋"/>
          <w:lang w:val="en-US" w:eastAsia="zh-CN"/>
        </w:rPr>
      </w:pPr>
      <w:r>
        <w:rPr>
          <w:rFonts w:hint="eastAsia" w:ascii="仿宋" w:hAnsi="仿宋" w:eastAsia="仿宋" w:cs="仿宋"/>
          <w:lang w:val="en-US" w:eastAsia="zh-CN"/>
        </w:rPr>
        <w:t>在运维期间依据用户实际，不断进行功能完善，具体内容如下：</w:t>
      </w:r>
    </w:p>
    <w:p>
      <w:pPr>
        <w:ind w:firstLine="420" w:firstLineChars="200"/>
        <w:rPr>
          <w:rFonts w:hint="eastAsia" w:ascii="仿宋" w:hAnsi="仿宋" w:eastAsia="仿宋" w:cs="仿宋"/>
        </w:rPr>
      </w:pPr>
      <w:r>
        <w:rPr>
          <w:rFonts w:hint="eastAsia" w:ascii="仿宋" w:hAnsi="仿宋" w:eastAsia="仿宋" w:cs="仿宋"/>
        </w:rPr>
        <w:t>界面优化：改善用户界面的交互性、易用性和视觉设计，包括按钮布局、色彩搭配、信息展示等，以提升用户体验。</w:t>
      </w:r>
    </w:p>
    <w:p>
      <w:pPr>
        <w:ind w:firstLine="420" w:firstLineChars="200"/>
        <w:rPr>
          <w:rFonts w:hint="eastAsia" w:ascii="仿宋" w:hAnsi="仿宋" w:eastAsia="仿宋" w:cs="仿宋"/>
        </w:rPr>
      </w:pPr>
      <w:r>
        <w:rPr>
          <w:rFonts w:hint="eastAsia" w:ascii="仿宋" w:hAnsi="仿宋" w:eastAsia="仿宋" w:cs="仿宋"/>
        </w:rPr>
        <w:t>性能提升：优化系统代码、数据库查询、缓存策略等，提高系统的响应速度和处理能力，减少资源消耗。</w:t>
      </w:r>
    </w:p>
    <w:p>
      <w:pPr>
        <w:ind w:firstLine="420" w:firstLineChars="200"/>
        <w:rPr>
          <w:rFonts w:hint="eastAsia" w:ascii="仿宋" w:hAnsi="仿宋" w:eastAsia="仿宋" w:cs="仿宋"/>
        </w:rPr>
      </w:pPr>
      <w:r>
        <w:rPr>
          <w:rFonts w:hint="eastAsia" w:ascii="仿宋" w:hAnsi="仿宋" w:eastAsia="仿宋" w:cs="仿宋"/>
        </w:rPr>
        <w:t>功能增强：根据业务需求或用户反馈，增加新的功能或特性，以满足业务发展和用户需求的变化。</w:t>
      </w:r>
    </w:p>
    <w:p>
      <w:pPr>
        <w:rPr>
          <w:rFonts w:hint="eastAsia" w:ascii="仿宋" w:hAnsi="仿宋" w:eastAsia="仿宋" w:cs="仿宋"/>
          <w:lang w:val="en-US" w:eastAsia="zh-CN"/>
        </w:rPr>
      </w:pPr>
    </w:p>
    <w:p>
      <w:pPr>
        <w:ind w:firstLine="420" w:firstLineChars="200"/>
        <w:rPr>
          <w:rFonts w:hint="eastAsia" w:ascii="仿宋" w:hAnsi="仿宋" w:eastAsia="仿宋" w:cs="仿宋"/>
        </w:rPr>
      </w:pPr>
      <w:r>
        <w:rPr>
          <w:rFonts w:hint="eastAsia" w:ascii="仿宋" w:hAnsi="仿宋" w:eastAsia="仿宋" w:cs="仿宋"/>
          <w:lang w:val="en-US" w:eastAsia="zh-CN"/>
        </w:rPr>
        <w:t>4.</w:t>
      </w:r>
      <w:r>
        <w:rPr>
          <w:rFonts w:hint="eastAsia" w:ascii="仿宋" w:hAnsi="仿宋" w:eastAsia="仿宋" w:cs="仿宋"/>
        </w:rPr>
        <w:t>BUG修复</w:t>
      </w:r>
    </w:p>
    <w:p>
      <w:pPr>
        <w:ind w:firstLine="420" w:firstLineChars="200"/>
        <w:rPr>
          <w:rFonts w:hint="eastAsia" w:ascii="仿宋" w:hAnsi="仿宋" w:eastAsia="仿宋" w:cs="仿宋"/>
          <w:lang w:val="en-US" w:eastAsia="zh-CN"/>
        </w:rPr>
      </w:pPr>
      <w:r>
        <w:rPr>
          <w:rFonts w:hint="eastAsia" w:ascii="仿宋" w:hAnsi="仿宋" w:eastAsia="仿宋" w:cs="仿宋"/>
        </w:rPr>
        <w:t>在运维期间，</w:t>
      </w:r>
      <w:r>
        <w:rPr>
          <w:rFonts w:hint="eastAsia" w:ascii="仿宋" w:hAnsi="仿宋" w:eastAsia="仿宋" w:cs="仿宋"/>
          <w:lang w:val="en-US" w:eastAsia="zh-CN"/>
        </w:rPr>
        <w:t>修复系统出现的BUG，具体内容如下：</w:t>
      </w:r>
    </w:p>
    <w:p>
      <w:pPr>
        <w:ind w:firstLine="420" w:firstLineChars="200"/>
        <w:rPr>
          <w:rFonts w:hint="eastAsia" w:ascii="仿宋" w:hAnsi="仿宋" w:eastAsia="仿宋" w:cs="仿宋"/>
        </w:rPr>
      </w:pPr>
      <w:r>
        <w:rPr>
          <w:rFonts w:hint="eastAsia" w:ascii="仿宋" w:hAnsi="仿宋" w:eastAsia="仿宋" w:cs="仿宋"/>
        </w:rPr>
        <w:t>错误定位：通过分析系统日志、用户反馈、复现问题等方式，准确找到BUG发生的位置和原因。</w:t>
      </w:r>
    </w:p>
    <w:p>
      <w:pPr>
        <w:ind w:firstLine="420" w:firstLineChars="200"/>
        <w:rPr>
          <w:rFonts w:hint="eastAsia" w:ascii="仿宋" w:hAnsi="仿宋" w:eastAsia="仿宋" w:cs="仿宋"/>
        </w:rPr>
      </w:pPr>
      <w:r>
        <w:rPr>
          <w:rFonts w:hint="eastAsia" w:ascii="仿宋" w:hAnsi="仿宋" w:eastAsia="仿宋" w:cs="仿宋"/>
        </w:rPr>
        <w:t>代码修正：修改引起BUG的代码段，确保问题得到根本解决，并进行充分的测试以验证修复效果。</w:t>
      </w:r>
    </w:p>
    <w:p>
      <w:pPr>
        <w:ind w:firstLine="420" w:firstLineChars="200"/>
        <w:rPr>
          <w:rFonts w:hint="eastAsia" w:ascii="仿宋" w:hAnsi="仿宋" w:eastAsia="仿宋" w:cs="仿宋"/>
        </w:rPr>
      </w:pPr>
      <w:r>
        <w:rPr>
          <w:rFonts w:hint="eastAsia" w:ascii="仿宋" w:hAnsi="仿宋" w:eastAsia="仿宋" w:cs="仿宋"/>
        </w:rPr>
        <w:t>回退策略：在修复过程中，制定好回退策略，以防修复失败或引入新的问题时，能够迅速恢复到稳定状态。</w:t>
      </w:r>
    </w:p>
    <w:p>
      <w:pPr>
        <w:ind w:firstLine="420" w:firstLineChars="200"/>
        <w:rPr>
          <w:rFonts w:hint="eastAsia" w:ascii="仿宋" w:hAnsi="仿宋" w:eastAsia="仿宋" w:cs="仿宋"/>
        </w:rPr>
      </w:pPr>
      <w:r>
        <w:rPr>
          <w:rFonts w:hint="eastAsia" w:ascii="仿宋" w:hAnsi="仿宋" w:eastAsia="仿宋" w:cs="仿宋"/>
        </w:rPr>
        <w:t>版本管理：使用版本控制系统记录每次修复的过程和结果，便于追溯和审计。</w:t>
      </w:r>
    </w:p>
    <w:p>
      <w:pPr>
        <w:pStyle w:val="5"/>
        <w:rPr>
          <w:rFonts w:hint="default"/>
        </w:rPr>
      </w:pPr>
    </w:p>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jc w:val="left"/>
        <w:textAlignment w:val="auto"/>
        <w:rPr>
          <w:rFonts w:hint="default" w:ascii="Times New Roman" w:hAnsi="Times New Roman" w:eastAsia="楷体_GB2312" w:cs="Times New Roman"/>
          <w:i w:val="0"/>
          <w:color w:val="auto"/>
          <w:spacing w:val="0"/>
          <w:kern w:val="2"/>
          <w:sz w:val="32"/>
          <w:szCs w:val="32"/>
          <w:highlight w:val="none"/>
          <w:lang w:val="en-US" w:eastAsia="zh-CN" w:bidi="ar"/>
        </w:rPr>
      </w:pPr>
      <w:bookmarkStart w:id="15" w:name="_Toc15265"/>
      <w:r>
        <w:rPr>
          <w:rFonts w:hint="default" w:ascii="Times New Roman" w:hAnsi="Times New Roman" w:eastAsia="楷体_GB2312" w:cs="Times New Roman"/>
          <w:i w:val="0"/>
          <w:color w:val="auto"/>
          <w:spacing w:val="0"/>
          <w:kern w:val="2"/>
          <w:sz w:val="32"/>
          <w:szCs w:val="32"/>
          <w:highlight w:val="none"/>
          <w:lang w:val="en-US" w:eastAsia="zh-CN" w:bidi="ar"/>
        </w:rPr>
        <w:t>2.2.4系统技术保障</w:t>
      </w:r>
      <w:bookmarkEnd w:id="15"/>
    </w:p>
    <w:p>
      <w:pPr>
        <w:ind w:firstLine="420" w:firstLineChars="200"/>
        <w:rPr>
          <w:rFonts w:hint="eastAsia" w:ascii="仿宋" w:hAnsi="仿宋" w:eastAsia="仿宋" w:cs="仿宋"/>
          <w:sz w:val="21"/>
          <w:szCs w:val="21"/>
        </w:rPr>
      </w:pPr>
      <w:bookmarkStart w:id="16" w:name="_Toc27583"/>
      <w:r>
        <w:rPr>
          <w:rFonts w:hint="eastAsia" w:ascii="仿宋" w:hAnsi="仿宋" w:eastAsia="仿宋" w:cs="仿宋"/>
          <w:sz w:val="21"/>
          <w:szCs w:val="21"/>
        </w:rPr>
        <w:t>1. 日常故障处理</w:t>
      </w:r>
      <w:bookmarkEnd w:id="16"/>
    </w:p>
    <w:p>
      <w:pPr>
        <w:ind w:firstLine="420" w:firstLineChars="200"/>
        <w:rPr>
          <w:rFonts w:hint="eastAsia" w:ascii="仿宋" w:hAnsi="仿宋" w:eastAsia="仿宋" w:cs="仿宋"/>
          <w:sz w:val="21"/>
          <w:szCs w:val="21"/>
        </w:rPr>
      </w:pPr>
      <w:r>
        <w:rPr>
          <w:rFonts w:hint="eastAsia" w:ascii="仿宋" w:hAnsi="仿宋" w:eastAsia="仿宋" w:cs="仿宋"/>
          <w:sz w:val="21"/>
          <w:szCs w:val="21"/>
        </w:rPr>
        <w:t>运维工程师日常巡检或收到用户故障报告时，需及时解决问题。技术保障人员在解决故障时，需最大限度保护好数据，做好故障恢复的文档，力争恢复到故障点前的业务状态。故障解决后，提交故障处理报告，说明故障种类、故障原因、故障解决中使用的方法及故障损失等情况，不断积累形成运维知识库。</w:t>
      </w:r>
    </w:p>
    <w:p>
      <w:pPr>
        <w:pStyle w:val="5"/>
        <w:rPr>
          <w:rFonts w:hint="eastAsia" w:ascii="仿宋" w:hAnsi="仿宋" w:eastAsia="仿宋" w:cs="仿宋"/>
          <w:sz w:val="21"/>
          <w:szCs w:val="21"/>
        </w:rPr>
      </w:pPr>
    </w:p>
    <w:p>
      <w:pPr>
        <w:ind w:firstLine="420" w:firstLineChars="200"/>
        <w:rPr>
          <w:rFonts w:hint="eastAsia" w:ascii="仿宋" w:hAnsi="仿宋" w:eastAsia="仿宋" w:cs="仿宋"/>
          <w:sz w:val="21"/>
          <w:szCs w:val="21"/>
        </w:rPr>
      </w:pPr>
      <w:bookmarkStart w:id="17" w:name="_Toc1268"/>
      <w:r>
        <w:rPr>
          <w:rFonts w:hint="eastAsia" w:ascii="仿宋" w:hAnsi="仿宋" w:eastAsia="仿宋" w:cs="仿宋"/>
          <w:sz w:val="21"/>
          <w:szCs w:val="21"/>
        </w:rPr>
        <w:t>2. 建立应急预案</w:t>
      </w:r>
      <w:bookmarkEnd w:id="17"/>
    </w:p>
    <w:p>
      <w:pPr>
        <w:ind w:firstLine="420" w:firstLineChars="200"/>
        <w:rPr>
          <w:rFonts w:hint="eastAsia" w:ascii="仿宋" w:hAnsi="仿宋" w:eastAsia="仿宋" w:cs="仿宋"/>
          <w:sz w:val="21"/>
          <w:szCs w:val="21"/>
        </w:rPr>
      </w:pPr>
      <w:r>
        <w:rPr>
          <w:rFonts w:hint="eastAsia" w:ascii="仿宋" w:hAnsi="仿宋" w:eastAsia="仿宋" w:cs="仿宋"/>
          <w:sz w:val="21"/>
          <w:szCs w:val="21"/>
        </w:rPr>
        <w:t>保证一个系统稳定运行，其应急预案是必不可少的。根据以往维护的经验和该系统的特点，制定应急预案。当系统故障后，能在最短的时间内恢复使用。根据问题分类，常用的应急策略如下：</w:t>
      </w:r>
    </w:p>
    <w:p>
      <w:pPr>
        <w:keepNext w:val="0"/>
        <w:keepLines w:val="0"/>
        <w:pageBreakBefore w:val="0"/>
        <w:widowControl w:val="0"/>
        <w:kinsoku/>
        <w:wordWrap/>
        <w:overflowPunct/>
        <w:topLinePunct w:val="0"/>
        <w:autoSpaceDE/>
        <w:autoSpaceDN/>
        <w:bidi w:val="0"/>
        <w:adjustRightInd w:val="0"/>
        <w:snapToGrid w:val="0"/>
        <w:ind w:firstLine="0" w:firstLineChars="0"/>
        <w:jc w:val="center"/>
        <w:textAlignment w:val="auto"/>
        <w:rPr>
          <w:rFonts w:hint="eastAsia" w:ascii="仿宋" w:hAnsi="仿宋" w:eastAsia="仿宋" w:cs="仿宋"/>
          <w:b/>
          <w:bCs/>
          <w:sz w:val="21"/>
          <w:szCs w:val="21"/>
        </w:rPr>
      </w:pPr>
      <w:r>
        <w:rPr>
          <w:rFonts w:hint="eastAsia" w:ascii="仿宋" w:hAnsi="仿宋" w:eastAsia="仿宋" w:cs="仿宋"/>
          <w:b/>
          <w:bCs/>
          <w:sz w:val="21"/>
          <w:szCs w:val="21"/>
        </w:rPr>
        <w:t>应急事件分类处置表</w:t>
      </w:r>
    </w:p>
    <w:tbl>
      <w:tblPr>
        <w:tblStyle w:val="8"/>
        <w:tblW w:w="852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03"/>
        <w:gridCol w:w="1981"/>
        <w:gridCol w:w="2741"/>
        <w:gridCol w:w="289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425" w:hRule="atLeast"/>
          <w:tblHeader/>
        </w:trPr>
        <w:tc>
          <w:tcPr>
            <w:tcW w:w="903" w:type="dxa"/>
            <w:shd w:val="clear" w:color="000000" w:fill="D7D7D7"/>
            <w:noWrap w:val="0"/>
            <w:vAlign w:val="center"/>
          </w:tcPr>
          <w:p>
            <w:pPr>
              <w:keepNext w:val="0"/>
              <w:keepLines w:val="0"/>
              <w:pageBreakBefore w:val="0"/>
              <w:widowControl w:val="0"/>
              <w:kinsoku/>
              <w:wordWrap/>
              <w:overflowPunct/>
              <w:topLinePunct w:val="0"/>
              <w:autoSpaceDE/>
              <w:autoSpaceDN/>
              <w:bidi w:val="0"/>
              <w:adjustRightInd w:val="0"/>
              <w:snapToGrid w:val="0"/>
              <w:spacing w:line="240" w:lineRule="auto"/>
              <w:ind w:firstLine="0" w:firstLineChars="0"/>
              <w:jc w:val="center"/>
              <w:textAlignment w:val="auto"/>
              <w:rPr>
                <w:rFonts w:hint="eastAsia" w:ascii="仿宋" w:hAnsi="仿宋" w:eastAsia="仿宋" w:cs="仿宋"/>
                <w:b/>
                <w:bCs/>
                <w:color w:val="000000"/>
                <w:sz w:val="21"/>
                <w:szCs w:val="21"/>
                <w:lang w:eastAsia="zh-CN"/>
              </w:rPr>
            </w:pPr>
            <w:r>
              <w:rPr>
                <w:rFonts w:hint="eastAsia" w:ascii="仿宋" w:hAnsi="仿宋" w:eastAsia="仿宋" w:cs="仿宋"/>
                <w:b/>
                <w:bCs/>
                <w:color w:val="000000"/>
                <w:sz w:val="21"/>
                <w:szCs w:val="21"/>
                <w:lang w:eastAsia="zh-CN"/>
              </w:rPr>
              <w:t>类型</w:t>
            </w:r>
          </w:p>
        </w:tc>
        <w:tc>
          <w:tcPr>
            <w:tcW w:w="1981" w:type="dxa"/>
            <w:shd w:val="clear" w:color="000000" w:fill="D7D7D7"/>
            <w:noWrap w:val="0"/>
            <w:vAlign w:val="center"/>
          </w:tcPr>
          <w:p>
            <w:pPr>
              <w:keepNext w:val="0"/>
              <w:keepLines w:val="0"/>
              <w:pageBreakBefore w:val="0"/>
              <w:widowControl w:val="0"/>
              <w:kinsoku/>
              <w:wordWrap/>
              <w:overflowPunct/>
              <w:topLinePunct w:val="0"/>
              <w:autoSpaceDE/>
              <w:autoSpaceDN/>
              <w:bidi w:val="0"/>
              <w:adjustRightInd w:val="0"/>
              <w:snapToGrid w:val="0"/>
              <w:spacing w:line="240" w:lineRule="auto"/>
              <w:ind w:firstLine="0" w:firstLineChars="0"/>
              <w:jc w:val="center"/>
              <w:textAlignment w:val="auto"/>
              <w:rPr>
                <w:rFonts w:hint="eastAsia" w:ascii="仿宋" w:hAnsi="仿宋" w:eastAsia="仿宋" w:cs="仿宋"/>
                <w:b/>
                <w:bCs/>
                <w:color w:val="000000"/>
                <w:sz w:val="21"/>
                <w:szCs w:val="21"/>
                <w:lang w:eastAsia="zh-CN"/>
              </w:rPr>
            </w:pPr>
            <w:r>
              <w:rPr>
                <w:rFonts w:hint="eastAsia" w:ascii="仿宋" w:hAnsi="仿宋" w:eastAsia="仿宋" w:cs="仿宋"/>
                <w:b/>
                <w:bCs/>
                <w:color w:val="000000"/>
                <w:sz w:val="21"/>
                <w:szCs w:val="21"/>
                <w:lang w:eastAsia="zh-CN"/>
              </w:rPr>
              <w:t>事件</w:t>
            </w:r>
          </w:p>
        </w:tc>
        <w:tc>
          <w:tcPr>
            <w:tcW w:w="2741" w:type="dxa"/>
            <w:shd w:val="clear" w:color="000000" w:fill="D7D7D7"/>
            <w:noWrap w:val="0"/>
            <w:vAlign w:val="center"/>
          </w:tcPr>
          <w:p>
            <w:pPr>
              <w:keepNext w:val="0"/>
              <w:keepLines w:val="0"/>
              <w:pageBreakBefore w:val="0"/>
              <w:widowControl w:val="0"/>
              <w:kinsoku/>
              <w:wordWrap/>
              <w:overflowPunct/>
              <w:topLinePunct w:val="0"/>
              <w:autoSpaceDE/>
              <w:autoSpaceDN/>
              <w:bidi w:val="0"/>
              <w:adjustRightInd w:val="0"/>
              <w:snapToGrid w:val="0"/>
              <w:spacing w:line="240" w:lineRule="auto"/>
              <w:ind w:firstLine="0" w:firstLineChars="0"/>
              <w:jc w:val="center"/>
              <w:textAlignment w:val="auto"/>
              <w:rPr>
                <w:rFonts w:hint="eastAsia" w:ascii="仿宋" w:hAnsi="仿宋" w:eastAsia="仿宋" w:cs="仿宋"/>
                <w:b/>
                <w:bCs/>
                <w:color w:val="000000"/>
                <w:sz w:val="21"/>
                <w:szCs w:val="21"/>
                <w:lang w:eastAsia="zh-CN"/>
              </w:rPr>
            </w:pPr>
            <w:r>
              <w:rPr>
                <w:rFonts w:hint="eastAsia" w:ascii="仿宋" w:hAnsi="仿宋" w:eastAsia="仿宋" w:cs="仿宋"/>
                <w:b/>
                <w:bCs/>
                <w:color w:val="000000"/>
                <w:sz w:val="21"/>
                <w:szCs w:val="21"/>
                <w:lang w:eastAsia="zh-CN"/>
              </w:rPr>
              <w:t>预案措施</w:t>
            </w:r>
          </w:p>
        </w:tc>
        <w:tc>
          <w:tcPr>
            <w:tcW w:w="2895" w:type="dxa"/>
            <w:shd w:val="clear" w:color="000000" w:fill="D7D7D7"/>
            <w:noWrap w:val="0"/>
            <w:vAlign w:val="center"/>
          </w:tcPr>
          <w:p>
            <w:pPr>
              <w:keepNext w:val="0"/>
              <w:keepLines w:val="0"/>
              <w:pageBreakBefore w:val="0"/>
              <w:widowControl w:val="0"/>
              <w:kinsoku/>
              <w:wordWrap/>
              <w:overflowPunct/>
              <w:topLinePunct w:val="0"/>
              <w:autoSpaceDE/>
              <w:autoSpaceDN/>
              <w:bidi w:val="0"/>
              <w:adjustRightInd w:val="0"/>
              <w:snapToGrid w:val="0"/>
              <w:spacing w:line="240" w:lineRule="auto"/>
              <w:ind w:firstLine="0" w:firstLineChars="0"/>
              <w:jc w:val="center"/>
              <w:textAlignment w:val="auto"/>
              <w:rPr>
                <w:rFonts w:hint="eastAsia" w:ascii="仿宋" w:hAnsi="仿宋" w:eastAsia="仿宋" w:cs="仿宋"/>
                <w:b/>
                <w:bCs/>
                <w:color w:val="000000"/>
                <w:sz w:val="21"/>
                <w:szCs w:val="21"/>
                <w:lang w:eastAsia="zh-CN"/>
              </w:rPr>
            </w:pPr>
            <w:r>
              <w:rPr>
                <w:rFonts w:hint="eastAsia" w:ascii="仿宋" w:hAnsi="仿宋" w:eastAsia="仿宋" w:cs="仿宋"/>
                <w:b/>
                <w:bCs/>
                <w:color w:val="000000"/>
                <w:sz w:val="21"/>
                <w:szCs w:val="21"/>
                <w:lang w:eastAsia="zh-CN"/>
              </w:rPr>
              <w:t>处理方法</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667" w:hRule="atLeast"/>
        </w:trPr>
        <w:tc>
          <w:tcPr>
            <w:tcW w:w="903" w:type="dxa"/>
            <w:vMerge w:val="restart"/>
            <w:noWrap w:val="0"/>
            <w:vAlign w:val="center"/>
          </w:tcPr>
          <w:p>
            <w:pPr>
              <w:keepNext w:val="0"/>
              <w:keepLines w:val="0"/>
              <w:pageBreakBefore w:val="0"/>
              <w:widowControl w:val="0"/>
              <w:kinsoku/>
              <w:wordWrap/>
              <w:overflowPunct/>
              <w:topLinePunct w:val="0"/>
              <w:autoSpaceDE/>
              <w:autoSpaceDN/>
              <w:bidi w:val="0"/>
              <w:adjustRightInd w:val="0"/>
              <w:snapToGrid w:val="0"/>
              <w:spacing w:line="240" w:lineRule="auto"/>
              <w:ind w:firstLine="0" w:firstLineChars="0"/>
              <w:jc w:val="center"/>
              <w:textAlignment w:val="auto"/>
              <w:rPr>
                <w:rFonts w:hint="eastAsia" w:ascii="仿宋" w:hAnsi="仿宋" w:eastAsia="仿宋" w:cs="仿宋"/>
                <w:color w:val="000000"/>
                <w:sz w:val="21"/>
                <w:szCs w:val="21"/>
                <w:lang w:eastAsia="zh-CN"/>
              </w:rPr>
            </w:pPr>
            <w:r>
              <w:rPr>
                <w:rFonts w:hint="eastAsia" w:ascii="仿宋" w:hAnsi="仿宋" w:eastAsia="仿宋" w:cs="仿宋"/>
                <w:color w:val="000000"/>
                <w:sz w:val="21"/>
                <w:szCs w:val="21"/>
                <w:lang w:eastAsia="zh-CN"/>
              </w:rPr>
              <w:t>应用软件</w:t>
            </w:r>
          </w:p>
        </w:tc>
        <w:tc>
          <w:tcPr>
            <w:tcW w:w="1981" w:type="dxa"/>
            <w:noWrap w:val="0"/>
            <w:vAlign w:val="center"/>
          </w:tcPr>
          <w:p>
            <w:pPr>
              <w:keepNext w:val="0"/>
              <w:keepLines w:val="0"/>
              <w:pageBreakBefore w:val="0"/>
              <w:widowControl w:val="0"/>
              <w:kinsoku/>
              <w:wordWrap/>
              <w:overflowPunct/>
              <w:topLinePunct w:val="0"/>
              <w:autoSpaceDE/>
              <w:autoSpaceDN/>
              <w:bidi w:val="0"/>
              <w:adjustRightInd w:val="0"/>
              <w:snapToGrid w:val="0"/>
              <w:spacing w:line="240" w:lineRule="auto"/>
              <w:ind w:firstLine="0" w:firstLineChars="0"/>
              <w:jc w:val="center"/>
              <w:textAlignment w:val="auto"/>
              <w:rPr>
                <w:rFonts w:hint="eastAsia" w:ascii="仿宋" w:hAnsi="仿宋" w:eastAsia="仿宋" w:cs="仿宋"/>
                <w:color w:val="000000"/>
                <w:sz w:val="21"/>
                <w:szCs w:val="21"/>
                <w:lang w:eastAsia="zh-CN"/>
              </w:rPr>
            </w:pPr>
            <w:r>
              <w:rPr>
                <w:rFonts w:hint="eastAsia" w:ascii="仿宋" w:hAnsi="仿宋" w:eastAsia="仿宋" w:cs="仿宋"/>
                <w:color w:val="000000"/>
                <w:sz w:val="21"/>
                <w:szCs w:val="21"/>
                <w:lang w:eastAsia="zh-CN"/>
              </w:rPr>
              <w:t>无法启动软件可执行文件</w:t>
            </w:r>
          </w:p>
        </w:tc>
        <w:tc>
          <w:tcPr>
            <w:tcW w:w="2741" w:type="dxa"/>
            <w:noWrap w:val="0"/>
            <w:vAlign w:val="center"/>
          </w:tcPr>
          <w:p>
            <w:pPr>
              <w:keepNext w:val="0"/>
              <w:keepLines w:val="0"/>
              <w:pageBreakBefore w:val="0"/>
              <w:widowControl w:val="0"/>
              <w:kinsoku/>
              <w:wordWrap/>
              <w:overflowPunct/>
              <w:topLinePunct w:val="0"/>
              <w:autoSpaceDE/>
              <w:autoSpaceDN/>
              <w:bidi w:val="0"/>
              <w:adjustRightInd w:val="0"/>
              <w:snapToGrid w:val="0"/>
              <w:spacing w:line="240" w:lineRule="auto"/>
              <w:ind w:firstLine="0" w:firstLineChars="0"/>
              <w:jc w:val="center"/>
              <w:textAlignment w:val="auto"/>
              <w:rPr>
                <w:rFonts w:hint="eastAsia" w:ascii="仿宋" w:hAnsi="仿宋" w:eastAsia="仿宋" w:cs="仿宋"/>
                <w:color w:val="000000"/>
                <w:sz w:val="21"/>
                <w:szCs w:val="21"/>
                <w:lang w:eastAsia="zh-CN"/>
              </w:rPr>
            </w:pPr>
            <w:r>
              <w:rPr>
                <w:rFonts w:hint="eastAsia" w:ascii="仿宋" w:hAnsi="仿宋" w:eastAsia="仿宋" w:cs="仿宋"/>
                <w:color w:val="000000"/>
                <w:sz w:val="21"/>
                <w:szCs w:val="21"/>
                <w:lang w:eastAsia="zh-CN"/>
              </w:rPr>
              <w:t>运维人员提前准备好各类需维护软件的安装程序</w:t>
            </w:r>
          </w:p>
        </w:tc>
        <w:tc>
          <w:tcPr>
            <w:tcW w:w="2895" w:type="dxa"/>
            <w:noWrap w:val="0"/>
            <w:vAlign w:val="center"/>
          </w:tcPr>
          <w:p>
            <w:pPr>
              <w:keepNext w:val="0"/>
              <w:keepLines w:val="0"/>
              <w:pageBreakBefore w:val="0"/>
              <w:widowControl w:val="0"/>
              <w:kinsoku/>
              <w:wordWrap/>
              <w:overflowPunct/>
              <w:topLinePunct w:val="0"/>
              <w:autoSpaceDE/>
              <w:autoSpaceDN/>
              <w:bidi w:val="0"/>
              <w:adjustRightInd w:val="0"/>
              <w:snapToGrid w:val="0"/>
              <w:spacing w:line="240" w:lineRule="auto"/>
              <w:ind w:firstLine="0" w:firstLineChars="0"/>
              <w:jc w:val="center"/>
              <w:textAlignment w:val="auto"/>
              <w:rPr>
                <w:rFonts w:hint="eastAsia" w:ascii="仿宋" w:hAnsi="仿宋" w:eastAsia="仿宋" w:cs="仿宋"/>
                <w:color w:val="000000"/>
                <w:sz w:val="21"/>
                <w:szCs w:val="21"/>
                <w:lang w:eastAsia="zh-CN"/>
              </w:rPr>
            </w:pPr>
            <w:r>
              <w:rPr>
                <w:rFonts w:hint="eastAsia" w:ascii="仿宋" w:hAnsi="仿宋" w:eastAsia="仿宋" w:cs="仿宋"/>
                <w:color w:val="000000"/>
                <w:sz w:val="21"/>
                <w:szCs w:val="21"/>
                <w:lang w:eastAsia="zh-CN"/>
              </w:rPr>
              <w:t>将应用软件数据文件备份后，重新安装</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975" w:hRule="atLeast"/>
        </w:trPr>
        <w:tc>
          <w:tcPr>
            <w:tcW w:w="903" w:type="dxa"/>
            <w:vMerge w:val="continue"/>
            <w:noWrap w:val="0"/>
            <w:vAlign w:val="center"/>
          </w:tcPr>
          <w:p>
            <w:pPr>
              <w:keepNext w:val="0"/>
              <w:keepLines w:val="0"/>
              <w:pageBreakBefore w:val="0"/>
              <w:widowControl w:val="0"/>
              <w:kinsoku/>
              <w:wordWrap/>
              <w:overflowPunct/>
              <w:topLinePunct w:val="0"/>
              <w:autoSpaceDE/>
              <w:autoSpaceDN/>
              <w:bidi w:val="0"/>
              <w:adjustRightInd w:val="0"/>
              <w:snapToGrid w:val="0"/>
              <w:spacing w:line="240" w:lineRule="auto"/>
              <w:ind w:firstLine="0" w:firstLineChars="0"/>
              <w:jc w:val="center"/>
              <w:textAlignment w:val="auto"/>
              <w:rPr>
                <w:rFonts w:hint="eastAsia" w:ascii="仿宋" w:hAnsi="仿宋" w:eastAsia="仿宋" w:cs="仿宋"/>
                <w:color w:val="000000"/>
                <w:sz w:val="21"/>
                <w:szCs w:val="21"/>
                <w:lang w:eastAsia="zh-CN"/>
              </w:rPr>
            </w:pPr>
          </w:p>
        </w:tc>
        <w:tc>
          <w:tcPr>
            <w:tcW w:w="1981" w:type="dxa"/>
            <w:noWrap w:val="0"/>
            <w:vAlign w:val="center"/>
          </w:tcPr>
          <w:p>
            <w:pPr>
              <w:keepNext w:val="0"/>
              <w:keepLines w:val="0"/>
              <w:pageBreakBefore w:val="0"/>
              <w:widowControl w:val="0"/>
              <w:kinsoku/>
              <w:wordWrap/>
              <w:overflowPunct/>
              <w:topLinePunct w:val="0"/>
              <w:autoSpaceDE/>
              <w:autoSpaceDN/>
              <w:bidi w:val="0"/>
              <w:adjustRightInd w:val="0"/>
              <w:snapToGrid w:val="0"/>
              <w:spacing w:line="240" w:lineRule="auto"/>
              <w:ind w:firstLine="0" w:firstLineChars="0"/>
              <w:jc w:val="center"/>
              <w:textAlignment w:val="auto"/>
              <w:rPr>
                <w:rFonts w:hint="eastAsia" w:ascii="仿宋" w:hAnsi="仿宋" w:eastAsia="仿宋" w:cs="仿宋"/>
                <w:color w:val="000000"/>
                <w:sz w:val="21"/>
                <w:szCs w:val="21"/>
                <w:lang w:eastAsia="zh-CN"/>
              </w:rPr>
            </w:pPr>
            <w:r>
              <w:rPr>
                <w:rFonts w:hint="eastAsia" w:ascii="仿宋" w:hAnsi="仿宋" w:eastAsia="仿宋" w:cs="仿宋"/>
                <w:color w:val="000000"/>
                <w:sz w:val="21"/>
                <w:szCs w:val="21"/>
                <w:lang w:eastAsia="zh-CN"/>
              </w:rPr>
              <w:t>软件打开过程中或运行中异常错误关闭</w:t>
            </w:r>
          </w:p>
        </w:tc>
        <w:tc>
          <w:tcPr>
            <w:tcW w:w="2741" w:type="dxa"/>
            <w:noWrap w:val="0"/>
            <w:vAlign w:val="center"/>
          </w:tcPr>
          <w:p>
            <w:pPr>
              <w:keepNext w:val="0"/>
              <w:keepLines w:val="0"/>
              <w:pageBreakBefore w:val="0"/>
              <w:widowControl w:val="0"/>
              <w:kinsoku/>
              <w:wordWrap/>
              <w:overflowPunct/>
              <w:topLinePunct w:val="0"/>
              <w:autoSpaceDE/>
              <w:autoSpaceDN/>
              <w:bidi w:val="0"/>
              <w:adjustRightInd w:val="0"/>
              <w:snapToGrid w:val="0"/>
              <w:spacing w:line="240" w:lineRule="auto"/>
              <w:ind w:firstLine="0" w:firstLineChars="0"/>
              <w:jc w:val="center"/>
              <w:textAlignment w:val="auto"/>
              <w:rPr>
                <w:rFonts w:hint="eastAsia" w:ascii="仿宋" w:hAnsi="仿宋" w:eastAsia="仿宋" w:cs="仿宋"/>
                <w:color w:val="000000"/>
                <w:sz w:val="21"/>
                <w:szCs w:val="21"/>
                <w:lang w:eastAsia="zh-CN"/>
              </w:rPr>
            </w:pPr>
            <w:r>
              <w:rPr>
                <w:rFonts w:hint="eastAsia" w:ascii="仿宋" w:hAnsi="仿宋" w:eastAsia="仿宋" w:cs="仿宋"/>
                <w:color w:val="000000"/>
                <w:sz w:val="21"/>
                <w:szCs w:val="21"/>
                <w:lang w:eastAsia="zh-CN"/>
              </w:rPr>
              <w:t>运维人员准备好安装程序，操作系统优化和修补软件，查杀病毒软件</w:t>
            </w:r>
          </w:p>
        </w:tc>
        <w:tc>
          <w:tcPr>
            <w:tcW w:w="2895" w:type="dxa"/>
            <w:noWrap w:val="0"/>
            <w:vAlign w:val="center"/>
          </w:tcPr>
          <w:p>
            <w:pPr>
              <w:keepNext w:val="0"/>
              <w:keepLines w:val="0"/>
              <w:pageBreakBefore w:val="0"/>
              <w:widowControl w:val="0"/>
              <w:kinsoku/>
              <w:wordWrap/>
              <w:overflowPunct/>
              <w:topLinePunct w:val="0"/>
              <w:autoSpaceDE/>
              <w:autoSpaceDN/>
              <w:bidi w:val="0"/>
              <w:adjustRightInd w:val="0"/>
              <w:snapToGrid w:val="0"/>
              <w:spacing w:line="240" w:lineRule="auto"/>
              <w:ind w:firstLine="0" w:firstLineChars="0"/>
              <w:jc w:val="center"/>
              <w:textAlignment w:val="auto"/>
              <w:rPr>
                <w:rFonts w:hint="eastAsia" w:ascii="仿宋" w:hAnsi="仿宋" w:eastAsia="仿宋" w:cs="仿宋"/>
                <w:color w:val="000000"/>
                <w:sz w:val="21"/>
                <w:szCs w:val="21"/>
                <w:lang w:eastAsia="zh-CN"/>
              </w:rPr>
            </w:pPr>
            <w:r>
              <w:rPr>
                <w:rFonts w:hint="eastAsia" w:ascii="仿宋" w:hAnsi="仿宋" w:eastAsia="仿宋" w:cs="仿宋"/>
                <w:color w:val="000000"/>
                <w:sz w:val="21"/>
                <w:szCs w:val="21"/>
                <w:lang w:eastAsia="zh-CN"/>
              </w:rPr>
              <w:t>判断出错原因，备份数据，采取相关修复措施</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733" w:hRule="atLeast"/>
        </w:trPr>
        <w:tc>
          <w:tcPr>
            <w:tcW w:w="903" w:type="dxa"/>
            <w:vMerge w:val="continue"/>
            <w:noWrap w:val="0"/>
            <w:vAlign w:val="center"/>
          </w:tcPr>
          <w:p>
            <w:pPr>
              <w:keepNext w:val="0"/>
              <w:keepLines w:val="0"/>
              <w:pageBreakBefore w:val="0"/>
              <w:widowControl w:val="0"/>
              <w:kinsoku/>
              <w:wordWrap/>
              <w:overflowPunct/>
              <w:topLinePunct w:val="0"/>
              <w:autoSpaceDE/>
              <w:autoSpaceDN/>
              <w:bidi w:val="0"/>
              <w:adjustRightInd w:val="0"/>
              <w:snapToGrid w:val="0"/>
              <w:spacing w:line="240" w:lineRule="auto"/>
              <w:ind w:firstLine="0" w:firstLineChars="0"/>
              <w:jc w:val="center"/>
              <w:textAlignment w:val="auto"/>
              <w:rPr>
                <w:rFonts w:hint="eastAsia" w:ascii="仿宋" w:hAnsi="仿宋" w:eastAsia="仿宋" w:cs="仿宋"/>
                <w:color w:val="000000"/>
                <w:sz w:val="21"/>
                <w:szCs w:val="21"/>
                <w:lang w:eastAsia="zh-CN"/>
              </w:rPr>
            </w:pPr>
          </w:p>
        </w:tc>
        <w:tc>
          <w:tcPr>
            <w:tcW w:w="1981" w:type="dxa"/>
            <w:noWrap w:val="0"/>
            <w:vAlign w:val="center"/>
          </w:tcPr>
          <w:p>
            <w:pPr>
              <w:keepNext w:val="0"/>
              <w:keepLines w:val="0"/>
              <w:pageBreakBefore w:val="0"/>
              <w:widowControl w:val="0"/>
              <w:kinsoku/>
              <w:wordWrap/>
              <w:overflowPunct/>
              <w:topLinePunct w:val="0"/>
              <w:autoSpaceDE/>
              <w:autoSpaceDN/>
              <w:bidi w:val="0"/>
              <w:adjustRightInd w:val="0"/>
              <w:snapToGrid w:val="0"/>
              <w:spacing w:line="240" w:lineRule="auto"/>
              <w:ind w:firstLine="0" w:firstLineChars="0"/>
              <w:jc w:val="center"/>
              <w:textAlignment w:val="auto"/>
              <w:rPr>
                <w:rFonts w:hint="eastAsia" w:ascii="仿宋" w:hAnsi="仿宋" w:eastAsia="仿宋" w:cs="仿宋"/>
                <w:color w:val="000000"/>
                <w:sz w:val="21"/>
                <w:szCs w:val="21"/>
                <w:lang w:eastAsia="zh-CN"/>
              </w:rPr>
            </w:pPr>
            <w:r>
              <w:rPr>
                <w:rFonts w:hint="eastAsia" w:ascii="仿宋" w:hAnsi="仿宋" w:eastAsia="仿宋" w:cs="仿宋"/>
                <w:color w:val="000000"/>
                <w:sz w:val="21"/>
                <w:szCs w:val="21"/>
                <w:lang w:eastAsia="zh-CN"/>
              </w:rPr>
              <w:t>配置文件丢失</w:t>
            </w:r>
          </w:p>
        </w:tc>
        <w:tc>
          <w:tcPr>
            <w:tcW w:w="2741" w:type="dxa"/>
            <w:noWrap w:val="0"/>
            <w:vAlign w:val="center"/>
          </w:tcPr>
          <w:p>
            <w:pPr>
              <w:keepNext w:val="0"/>
              <w:keepLines w:val="0"/>
              <w:pageBreakBefore w:val="0"/>
              <w:widowControl w:val="0"/>
              <w:kinsoku/>
              <w:wordWrap/>
              <w:overflowPunct/>
              <w:topLinePunct w:val="0"/>
              <w:autoSpaceDE/>
              <w:autoSpaceDN/>
              <w:bidi w:val="0"/>
              <w:adjustRightInd w:val="0"/>
              <w:snapToGrid w:val="0"/>
              <w:spacing w:line="240" w:lineRule="auto"/>
              <w:ind w:firstLine="0" w:firstLineChars="0"/>
              <w:jc w:val="center"/>
              <w:textAlignment w:val="auto"/>
              <w:rPr>
                <w:rFonts w:hint="eastAsia" w:ascii="仿宋" w:hAnsi="仿宋" w:eastAsia="仿宋" w:cs="仿宋"/>
                <w:color w:val="000000"/>
                <w:sz w:val="21"/>
                <w:szCs w:val="21"/>
                <w:lang w:eastAsia="zh-CN"/>
              </w:rPr>
            </w:pPr>
            <w:r>
              <w:rPr>
                <w:rFonts w:hint="eastAsia" w:ascii="仿宋" w:hAnsi="仿宋" w:eastAsia="仿宋" w:cs="仿宋"/>
                <w:color w:val="000000"/>
                <w:sz w:val="21"/>
                <w:szCs w:val="21"/>
                <w:lang w:eastAsia="zh-CN"/>
              </w:rPr>
              <w:t>准备好应用软件配置标准化操作流程，关键配置文件定期进行备份</w:t>
            </w:r>
          </w:p>
        </w:tc>
        <w:tc>
          <w:tcPr>
            <w:tcW w:w="2895" w:type="dxa"/>
            <w:noWrap w:val="0"/>
            <w:vAlign w:val="center"/>
          </w:tcPr>
          <w:p>
            <w:pPr>
              <w:keepNext w:val="0"/>
              <w:keepLines w:val="0"/>
              <w:pageBreakBefore w:val="0"/>
              <w:widowControl w:val="0"/>
              <w:kinsoku/>
              <w:wordWrap/>
              <w:overflowPunct/>
              <w:topLinePunct w:val="0"/>
              <w:autoSpaceDE/>
              <w:autoSpaceDN/>
              <w:bidi w:val="0"/>
              <w:adjustRightInd w:val="0"/>
              <w:snapToGrid w:val="0"/>
              <w:spacing w:line="240" w:lineRule="auto"/>
              <w:ind w:firstLine="0" w:firstLineChars="0"/>
              <w:jc w:val="center"/>
              <w:textAlignment w:val="auto"/>
              <w:rPr>
                <w:rFonts w:hint="eastAsia" w:ascii="仿宋" w:hAnsi="仿宋" w:eastAsia="仿宋" w:cs="仿宋"/>
                <w:color w:val="000000"/>
                <w:sz w:val="21"/>
                <w:szCs w:val="21"/>
                <w:lang w:eastAsia="zh-CN"/>
              </w:rPr>
            </w:pPr>
            <w:r>
              <w:rPr>
                <w:rFonts w:hint="eastAsia" w:ascii="仿宋" w:hAnsi="仿宋" w:eastAsia="仿宋" w:cs="仿宋"/>
                <w:color w:val="000000"/>
                <w:sz w:val="21"/>
                <w:szCs w:val="21"/>
                <w:lang w:eastAsia="zh-CN"/>
              </w:rPr>
              <w:t>工程师上门维护修复配置，并进行用户培训。</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1090" w:hRule="atLeast"/>
        </w:trPr>
        <w:tc>
          <w:tcPr>
            <w:tcW w:w="903" w:type="dxa"/>
            <w:vMerge w:val="continue"/>
            <w:noWrap w:val="0"/>
            <w:vAlign w:val="center"/>
          </w:tcPr>
          <w:p>
            <w:pPr>
              <w:keepNext w:val="0"/>
              <w:keepLines w:val="0"/>
              <w:pageBreakBefore w:val="0"/>
              <w:widowControl w:val="0"/>
              <w:kinsoku/>
              <w:wordWrap/>
              <w:overflowPunct/>
              <w:topLinePunct w:val="0"/>
              <w:autoSpaceDE/>
              <w:autoSpaceDN/>
              <w:bidi w:val="0"/>
              <w:adjustRightInd w:val="0"/>
              <w:snapToGrid w:val="0"/>
              <w:spacing w:line="240" w:lineRule="auto"/>
              <w:ind w:firstLine="0" w:firstLineChars="0"/>
              <w:jc w:val="center"/>
              <w:textAlignment w:val="auto"/>
              <w:rPr>
                <w:rFonts w:hint="eastAsia" w:ascii="仿宋" w:hAnsi="仿宋" w:eastAsia="仿宋" w:cs="仿宋"/>
                <w:color w:val="000000"/>
                <w:sz w:val="21"/>
                <w:szCs w:val="21"/>
                <w:lang w:eastAsia="zh-CN"/>
              </w:rPr>
            </w:pPr>
          </w:p>
        </w:tc>
        <w:tc>
          <w:tcPr>
            <w:tcW w:w="1981" w:type="dxa"/>
            <w:noWrap w:val="0"/>
            <w:vAlign w:val="center"/>
          </w:tcPr>
          <w:p>
            <w:pPr>
              <w:keepNext w:val="0"/>
              <w:keepLines w:val="0"/>
              <w:pageBreakBefore w:val="0"/>
              <w:widowControl w:val="0"/>
              <w:kinsoku/>
              <w:wordWrap/>
              <w:overflowPunct/>
              <w:topLinePunct w:val="0"/>
              <w:autoSpaceDE/>
              <w:autoSpaceDN/>
              <w:bidi w:val="0"/>
              <w:adjustRightInd w:val="0"/>
              <w:snapToGrid w:val="0"/>
              <w:spacing w:line="240" w:lineRule="auto"/>
              <w:ind w:firstLine="0" w:firstLineChars="0"/>
              <w:jc w:val="center"/>
              <w:textAlignment w:val="auto"/>
              <w:rPr>
                <w:rFonts w:hint="eastAsia" w:ascii="仿宋" w:hAnsi="仿宋" w:eastAsia="仿宋" w:cs="仿宋"/>
                <w:color w:val="000000"/>
                <w:sz w:val="21"/>
                <w:szCs w:val="21"/>
                <w:lang w:eastAsia="zh-CN"/>
              </w:rPr>
            </w:pPr>
            <w:r>
              <w:rPr>
                <w:rFonts w:hint="eastAsia" w:ascii="仿宋" w:hAnsi="仿宋" w:eastAsia="仿宋" w:cs="仿宋"/>
                <w:color w:val="000000"/>
                <w:sz w:val="21"/>
                <w:szCs w:val="21"/>
                <w:lang w:eastAsia="zh-CN"/>
              </w:rPr>
              <w:t>数据丢失</w:t>
            </w:r>
          </w:p>
        </w:tc>
        <w:tc>
          <w:tcPr>
            <w:tcW w:w="2741" w:type="dxa"/>
            <w:noWrap w:val="0"/>
            <w:vAlign w:val="center"/>
          </w:tcPr>
          <w:p>
            <w:pPr>
              <w:keepNext w:val="0"/>
              <w:keepLines w:val="0"/>
              <w:pageBreakBefore w:val="0"/>
              <w:widowControl w:val="0"/>
              <w:kinsoku/>
              <w:wordWrap/>
              <w:overflowPunct/>
              <w:topLinePunct w:val="0"/>
              <w:autoSpaceDE/>
              <w:autoSpaceDN/>
              <w:bidi w:val="0"/>
              <w:adjustRightInd w:val="0"/>
              <w:snapToGrid w:val="0"/>
              <w:spacing w:line="240" w:lineRule="auto"/>
              <w:ind w:firstLine="0" w:firstLineChars="0"/>
              <w:jc w:val="center"/>
              <w:textAlignment w:val="auto"/>
              <w:rPr>
                <w:rFonts w:hint="eastAsia" w:ascii="仿宋" w:hAnsi="仿宋" w:eastAsia="仿宋" w:cs="仿宋"/>
                <w:color w:val="000000"/>
                <w:sz w:val="21"/>
                <w:szCs w:val="21"/>
                <w:lang w:eastAsia="zh-CN"/>
              </w:rPr>
            </w:pPr>
            <w:r>
              <w:rPr>
                <w:rFonts w:hint="eastAsia" w:ascii="仿宋" w:hAnsi="仿宋" w:eastAsia="仿宋" w:cs="仿宋"/>
                <w:color w:val="000000"/>
                <w:sz w:val="21"/>
                <w:szCs w:val="21"/>
                <w:lang w:eastAsia="zh-CN"/>
              </w:rPr>
              <w:t>强调使用过程中注意定期备份重要数据，规范操作流程</w:t>
            </w:r>
          </w:p>
        </w:tc>
        <w:tc>
          <w:tcPr>
            <w:tcW w:w="2895" w:type="dxa"/>
            <w:noWrap w:val="0"/>
            <w:vAlign w:val="center"/>
          </w:tcPr>
          <w:p>
            <w:pPr>
              <w:keepNext w:val="0"/>
              <w:keepLines w:val="0"/>
              <w:pageBreakBefore w:val="0"/>
              <w:widowControl w:val="0"/>
              <w:kinsoku/>
              <w:wordWrap/>
              <w:overflowPunct/>
              <w:topLinePunct w:val="0"/>
              <w:autoSpaceDE/>
              <w:autoSpaceDN/>
              <w:bidi w:val="0"/>
              <w:adjustRightInd w:val="0"/>
              <w:snapToGrid w:val="0"/>
              <w:spacing w:line="240" w:lineRule="auto"/>
              <w:ind w:firstLine="0" w:firstLineChars="0"/>
              <w:jc w:val="center"/>
              <w:textAlignment w:val="auto"/>
              <w:rPr>
                <w:rFonts w:hint="eastAsia" w:ascii="仿宋" w:hAnsi="仿宋" w:eastAsia="仿宋" w:cs="仿宋"/>
                <w:color w:val="000000"/>
                <w:sz w:val="21"/>
                <w:szCs w:val="21"/>
                <w:lang w:eastAsia="zh-CN"/>
              </w:rPr>
            </w:pPr>
            <w:r>
              <w:rPr>
                <w:rFonts w:hint="eastAsia" w:ascii="仿宋" w:hAnsi="仿宋" w:eastAsia="仿宋" w:cs="仿宋"/>
                <w:color w:val="000000"/>
                <w:sz w:val="21"/>
                <w:szCs w:val="21"/>
                <w:lang w:eastAsia="zh-CN"/>
              </w:rPr>
              <w:t>工程师上门尽力恢复数据，不能完全恢复的，协调有关部门，进行补救，无法补救的，提交报告说明原因。</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1090" w:hRule="atLeast"/>
        </w:trPr>
        <w:tc>
          <w:tcPr>
            <w:tcW w:w="903" w:type="dxa"/>
            <w:vMerge w:val="restart"/>
            <w:noWrap w:val="0"/>
            <w:vAlign w:val="center"/>
          </w:tcPr>
          <w:p>
            <w:pPr>
              <w:keepNext w:val="0"/>
              <w:keepLines w:val="0"/>
              <w:pageBreakBefore w:val="0"/>
              <w:widowControl w:val="0"/>
              <w:kinsoku/>
              <w:wordWrap/>
              <w:overflowPunct/>
              <w:topLinePunct w:val="0"/>
              <w:autoSpaceDE/>
              <w:autoSpaceDN/>
              <w:bidi w:val="0"/>
              <w:adjustRightInd w:val="0"/>
              <w:snapToGrid w:val="0"/>
              <w:spacing w:line="240" w:lineRule="auto"/>
              <w:ind w:firstLine="0" w:firstLineChars="0"/>
              <w:jc w:val="center"/>
              <w:textAlignment w:val="auto"/>
              <w:rPr>
                <w:rFonts w:hint="eastAsia" w:ascii="仿宋" w:hAnsi="仿宋" w:eastAsia="仿宋" w:cs="仿宋"/>
                <w:color w:val="000000"/>
                <w:sz w:val="21"/>
                <w:szCs w:val="21"/>
                <w:lang w:eastAsia="zh-CN"/>
              </w:rPr>
            </w:pPr>
            <w:r>
              <w:rPr>
                <w:rFonts w:hint="eastAsia" w:ascii="仿宋" w:hAnsi="仿宋" w:eastAsia="仿宋" w:cs="仿宋"/>
                <w:color w:val="000000"/>
                <w:sz w:val="21"/>
                <w:szCs w:val="21"/>
                <w:lang w:eastAsia="zh-CN"/>
              </w:rPr>
              <w:t>操作系统</w:t>
            </w:r>
          </w:p>
        </w:tc>
        <w:tc>
          <w:tcPr>
            <w:tcW w:w="1981" w:type="dxa"/>
            <w:noWrap w:val="0"/>
            <w:vAlign w:val="center"/>
          </w:tcPr>
          <w:p>
            <w:pPr>
              <w:keepNext w:val="0"/>
              <w:keepLines w:val="0"/>
              <w:pageBreakBefore w:val="0"/>
              <w:widowControl w:val="0"/>
              <w:kinsoku/>
              <w:wordWrap/>
              <w:overflowPunct/>
              <w:topLinePunct w:val="0"/>
              <w:autoSpaceDE/>
              <w:autoSpaceDN/>
              <w:bidi w:val="0"/>
              <w:adjustRightInd w:val="0"/>
              <w:snapToGrid w:val="0"/>
              <w:spacing w:line="240" w:lineRule="auto"/>
              <w:ind w:firstLine="0" w:firstLineChars="0"/>
              <w:jc w:val="center"/>
              <w:textAlignment w:val="auto"/>
              <w:rPr>
                <w:rFonts w:hint="eastAsia" w:ascii="仿宋" w:hAnsi="仿宋" w:eastAsia="仿宋" w:cs="仿宋"/>
                <w:color w:val="000000"/>
                <w:sz w:val="21"/>
                <w:szCs w:val="21"/>
                <w:lang w:eastAsia="zh-CN"/>
              </w:rPr>
            </w:pPr>
            <w:r>
              <w:rPr>
                <w:rFonts w:hint="eastAsia" w:ascii="仿宋" w:hAnsi="仿宋" w:eastAsia="仿宋" w:cs="仿宋"/>
                <w:color w:val="000000"/>
                <w:sz w:val="21"/>
                <w:szCs w:val="21"/>
                <w:lang w:eastAsia="zh-CN"/>
              </w:rPr>
              <w:t>使用者本机操作系统异常或系统资源占用严重</w:t>
            </w:r>
          </w:p>
        </w:tc>
        <w:tc>
          <w:tcPr>
            <w:tcW w:w="2741" w:type="dxa"/>
            <w:noWrap w:val="0"/>
            <w:vAlign w:val="center"/>
          </w:tcPr>
          <w:p>
            <w:pPr>
              <w:keepNext w:val="0"/>
              <w:keepLines w:val="0"/>
              <w:pageBreakBefore w:val="0"/>
              <w:widowControl w:val="0"/>
              <w:kinsoku/>
              <w:wordWrap/>
              <w:overflowPunct/>
              <w:topLinePunct w:val="0"/>
              <w:autoSpaceDE/>
              <w:autoSpaceDN/>
              <w:bidi w:val="0"/>
              <w:adjustRightInd w:val="0"/>
              <w:snapToGrid w:val="0"/>
              <w:spacing w:line="240" w:lineRule="auto"/>
              <w:ind w:firstLine="0" w:firstLineChars="0"/>
              <w:jc w:val="center"/>
              <w:textAlignment w:val="auto"/>
              <w:rPr>
                <w:rFonts w:hint="eastAsia" w:ascii="仿宋" w:hAnsi="仿宋" w:eastAsia="仿宋" w:cs="仿宋"/>
                <w:color w:val="000000"/>
                <w:sz w:val="21"/>
                <w:szCs w:val="21"/>
                <w:lang w:eastAsia="zh-CN"/>
              </w:rPr>
            </w:pPr>
            <w:r>
              <w:rPr>
                <w:rFonts w:hint="eastAsia" w:ascii="仿宋" w:hAnsi="仿宋" w:eastAsia="仿宋" w:cs="仿宋"/>
                <w:color w:val="000000"/>
                <w:sz w:val="21"/>
                <w:szCs w:val="21"/>
                <w:lang w:eastAsia="zh-CN"/>
              </w:rPr>
              <w:t>准备好系统检查程序及修补程序，以及查杀病毒软件</w:t>
            </w:r>
          </w:p>
        </w:tc>
        <w:tc>
          <w:tcPr>
            <w:tcW w:w="2895" w:type="dxa"/>
            <w:noWrap w:val="0"/>
            <w:vAlign w:val="center"/>
          </w:tcPr>
          <w:p>
            <w:pPr>
              <w:keepNext w:val="0"/>
              <w:keepLines w:val="0"/>
              <w:pageBreakBefore w:val="0"/>
              <w:widowControl w:val="0"/>
              <w:kinsoku/>
              <w:wordWrap/>
              <w:overflowPunct/>
              <w:topLinePunct w:val="0"/>
              <w:autoSpaceDE/>
              <w:autoSpaceDN/>
              <w:bidi w:val="0"/>
              <w:adjustRightInd w:val="0"/>
              <w:snapToGrid w:val="0"/>
              <w:spacing w:line="240" w:lineRule="auto"/>
              <w:ind w:firstLine="0" w:firstLineChars="0"/>
              <w:jc w:val="center"/>
              <w:textAlignment w:val="auto"/>
              <w:rPr>
                <w:rFonts w:hint="eastAsia" w:ascii="仿宋" w:hAnsi="仿宋" w:eastAsia="仿宋" w:cs="仿宋"/>
                <w:color w:val="000000"/>
                <w:sz w:val="21"/>
                <w:szCs w:val="21"/>
                <w:lang w:eastAsia="zh-CN"/>
              </w:rPr>
            </w:pPr>
            <w:r>
              <w:rPr>
                <w:rFonts w:hint="eastAsia" w:ascii="仿宋" w:hAnsi="仿宋" w:eastAsia="仿宋" w:cs="仿宋"/>
                <w:color w:val="000000"/>
                <w:sz w:val="21"/>
                <w:szCs w:val="21"/>
                <w:lang w:eastAsia="zh-CN"/>
              </w:rPr>
              <w:t>告知使用者错误原因可能类型，提出解决方案，经使用者认可后采取相应措施</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1090" w:hRule="atLeast"/>
        </w:trPr>
        <w:tc>
          <w:tcPr>
            <w:tcW w:w="903" w:type="dxa"/>
            <w:vMerge w:val="continue"/>
            <w:noWrap w:val="0"/>
            <w:vAlign w:val="center"/>
          </w:tcPr>
          <w:p>
            <w:pPr>
              <w:keepNext w:val="0"/>
              <w:keepLines w:val="0"/>
              <w:pageBreakBefore w:val="0"/>
              <w:widowControl w:val="0"/>
              <w:kinsoku/>
              <w:wordWrap/>
              <w:overflowPunct/>
              <w:topLinePunct w:val="0"/>
              <w:autoSpaceDE/>
              <w:autoSpaceDN/>
              <w:bidi w:val="0"/>
              <w:adjustRightInd w:val="0"/>
              <w:snapToGrid w:val="0"/>
              <w:spacing w:line="240" w:lineRule="auto"/>
              <w:ind w:firstLine="0" w:firstLineChars="0"/>
              <w:jc w:val="center"/>
              <w:textAlignment w:val="auto"/>
              <w:rPr>
                <w:rFonts w:hint="eastAsia" w:ascii="仿宋" w:hAnsi="仿宋" w:eastAsia="仿宋" w:cs="仿宋"/>
                <w:color w:val="000000"/>
                <w:sz w:val="21"/>
                <w:szCs w:val="21"/>
                <w:lang w:eastAsia="zh-CN"/>
              </w:rPr>
            </w:pPr>
          </w:p>
        </w:tc>
        <w:tc>
          <w:tcPr>
            <w:tcW w:w="1981" w:type="dxa"/>
            <w:noWrap w:val="0"/>
            <w:vAlign w:val="center"/>
          </w:tcPr>
          <w:p>
            <w:pPr>
              <w:keepNext w:val="0"/>
              <w:keepLines w:val="0"/>
              <w:pageBreakBefore w:val="0"/>
              <w:widowControl w:val="0"/>
              <w:kinsoku/>
              <w:wordWrap/>
              <w:overflowPunct/>
              <w:topLinePunct w:val="0"/>
              <w:autoSpaceDE/>
              <w:autoSpaceDN/>
              <w:bidi w:val="0"/>
              <w:adjustRightInd w:val="0"/>
              <w:snapToGrid w:val="0"/>
              <w:spacing w:line="240" w:lineRule="auto"/>
              <w:ind w:firstLine="0" w:firstLineChars="0"/>
              <w:jc w:val="center"/>
              <w:textAlignment w:val="auto"/>
              <w:rPr>
                <w:rFonts w:hint="eastAsia" w:ascii="仿宋" w:hAnsi="仿宋" w:eastAsia="仿宋" w:cs="仿宋"/>
                <w:color w:val="000000"/>
                <w:sz w:val="21"/>
                <w:szCs w:val="21"/>
                <w:lang w:eastAsia="zh-CN"/>
              </w:rPr>
            </w:pPr>
            <w:r>
              <w:rPr>
                <w:rFonts w:hint="eastAsia" w:ascii="仿宋" w:hAnsi="仿宋" w:eastAsia="仿宋" w:cs="仿宋"/>
                <w:color w:val="000000"/>
                <w:sz w:val="21"/>
                <w:szCs w:val="21"/>
                <w:lang w:eastAsia="zh-CN"/>
              </w:rPr>
              <w:t>B/S结构系统，IE浏览器异常或无法下载控件</w:t>
            </w:r>
          </w:p>
        </w:tc>
        <w:tc>
          <w:tcPr>
            <w:tcW w:w="2741" w:type="dxa"/>
            <w:noWrap w:val="0"/>
            <w:vAlign w:val="center"/>
          </w:tcPr>
          <w:p>
            <w:pPr>
              <w:keepNext w:val="0"/>
              <w:keepLines w:val="0"/>
              <w:pageBreakBefore w:val="0"/>
              <w:widowControl w:val="0"/>
              <w:kinsoku/>
              <w:wordWrap/>
              <w:overflowPunct/>
              <w:topLinePunct w:val="0"/>
              <w:autoSpaceDE/>
              <w:autoSpaceDN/>
              <w:bidi w:val="0"/>
              <w:adjustRightInd w:val="0"/>
              <w:snapToGrid w:val="0"/>
              <w:spacing w:line="240" w:lineRule="auto"/>
              <w:ind w:firstLine="0" w:firstLineChars="0"/>
              <w:jc w:val="center"/>
              <w:textAlignment w:val="auto"/>
              <w:rPr>
                <w:rFonts w:hint="eastAsia" w:ascii="仿宋" w:hAnsi="仿宋" w:eastAsia="仿宋" w:cs="仿宋"/>
                <w:color w:val="000000"/>
                <w:sz w:val="21"/>
                <w:szCs w:val="21"/>
                <w:lang w:eastAsia="zh-CN"/>
              </w:rPr>
            </w:pPr>
            <w:r>
              <w:rPr>
                <w:rFonts w:hint="eastAsia" w:ascii="仿宋" w:hAnsi="仿宋" w:eastAsia="仿宋" w:cs="仿宋"/>
                <w:color w:val="000000"/>
                <w:sz w:val="21"/>
                <w:szCs w:val="21"/>
                <w:lang w:eastAsia="zh-CN"/>
              </w:rPr>
              <w:t>准备流氓软件清理程序、修复浏览器软件、查杀病毒软件</w:t>
            </w:r>
          </w:p>
        </w:tc>
        <w:tc>
          <w:tcPr>
            <w:tcW w:w="2895" w:type="dxa"/>
            <w:noWrap w:val="0"/>
            <w:vAlign w:val="center"/>
          </w:tcPr>
          <w:p>
            <w:pPr>
              <w:keepNext w:val="0"/>
              <w:keepLines w:val="0"/>
              <w:pageBreakBefore w:val="0"/>
              <w:widowControl w:val="0"/>
              <w:kinsoku/>
              <w:wordWrap/>
              <w:overflowPunct/>
              <w:topLinePunct w:val="0"/>
              <w:autoSpaceDE/>
              <w:autoSpaceDN/>
              <w:bidi w:val="0"/>
              <w:adjustRightInd w:val="0"/>
              <w:snapToGrid w:val="0"/>
              <w:spacing w:line="240" w:lineRule="auto"/>
              <w:ind w:firstLine="0" w:firstLineChars="0"/>
              <w:jc w:val="center"/>
              <w:textAlignment w:val="auto"/>
              <w:rPr>
                <w:rFonts w:hint="eastAsia" w:ascii="仿宋" w:hAnsi="仿宋" w:eastAsia="仿宋" w:cs="仿宋"/>
                <w:color w:val="000000"/>
                <w:sz w:val="21"/>
                <w:szCs w:val="21"/>
                <w:lang w:eastAsia="zh-CN"/>
              </w:rPr>
            </w:pPr>
            <w:r>
              <w:rPr>
                <w:rFonts w:hint="eastAsia" w:ascii="仿宋" w:hAnsi="仿宋" w:eastAsia="仿宋" w:cs="仿宋"/>
                <w:color w:val="000000"/>
                <w:sz w:val="21"/>
                <w:szCs w:val="21"/>
                <w:lang w:eastAsia="zh-CN"/>
              </w:rPr>
              <w:t>检查IE浏览器选项设置，分析原因进行修复</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1032" w:hRule="atLeast"/>
        </w:trPr>
        <w:tc>
          <w:tcPr>
            <w:tcW w:w="903" w:type="dxa"/>
            <w:noWrap w:val="0"/>
            <w:vAlign w:val="center"/>
          </w:tcPr>
          <w:p>
            <w:pPr>
              <w:keepNext w:val="0"/>
              <w:keepLines w:val="0"/>
              <w:pageBreakBefore w:val="0"/>
              <w:widowControl w:val="0"/>
              <w:kinsoku/>
              <w:wordWrap/>
              <w:overflowPunct/>
              <w:topLinePunct w:val="0"/>
              <w:autoSpaceDE/>
              <w:autoSpaceDN/>
              <w:bidi w:val="0"/>
              <w:adjustRightInd w:val="0"/>
              <w:snapToGrid w:val="0"/>
              <w:spacing w:line="240" w:lineRule="auto"/>
              <w:ind w:firstLine="0" w:firstLineChars="0"/>
              <w:jc w:val="center"/>
              <w:textAlignment w:val="auto"/>
              <w:rPr>
                <w:rFonts w:hint="eastAsia" w:ascii="仿宋" w:hAnsi="仿宋" w:eastAsia="仿宋" w:cs="仿宋"/>
                <w:color w:val="000000"/>
                <w:sz w:val="21"/>
                <w:szCs w:val="21"/>
                <w:lang w:eastAsia="zh-CN"/>
              </w:rPr>
            </w:pPr>
            <w:r>
              <w:rPr>
                <w:rFonts w:hint="eastAsia" w:ascii="仿宋" w:hAnsi="仿宋" w:eastAsia="仿宋" w:cs="仿宋"/>
                <w:color w:val="000000"/>
                <w:sz w:val="21"/>
                <w:szCs w:val="21"/>
                <w:lang w:eastAsia="zh-CN"/>
              </w:rPr>
              <w:t>网络或服务器</w:t>
            </w:r>
          </w:p>
        </w:tc>
        <w:tc>
          <w:tcPr>
            <w:tcW w:w="1981" w:type="dxa"/>
            <w:noWrap w:val="0"/>
            <w:vAlign w:val="center"/>
          </w:tcPr>
          <w:p>
            <w:pPr>
              <w:keepNext w:val="0"/>
              <w:keepLines w:val="0"/>
              <w:pageBreakBefore w:val="0"/>
              <w:widowControl w:val="0"/>
              <w:kinsoku/>
              <w:wordWrap/>
              <w:overflowPunct/>
              <w:topLinePunct w:val="0"/>
              <w:autoSpaceDE/>
              <w:autoSpaceDN/>
              <w:bidi w:val="0"/>
              <w:adjustRightInd w:val="0"/>
              <w:snapToGrid w:val="0"/>
              <w:spacing w:line="240" w:lineRule="auto"/>
              <w:ind w:firstLine="0" w:firstLineChars="0"/>
              <w:jc w:val="center"/>
              <w:textAlignment w:val="auto"/>
              <w:rPr>
                <w:rFonts w:hint="eastAsia" w:ascii="仿宋" w:hAnsi="仿宋" w:eastAsia="仿宋" w:cs="仿宋"/>
                <w:color w:val="000000"/>
                <w:sz w:val="21"/>
                <w:szCs w:val="21"/>
                <w:lang w:eastAsia="zh-CN"/>
              </w:rPr>
            </w:pPr>
            <w:r>
              <w:rPr>
                <w:rFonts w:hint="eastAsia" w:ascii="仿宋" w:hAnsi="仿宋" w:eastAsia="仿宋" w:cs="仿宋"/>
                <w:color w:val="000000"/>
                <w:sz w:val="21"/>
                <w:szCs w:val="21"/>
                <w:lang w:eastAsia="zh-CN"/>
              </w:rPr>
              <w:t>B/S结构系统网络流量异常或服务器登录异常</w:t>
            </w:r>
          </w:p>
        </w:tc>
        <w:tc>
          <w:tcPr>
            <w:tcW w:w="2741" w:type="dxa"/>
            <w:noWrap w:val="0"/>
            <w:vAlign w:val="center"/>
          </w:tcPr>
          <w:p>
            <w:pPr>
              <w:keepNext w:val="0"/>
              <w:keepLines w:val="0"/>
              <w:pageBreakBefore w:val="0"/>
              <w:widowControl w:val="0"/>
              <w:kinsoku/>
              <w:wordWrap/>
              <w:overflowPunct/>
              <w:topLinePunct w:val="0"/>
              <w:autoSpaceDE/>
              <w:autoSpaceDN/>
              <w:bidi w:val="0"/>
              <w:adjustRightInd w:val="0"/>
              <w:snapToGrid w:val="0"/>
              <w:spacing w:line="240" w:lineRule="auto"/>
              <w:ind w:firstLine="0" w:firstLineChars="0"/>
              <w:jc w:val="center"/>
              <w:textAlignment w:val="auto"/>
              <w:rPr>
                <w:rFonts w:hint="eastAsia" w:ascii="仿宋" w:hAnsi="仿宋" w:eastAsia="仿宋" w:cs="仿宋"/>
                <w:color w:val="000000"/>
                <w:sz w:val="21"/>
                <w:szCs w:val="21"/>
                <w:lang w:eastAsia="zh-CN"/>
              </w:rPr>
            </w:pPr>
            <w:r>
              <w:rPr>
                <w:rFonts w:hint="eastAsia" w:ascii="仿宋" w:hAnsi="仿宋" w:eastAsia="仿宋" w:cs="仿宋"/>
                <w:color w:val="000000"/>
                <w:sz w:val="21"/>
                <w:szCs w:val="21"/>
                <w:lang w:eastAsia="zh-CN"/>
              </w:rPr>
              <w:t>判断服务器是否异常，否则准备杀毒软件</w:t>
            </w:r>
          </w:p>
        </w:tc>
        <w:tc>
          <w:tcPr>
            <w:tcW w:w="2895" w:type="dxa"/>
            <w:noWrap w:val="0"/>
            <w:vAlign w:val="center"/>
          </w:tcPr>
          <w:p>
            <w:pPr>
              <w:keepNext w:val="0"/>
              <w:keepLines w:val="0"/>
              <w:pageBreakBefore w:val="0"/>
              <w:widowControl w:val="0"/>
              <w:kinsoku/>
              <w:wordWrap/>
              <w:overflowPunct/>
              <w:topLinePunct w:val="0"/>
              <w:autoSpaceDE/>
              <w:autoSpaceDN/>
              <w:bidi w:val="0"/>
              <w:adjustRightInd w:val="0"/>
              <w:snapToGrid w:val="0"/>
              <w:spacing w:line="240" w:lineRule="auto"/>
              <w:ind w:firstLine="0" w:firstLineChars="0"/>
              <w:jc w:val="center"/>
              <w:textAlignment w:val="auto"/>
              <w:rPr>
                <w:rFonts w:hint="eastAsia" w:ascii="仿宋" w:hAnsi="仿宋" w:eastAsia="仿宋" w:cs="仿宋"/>
                <w:color w:val="000000"/>
                <w:sz w:val="21"/>
                <w:szCs w:val="21"/>
                <w:lang w:eastAsia="zh-CN"/>
              </w:rPr>
            </w:pPr>
            <w:r>
              <w:rPr>
                <w:rFonts w:hint="eastAsia" w:ascii="仿宋" w:hAnsi="仿宋" w:eastAsia="仿宋" w:cs="仿宋"/>
                <w:color w:val="000000"/>
                <w:sz w:val="21"/>
                <w:szCs w:val="21"/>
                <w:lang w:eastAsia="zh-CN"/>
              </w:rPr>
              <w:t>检查网络流量，流量异常小则报修网络服务商，流量异常大则查杀病毒</w:t>
            </w:r>
          </w:p>
        </w:tc>
      </w:tr>
    </w:tbl>
    <w:p>
      <w:pPr>
        <w:keepNext w:val="0"/>
        <w:keepLines w:val="0"/>
        <w:pageBreakBefore w:val="0"/>
        <w:widowControl w:val="0"/>
        <w:kinsoku/>
        <w:wordWrap/>
        <w:overflowPunct/>
        <w:topLinePunct w:val="0"/>
        <w:autoSpaceDE/>
        <w:autoSpaceDN/>
        <w:bidi w:val="0"/>
        <w:adjustRightInd w:val="0"/>
        <w:snapToGrid w:val="0"/>
        <w:ind w:firstLine="0" w:firstLineChars="0"/>
        <w:jc w:val="center"/>
        <w:textAlignment w:val="auto"/>
        <w:rPr>
          <w:rFonts w:hint="default" w:ascii="Times New Roman" w:hAnsi="Times New Roman" w:cs="Times New Roman"/>
          <w:b/>
          <w:bCs/>
          <w:sz w:val="22"/>
          <w:szCs w:val="21"/>
        </w:rPr>
      </w:pPr>
    </w:p>
    <w:p>
      <w:pPr>
        <w:pStyle w:val="12"/>
        <w:rPr>
          <w:rFonts w:hint="default" w:ascii="Times New Roman" w:hAnsi="Times New Roman" w:eastAsia="仿宋" w:cs="Times New Roman"/>
        </w:rPr>
      </w:pPr>
    </w:p>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jc w:val="left"/>
        <w:textAlignment w:val="auto"/>
        <w:rPr>
          <w:rFonts w:hint="default" w:ascii="Times New Roman" w:hAnsi="Times New Roman" w:eastAsia="楷体_GB2312" w:cs="Times New Roman"/>
          <w:i w:val="0"/>
          <w:color w:val="auto"/>
          <w:spacing w:val="0"/>
          <w:kern w:val="2"/>
          <w:sz w:val="32"/>
          <w:szCs w:val="32"/>
          <w:highlight w:val="none"/>
          <w:lang w:val="en-US" w:eastAsia="zh-CN" w:bidi="ar"/>
        </w:rPr>
      </w:pPr>
      <w:bookmarkStart w:id="18" w:name="_Toc21150"/>
      <w:bookmarkStart w:id="19" w:name="OLE_LINK1"/>
      <w:r>
        <w:rPr>
          <w:rFonts w:hint="default" w:ascii="Times New Roman" w:hAnsi="Times New Roman" w:eastAsia="楷体_GB2312" w:cs="Times New Roman"/>
          <w:i w:val="0"/>
          <w:color w:val="auto"/>
          <w:spacing w:val="0"/>
          <w:kern w:val="2"/>
          <w:sz w:val="32"/>
          <w:szCs w:val="32"/>
          <w:highlight w:val="none"/>
          <w:lang w:val="en-US" w:eastAsia="zh-CN" w:bidi="ar"/>
        </w:rPr>
        <w:t>2.2.5系统运维支撑</w:t>
      </w:r>
      <w:bookmarkEnd w:id="18"/>
    </w:p>
    <w:bookmarkEnd w:id="19"/>
    <w:p>
      <w:pPr>
        <w:ind w:firstLine="420" w:firstLineChars="200"/>
        <w:rPr>
          <w:rFonts w:hint="eastAsia" w:ascii="仿宋" w:hAnsi="仿宋" w:eastAsia="仿宋" w:cs="仿宋"/>
        </w:rPr>
      </w:pPr>
      <w:bookmarkStart w:id="20" w:name="_Toc28268"/>
      <w:r>
        <w:rPr>
          <w:rFonts w:hint="eastAsia" w:ascii="仿宋" w:hAnsi="仿宋" w:eastAsia="仿宋" w:cs="仿宋"/>
          <w:lang w:eastAsia="zh-CN"/>
        </w:rPr>
        <w:t>（</w:t>
      </w:r>
      <w:r>
        <w:rPr>
          <w:rFonts w:hint="eastAsia" w:ascii="仿宋" w:hAnsi="仿宋" w:eastAsia="仿宋" w:cs="仿宋"/>
          <w:lang w:val="en-US" w:eastAsia="zh-CN"/>
        </w:rPr>
        <w:t>1）</w:t>
      </w:r>
      <w:r>
        <w:rPr>
          <w:rFonts w:hint="eastAsia" w:ascii="仿宋" w:hAnsi="仿宋" w:eastAsia="仿宋" w:cs="仿宋"/>
        </w:rPr>
        <w:t>系统定期巡检</w:t>
      </w:r>
    </w:p>
    <w:p>
      <w:pPr>
        <w:ind w:firstLine="420" w:firstLineChars="200"/>
        <w:rPr>
          <w:rFonts w:hint="eastAsia" w:ascii="仿宋" w:hAnsi="仿宋" w:eastAsia="仿宋" w:cs="仿宋"/>
          <w:lang w:val="en-US" w:eastAsia="zh-CN"/>
        </w:rPr>
      </w:pPr>
      <w:r>
        <w:rPr>
          <w:rFonts w:hint="eastAsia" w:ascii="仿宋" w:hAnsi="仿宋" w:eastAsia="仿宋" w:cs="仿宋"/>
          <w:lang w:val="en-US" w:eastAsia="zh-CN"/>
        </w:rPr>
        <w:t>定期巡查内容主要包括：系统相关云资源运行状态检查，系统运行环境检查、系统基础服务运行状态检查、系统管理平台运行状态检查、系统数据库运行状态检查等。根据检查结果，做好巡检日志，发现问题及时联系相应的技术工程师解决问题。</w:t>
      </w:r>
    </w:p>
    <w:p>
      <w:pPr>
        <w:ind w:firstLine="420" w:firstLineChars="200"/>
        <w:rPr>
          <w:rFonts w:hint="eastAsia" w:ascii="仿宋" w:hAnsi="仿宋" w:eastAsia="仿宋" w:cs="仿宋"/>
          <w:lang w:val="en-US" w:eastAsia="zh-CN"/>
        </w:rPr>
      </w:pPr>
      <w:r>
        <w:rPr>
          <w:rFonts w:hint="eastAsia" w:ascii="仿宋" w:hAnsi="仿宋" w:eastAsia="仿宋" w:cs="仿宋"/>
          <w:lang w:val="en-US" w:eastAsia="zh-CN"/>
        </w:rPr>
        <w:t>（2）备份和恢复</w:t>
      </w:r>
    </w:p>
    <w:p>
      <w:pPr>
        <w:ind w:firstLine="420" w:firstLineChars="200"/>
        <w:rPr>
          <w:rFonts w:hint="eastAsia" w:ascii="仿宋" w:hAnsi="仿宋" w:eastAsia="仿宋" w:cs="仿宋"/>
          <w:lang w:val="en-US" w:eastAsia="zh-CN"/>
        </w:rPr>
      </w:pPr>
      <w:r>
        <w:rPr>
          <w:rFonts w:hint="eastAsia" w:ascii="仿宋" w:hAnsi="仿宋" w:eastAsia="仿宋" w:cs="仿宋"/>
          <w:lang w:val="en-US" w:eastAsia="zh-CN"/>
        </w:rPr>
        <w:t>制定全面的备份策略，包括全量备份和增量备份，涵盖系统配置文件、数据库、应用程序文件等关键数据。</w:t>
      </w:r>
    </w:p>
    <w:p>
      <w:pPr>
        <w:ind w:firstLine="420" w:firstLineChars="200"/>
        <w:rPr>
          <w:rFonts w:hint="eastAsia" w:ascii="仿宋" w:hAnsi="仿宋" w:eastAsia="仿宋" w:cs="仿宋"/>
          <w:lang w:val="en-US" w:eastAsia="zh-CN"/>
        </w:rPr>
      </w:pPr>
      <w:r>
        <w:rPr>
          <w:rFonts w:hint="eastAsia" w:ascii="仿宋" w:hAnsi="仿宋" w:eastAsia="仿宋" w:cs="仿宋"/>
          <w:lang w:val="en-US" w:eastAsia="zh-CN"/>
        </w:rPr>
        <w:t>定期执行备份操作，并验证备份数据的完整性和可恢复性。</w:t>
      </w:r>
    </w:p>
    <w:p>
      <w:pPr>
        <w:ind w:firstLine="420" w:firstLineChars="200"/>
        <w:rPr>
          <w:rFonts w:hint="eastAsia" w:ascii="仿宋" w:hAnsi="仿宋" w:eastAsia="仿宋" w:cs="仿宋"/>
          <w:lang w:val="en-US" w:eastAsia="zh-CN"/>
        </w:rPr>
      </w:pPr>
      <w:r>
        <w:rPr>
          <w:rFonts w:hint="eastAsia" w:ascii="仿宋" w:hAnsi="仿宋" w:eastAsia="仿宋" w:cs="仿宋"/>
          <w:lang w:val="en-US" w:eastAsia="zh-CN"/>
        </w:rPr>
        <w:t>建立灾难恢复计划，确保在发生系统故障或数据丢失时能够快速恢复系统和数据。例如，在模拟的数据丢失场景中，成功利用备份数据在规定时间内恢复了系统的正常运行。</w:t>
      </w:r>
    </w:p>
    <w:p>
      <w:pPr>
        <w:ind w:firstLine="420" w:firstLineChars="200"/>
        <w:rPr>
          <w:rFonts w:hint="eastAsia" w:ascii="仿宋" w:hAnsi="仿宋" w:eastAsia="仿宋" w:cs="仿宋"/>
          <w:lang w:val="en-US" w:eastAsia="zh-CN"/>
        </w:rPr>
      </w:pPr>
      <w:r>
        <w:rPr>
          <w:rFonts w:hint="eastAsia" w:ascii="仿宋" w:hAnsi="仿宋" w:eastAsia="仿宋" w:cs="仿宋"/>
          <w:lang w:val="en-US" w:eastAsia="zh-CN"/>
        </w:rPr>
        <w:t>（3）系统优化</w:t>
      </w:r>
    </w:p>
    <w:p>
      <w:pPr>
        <w:ind w:firstLine="420" w:firstLineChars="200"/>
        <w:rPr>
          <w:rFonts w:hint="eastAsia" w:ascii="仿宋" w:hAnsi="仿宋" w:eastAsia="仿宋" w:cs="仿宋"/>
          <w:lang w:val="en-US" w:eastAsia="zh-CN"/>
        </w:rPr>
      </w:pPr>
      <w:r>
        <w:rPr>
          <w:rFonts w:hint="eastAsia" w:ascii="仿宋" w:hAnsi="仿宋" w:eastAsia="仿宋" w:cs="仿宋"/>
          <w:lang w:val="en-US" w:eastAsia="zh-CN"/>
        </w:rPr>
        <w:t>持续监测系统性能指标，如响应时间、吞吐量、资源利用率等。</w:t>
      </w:r>
    </w:p>
    <w:p>
      <w:pPr>
        <w:ind w:firstLine="420" w:firstLineChars="200"/>
        <w:rPr>
          <w:rFonts w:hint="eastAsia" w:ascii="仿宋" w:hAnsi="仿宋" w:eastAsia="仿宋" w:cs="仿宋"/>
          <w:lang w:val="en-US" w:eastAsia="zh-CN"/>
        </w:rPr>
      </w:pPr>
      <w:r>
        <w:rPr>
          <w:rFonts w:hint="eastAsia" w:ascii="仿宋" w:hAnsi="仿宋" w:eastAsia="仿宋" w:cs="仿宋"/>
          <w:lang w:val="en-US" w:eastAsia="zh-CN"/>
        </w:rPr>
        <w:t>根据性能数据进行系统配置调整和优化，例如调整数据库参数、优化服务器内存分配等。</w:t>
      </w:r>
    </w:p>
    <w:p>
      <w:pPr>
        <w:ind w:firstLine="420" w:firstLineChars="200"/>
        <w:rPr>
          <w:rFonts w:hint="eastAsia" w:ascii="仿宋" w:hAnsi="仿宋" w:eastAsia="仿宋" w:cs="仿宋"/>
          <w:lang w:val="en-US" w:eastAsia="zh-CN"/>
        </w:rPr>
      </w:pPr>
      <w:r>
        <w:rPr>
          <w:rFonts w:hint="eastAsia" w:ascii="仿宋" w:hAnsi="仿宋" w:eastAsia="仿宋" w:cs="仿宋"/>
          <w:lang w:val="en-US" w:eastAsia="zh-CN"/>
        </w:rPr>
        <w:t>对系统架构进行评估和改进，以适应业务增长和性能需求。比如，通过引入缓存机制，显著提高了网站的访问速度。</w:t>
      </w:r>
    </w:p>
    <w:p>
      <w:pPr>
        <w:ind w:firstLine="420" w:firstLineChars="200"/>
        <w:rPr>
          <w:rFonts w:hint="eastAsia" w:ascii="仿宋" w:hAnsi="仿宋" w:eastAsia="仿宋" w:cs="仿宋"/>
          <w:lang w:val="en-US" w:eastAsia="zh-CN"/>
        </w:rPr>
      </w:pPr>
      <w:r>
        <w:rPr>
          <w:rFonts w:hint="eastAsia" w:ascii="仿宋" w:hAnsi="仿宋" w:eastAsia="仿宋" w:cs="仿宋"/>
          <w:lang w:val="en-US" w:eastAsia="zh-CN"/>
        </w:rPr>
        <w:t>（4）更新迭代</w:t>
      </w:r>
    </w:p>
    <w:p>
      <w:pPr>
        <w:ind w:firstLine="420" w:firstLineChars="200"/>
        <w:rPr>
          <w:rFonts w:hint="eastAsia" w:ascii="仿宋" w:hAnsi="仿宋" w:eastAsia="仿宋" w:cs="仿宋"/>
          <w:lang w:val="en-US" w:eastAsia="zh-CN"/>
        </w:rPr>
      </w:pPr>
      <w:r>
        <w:rPr>
          <w:rFonts w:hint="eastAsia" w:ascii="仿宋" w:hAnsi="仿宋" w:eastAsia="仿宋" w:cs="仿宋"/>
          <w:lang w:val="en-US" w:eastAsia="zh-CN"/>
        </w:rPr>
        <w:t>跟踪系统所依赖的软件、框架和库的版本更新，及时进行安全和功能补丁的应用。</w:t>
      </w:r>
    </w:p>
    <w:p>
      <w:pPr>
        <w:ind w:firstLine="420" w:firstLineChars="200"/>
        <w:rPr>
          <w:rFonts w:hint="eastAsia" w:ascii="仿宋" w:hAnsi="仿宋" w:eastAsia="仿宋" w:cs="仿宋"/>
          <w:lang w:val="en-US" w:eastAsia="zh-CN"/>
        </w:rPr>
      </w:pPr>
      <w:r>
        <w:rPr>
          <w:rFonts w:hint="eastAsia" w:ascii="仿宋" w:hAnsi="仿宋" w:eastAsia="仿宋" w:cs="仿宋"/>
          <w:lang w:val="en-US" w:eastAsia="zh-CN"/>
        </w:rPr>
        <w:t>对系统功能进行迭代升级，以满足不断变化的业务需求和用户期望。</w:t>
      </w:r>
    </w:p>
    <w:p>
      <w:pPr>
        <w:ind w:firstLine="420" w:firstLineChars="200"/>
        <w:rPr>
          <w:rFonts w:hint="eastAsia" w:ascii="仿宋" w:hAnsi="仿宋" w:eastAsia="仿宋" w:cs="仿宋"/>
          <w:lang w:val="en-US" w:eastAsia="zh-CN"/>
        </w:rPr>
      </w:pPr>
      <w:r>
        <w:rPr>
          <w:rFonts w:hint="eastAsia" w:ascii="仿宋" w:hAnsi="仿宋" w:eastAsia="仿宋" w:cs="仿宋"/>
          <w:lang w:val="en-US" w:eastAsia="zh-CN"/>
        </w:rPr>
        <w:t>在更新和迭代过程中，进行充分的测试和验证，确保系统的稳定性和兼容性。例如，在新功能上线前，经过多轮的内部测试和用户体验测试，保证了功能的完善性和易用性。</w:t>
      </w:r>
    </w:p>
    <w:p>
      <w:pPr>
        <w:ind w:firstLine="420" w:firstLineChars="200"/>
        <w:rPr>
          <w:rFonts w:hint="eastAsia" w:ascii="仿宋" w:hAnsi="仿宋" w:eastAsia="仿宋" w:cs="仿宋"/>
          <w:lang w:val="en-US" w:eastAsia="zh-CN"/>
        </w:rPr>
      </w:pPr>
      <w:r>
        <w:rPr>
          <w:rFonts w:hint="eastAsia" w:ascii="仿宋" w:hAnsi="仿宋" w:eastAsia="仿宋" w:cs="仿宋"/>
          <w:lang w:val="en-US" w:eastAsia="zh-CN"/>
        </w:rPr>
        <w:t>（5）漏洞修复</w:t>
      </w:r>
    </w:p>
    <w:p>
      <w:pPr>
        <w:ind w:firstLine="420" w:firstLineChars="200"/>
        <w:rPr>
          <w:rFonts w:hint="eastAsia" w:ascii="仿宋" w:hAnsi="仿宋" w:eastAsia="仿宋" w:cs="仿宋"/>
          <w:lang w:val="en-US" w:eastAsia="zh-CN"/>
        </w:rPr>
      </w:pPr>
      <w:r>
        <w:rPr>
          <w:rFonts w:hint="eastAsia" w:ascii="仿宋" w:hAnsi="仿宋" w:eastAsia="仿宋" w:cs="仿宋"/>
          <w:lang w:val="en-US" w:eastAsia="zh-CN"/>
        </w:rPr>
        <w:t>定期进行系统漏洞扫描，及时发现潜在的安全漏洞。</w:t>
      </w:r>
    </w:p>
    <w:p>
      <w:pPr>
        <w:ind w:firstLine="420" w:firstLineChars="200"/>
        <w:rPr>
          <w:rFonts w:hint="eastAsia" w:ascii="仿宋" w:hAnsi="仿宋" w:eastAsia="仿宋" w:cs="仿宋"/>
          <w:lang w:val="en-US" w:eastAsia="zh-CN"/>
        </w:rPr>
      </w:pPr>
      <w:r>
        <w:rPr>
          <w:rFonts w:hint="eastAsia" w:ascii="仿宋" w:hAnsi="仿宋" w:eastAsia="仿宋" w:cs="仿宋"/>
          <w:lang w:val="en-US" w:eastAsia="zh-CN"/>
        </w:rPr>
        <w:t>针对发现的漏洞，制定并实施修复方案，确保系统的安全性。</w:t>
      </w:r>
    </w:p>
    <w:p>
      <w:pPr>
        <w:ind w:firstLine="420" w:firstLineChars="200"/>
        <w:rPr>
          <w:rFonts w:hint="eastAsia" w:ascii="仿宋" w:hAnsi="仿宋" w:eastAsia="仿宋" w:cs="仿宋"/>
          <w:lang w:val="en-US" w:eastAsia="zh-CN"/>
        </w:rPr>
      </w:pPr>
      <w:r>
        <w:rPr>
          <w:rFonts w:hint="eastAsia" w:ascii="仿宋" w:hAnsi="仿宋" w:eastAsia="仿宋" w:cs="仿宋"/>
          <w:lang w:val="en-US" w:eastAsia="zh-CN"/>
        </w:rPr>
        <w:t>跟踪安全行业动态，及时响应新出现的安全威胁和漏洞公告。比如，在某重大安全漏洞曝光后，迅速采取行动，在最短时间内完成了漏洞修复工作，保障了系统的安全。</w:t>
      </w:r>
    </w:p>
    <w:p>
      <w:pPr>
        <w:ind w:firstLine="420" w:firstLineChars="200"/>
        <w:rPr>
          <w:rFonts w:hint="eastAsia" w:ascii="仿宋" w:hAnsi="仿宋" w:eastAsia="仿宋" w:cs="仿宋"/>
          <w:lang w:val="en-US" w:eastAsia="zh-CN"/>
        </w:rPr>
      </w:pPr>
      <w:r>
        <w:rPr>
          <w:rFonts w:hint="eastAsia" w:ascii="仿宋" w:hAnsi="仿宋" w:eastAsia="仿宋" w:cs="仿宋"/>
          <w:lang w:val="en-US" w:eastAsia="zh-CN"/>
        </w:rPr>
        <w:t>（6）故障排除</w:t>
      </w:r>
    </w:p>
    <w:p>
      <w:pPr>
        <w:ind w:firstLine="420" w:firstLineChars="200"/>
        <w:rPr>
          <w:rFonts w:hint="eastAsia" w:ascii="仿宋" w:hAnsi="仿宋" w:eastAsia="仿宋" w:cs="仿宋"/>
          <w:lang w:val="en-US" w:eastAsia="zh-CN"/>
        </w:rPr>
      </w:pPr>
      <w:r>
        <w:rPr>
          <w:rFonts w:hint="eastAsia" w:ascii="仿宋" w:hAnsi="仿宋" w:eastAsia="仿宋" w:cs="仿宋"/>
          <w:lang w:val="en-US" w:eastAsia="zh-CN"/>
        </w:rPr>
        <w:t>建立快速响应机制，及时处理系统故障和异常情况。</w:t>
      </w:r>
    </w:p>
    <w:p>
      <w:pPr>
        <w:ind w:firstLine="420" w:firstLineChars="200"/>
        <w:rPr>
          <w:rFonts w:hint="eastAsia" w:ascii="仿宋" w:hAnsi="仿宋" w:eastAsia="仿宋" w:cs="仿宋"/>
          <w:lang w:val="en-US" w:eastAsia="zh-CN"/>
        </w:rPr>
      </w:pPr>
      <w:r>
        <w:rPr>
          <w:rFonts w:hint="eastAsia" w:ascii="仿宋" w:hAnsi="仿宋" w:eastAsia="仿宋" w:cs="仿宋"/>
          <w:lang w:val="en-US" w:eastAsia="zh-CN"/>
        </w:rPr>
        <w:t>运用各种工具和技术进行故障诊断和定位，例如日志分析、性能监测工具等。</w:t>
      </w:r>
    </w:p>
    <w:p>
      <w:pPr>
        <w:ind w:firstLine="420" w:firstLineChars="200"/>
        <w:rPr>
          <w:rFonts w:hint="eastAsia" w:ascii="仿宋" w:hAnsi="仿宋" w:eastAsia="仿宋" w:cs="仿宋"/>
          <w:lang w:val="en-US" w:eastAsia="zh-CN"/>
        </w:rPr>
      </w:pPr>
      <w:r>
        <w:rPr>
          <w:rFonts w:hint="eastAsia" w:ascii="仿宋" w:hAnsi="仿宋" w:eastAsia="仿宋" w:cs="仿宋"/>
          <w:lang w:val="en-US" w:eastAsia="zh-CN"/>
        </w:rPr>
        <w:t>对故障进行总结和分析，制定预防措施，避免类似问题的再次发生。例如，通过对多次故障的分析，发现了一个共性的硬件问题，并进行了针对性的硬件升级。</w:t>
      </w:r>
    </w:p>
    <w:p>
      <w:pPr>
        <w:ind w:firstLine="420" w:firstLineChars="200"/>
        <w:rPr>
          <w:rFonts w:hint="eastAsia" w:ascii="仿宋" w:hAnsi="仿宋" w:eastAsia="仿宋" w:cs="仿宋"/>
          <w:lang w:val="en-US" w:eastAsia="zh-CN"/>
        </w:rPr>
      </w:pPr>
      <w:r>
        <w:rPr>
          <w:rFonts w:hint="eastAsia" w:ascii="仿宋" w:hAnsi="仿宋" w:eastAsia="仿宋" w:cs="仿宋"/>
          <w:lang w:val="en-US" w:eastAsia="zh-CN"/>
        </w:rPr>
        <w:t>（7）安全管理</w:t>
      </w:r>
    </w:p>
    <w:p>
      <w:pPr>
        <w:ind w:firstLine="420" w:firstLineChars="200"/>
        <w:rPr>
          <w:rFonts w:hint="eastAsia" w:ascii="仿宋" w:hAnsi="仿宋" w:eastAsia="仿宋" w:cs="仿宋"/>
          <w:lang w:val="en-US" w:eastAsia="zh-CN"/>
        </w:rPr>
      </w:pPr>
      <w:r>
        <w:rPr>
          <w:rFonts w:hint="eastAsia" w:ascii="仿宋" w:hAnsi="仿宋" w:eastAsia="仿宋" w:cs="仿宋"/>
          <w:lang w:val="en-US" w:eastAsia="zh-CN"/>
        </w:rPr>
        <w:t>实施访问控制策略，限制对系统的未授权访问。</w:t>
      </w:r>
    </w:p>
    <w:p>
      <w:pPr>
        <w:ind w:firstLine="420" w:firstLineChars="200"/>
        <w:rPr>
          <w:rFonts w:hint="eastAsia" w:ascii="仿宋" w:hAnsi="仿宋" w:eastAsia="仿宋" w:cs="仿宋"/>
          <w:lang w:val="en-US" w:eastAsia="zh-CN"/>
        </w:rPr>
      </w:pPr>
      <w:r>
        <w:rPr>
          <w:rFonts w:hint="eastAsia" w:ascii="仿宋" w:hAnsi="仿宋" w:eastAsia="仿宋" w:cs="仿宋"/>
          <w:lang w:val="en-US" w:eastAsia="zh-CN"/>
        </w:rPr>
        <w:t>加强用户认证和授权管理，确保用户权限的合理性和安全性。</w:t>
      </w:r>
    </w:p>
    <w:p>
      <w:pPr>
        <w:ind w:firstLine="420" w:firstLineChars="200"/>
        <w:rPr>
          <w:rFonts w:hint="eastAsia" w:ascii="仿宋" w:hAnsi="仿宋" w:eastAsia="仿宋" w:cs="仿宋"/>
          <w:lang w:val="en-US" w:eastAsia="zh-CN"/>
        </w:rPr>
      </w:pPr>
      <w:r>
        <w:rPr>
          <w:rFonts w:hint="eastAsia" w:ascii="仿宋" w:hAnsi="仿宋" w:eastAsia="仿宋" w:cs="仿宋"/>
          <w:lang w:val="en-US" w:eastAsia="zh-CN"/>
        </w:rPr>
        <w:t>定期进行安全审计，检查系统的安全配置和操作是否符合安全标准。比如，通过安全审计发现并纠正了一些用户权限设置不当的问题。</w:t>
      </w:r>
    </w:p>
    <w:p>
      <w:pPr>
        <w:ind w:firstLine="420" w:firstLineChars="200"/>
        <w:rPr>
          <w:rFonts w:hint="eastAsia" w:ascii="仿宋" w:hAnsi="仿宋" w:eastAsia="仿宋" w:cs="仿宋"/>
          <w:lang w:val="en-US" w:eastAsia="zh-CN"/>
        </w:rPr>
      </w:pPr>
      <w:r>
        <w:rPr>
          <w:rFonts w:hint="eastAsia" w:ascii="仿宋" w:hAnsi="仿宋" w:eastAsia="仿宋" w:cs="仿宋"/>
          <w:lang w:val="en-US" w:eastAsia="zh-CN"/>
        </w:rPr>
        <w:t>（8）系统监控与报警处理</w:t>
      </w:r>
    </w:p>
    <w:p>
      <w:pPr>
        <w:ind w:firstLine="420" w:firstLineChars="200"/>
        <w:rPr>
          <w:rFonts w:hint="eastAsia" w:ascii="仿宋" w:hAnsi="仿宋" w:eastAsia="仿宋" w:cs="仿宋"/>
          <w:lang w:val="en-US" w:eastAsia="zh-CN"/>
        </w:rPr>
      </w:pPr>
      <w:r>
        <w:rPr>
          <w:rFonts w:hint="eastAsia" w:ascii="仿宋" w:hAnsi="仿宋" w:eastAsia="仿宋" w:cs="仿宋"/>
          <w:lang w:val="en-US" w:eastAsia="zh-CN"/>
        </w:rPr>
        <w:t>部署全面的监控系统，实时监测系统的性能、可用性和安全性指标。</w:t>
      </w:r>
    </w:p>
    <w:p>
      <w:pPr>
        <w:ind w:firstLine="420" w:firstLineChars="200"/>
        <w:rPr>
          <w:rFonts w:hint="eastAsia" w:ascii="仿宋" w:hAnsi="仿宋" w:eastAsia="仿宋" w:cs="仿宋"/>
          <w:lang w:val="en-US" w:eastAsia="zh-CN"/>
        </w:rPr>
      </w:pPr>
      <w:r>
        <w:rPr>
          <w:rFonts w:hint="eastAsia" w:ascii="仿宋" w:hAnsi="仿宋" w:eastAsia="仿宋" w:cs="仿宋"/>
          <w:lang w:val="en-US" w:eastAsia="zh-CN"/>
        </w:rPr>
        <w:t>设置合理的报警阈值，当指标超过阈值时及时发送报警通知。</w:t>
      </w:r>
    </w:p>
    <w:p>
      <w:pPr>
        <w:ind w:firstLine="420" w:firstLineChars="200"/>
        <w:rPr>
          <w:rFonts w:hint="eastAsia" w:ascii="仿宋" w:hAnsi="仿宋" w:eastAsia="仿宋" w:cs="仿宋"/>
          <w:lang w:val="en-US" w:eastAsia="zh-CN"/>
        </w:rPr>
      </w:pPr>
      <w:r>
        <w:rPr>
          <w:rFonts w:hint="eastAsia" w:ascii="仿宋" w:hAnsi="仿宋" w:eastAsia="仿宋" w:cs="仿宋"/>
          <w:lang w:val="en-US" w:eastAsia="zh-CN"/>
        </w:rPr>
        <w:t>对报警进行及时处理和跟踪，确保问题得到解决。例如，在系统出现高负载报警时，迅速采取措施进行资源扩容，避免了系统崩溃。</w:t>
      </w:r>
    </w:p>
    <w:p>
      <w:pPr>
        <w:ind w:firstLine="420" w:firstLineChars="200"/>
        <w:rPr>
          <w:rFonts w:hint="eastAsia" w:ascii="仿宋" w:hAnsi="仿宋" w:eastAsia="仿宋" w:cs="仿宋"/>
          <w:lang w:val="en-US" w:eastAsia="zh-CN"/>
        </w:rPr>
      </w:pPr>
      <w:r>
        <w:rPr>
          <w:rFonts w:hint="eastAsia" w:ascii="仿宋" w:hAnsi="仿宋" w:eastAsia="仿宋" w:cs="仿宋"/>
          <w:lang w:val="en-US" w:eastAsia="zh-CN"/>
        </w:rPr>
        <w:t>（9）数据质量管理</w:t>
      </w:r>
    </w:p>
    <w:p>
      <w:pPr>
        <w:ind w:firstLine="420" w:firstLineChars="200"/>
        <w:rPr>
          <w:rFonts w:hint="eastAsia" w:ascii="仿宋" w:hAnsi="仿宋" w:eastAsia="仿宋" w:cs="仿宋"/>
          <w:lang w:val="en-US" w:eastAsia="zh-CN"/>
        </w:rPr>
      </w:pPr>
      <w:r>
        <w:rPr>
          <w:rFonts w:hint="eastAsia" w:ascii="仿宋" w:hAnsi="仿宋" w:eastAsia="仿宋" w:cs="仿宋"/>
          <w:lang w:val="en-US" w:eastAsia="zh-CN"/>
        </w:rPr>
        <w:t>监控数据的准确性、完整性和一致性，发现并纠正数据错误。</w:t>
      </w:r>
    </w:p>
    <w:p>
      <w:pPr>
        <w:ind w:firstLine="420" w:firstLineChars="200"/>
        <w:rPr>
          <w:rFonts w:hint="eastAsia" w:ascii="仿宋" w:hAnsi="仿宋" w:eastAsia="仿宋" w:cs="仿宋"/>
          <w:lang w:val="en-US" w:eastAsia="zh-CN"/>
        </w:rPr>
      </w:pPr>
      <w:r>
        <w:rPr>
          <w:rFonts w:hint="eastAsia" w:ascii="仿宋" w:hAnsi="仿宋" w:eastAsia="仿宋" w:cs="仿宋"/>
          <w:lang w:val="en-US" w:eastAsia="zh-CN"/>
        </w:rPr>
        <w:t>建立数据清洗和转换的流程，确保数据的可用性。</w:t>
      </w:r>
    </w:p>
    <w:p>
      <w:pPr>
        <w:ind w:firstLine="420" w:firstLineChars="200"/>
        <w:rPr>
          <w:rFonts w:hint="eastAsia" w:ascii="仿宋" w:hAnsi="仿宋" w:eastAsia="仿宋" w:cs="仿宋"/>
          <w:lang w:val="en-US" w:eastAsia="zh-CN"/>
        </w:rPr>
      </w:pPr>
      <w:r>
        <w:rPr>
          <w:rFonts w:hint="eastAsia" w:ascii="仿宋" w:hAnsi="仿宋" w:eastAsia="仿宋" w:cs="仿宋"/>
          <w:lang w:val="en-US" w:eastAsia="zh-CN"/>
        </w:rPr>
        <w:t>定期对关键业务数据进行质量检查，及时发现并修复了数据缺失的问题。提高数据源头的质量。</w:t>
      </w:r>
    </w:p>
    <w:p>
      <w:pPr>
        <w:ind w:firstLine="420" w:firstLineChars="200"/>
        <w:rPr>
          <w:rFonts w:hint="eastAsia" w:ascii="仿宋" w:hAnsi="仿宋" w:eastAsia="仿宋" w:cs="仿宋"/>
          <w:lang w:val="en-US" w:eastAsia="zh-CN"/>
        </w:rPr>
      </w:pPr>
      <w:r>
        <w:rPr>
          <w:rFonts w:hint="eastAsia" w:ascii="仿宋" w:hAnsi="仿宋" w:eastAsia="仿宋" w:cs="仿宋"/>
          <w:lang w:val="en-US" w:eastAsia="zh-CN"/>
        </w:rPr>
        <w:t>（10）数据优化</w:t>
      </w:r>
    </w:p>
    <w:p>
      <w:pPr>
        <w:ind w:firstLine="420" w:firstLineChars="200"/>
        <w:rPr>
          <w:rFonts w:hint="eastAsia" w:ascii="仿宋" w:hAnsi="仿宋" w:eastAsia="仿宋" w:cs="仿宋"/>
          <w:lang w:val="en-US" w:eastAsia="zh-CN"/>
        </w:rPr>
      </w:pPr>
      <w:r>
        <w:rPr>
          <w:rFonts w:hint="eastAsia" w:ascii="仿宋" w:hAnsi="仿宋" w:eastAsia="仿宋" w:cs="仿宋"/>
          <w:lang w:val="en-US" w:eastAsia="zh-CN"/>
        </w:rPr>
        <w:t>定期评估数据存储结构，如数据表的设计、字段类型选择等，确保数据存储的合理性和高效性。</w:t>
      </w:r>
    </w:p>
    <w:p>
      <w:pPr>
        <w:ind w:firstLine="420" w:firstLineChars="200"/>
        <w:rPr>
          <w:rFonts w:hint="eastAsia" w:ascii="仿宋" w:hAnsi="仿宋" w:eastAsia="仿宋" w:cs="仿宋"/>
          <w:lang w:val="en-US" w:eastAsia="zh-CN"/>
        </w:rPr>
      </w:pPr>
      <w:r>
        <w:rPr>
          <w:rFonts w:hint="eastAsia" w:ascii="仿宋" w:hAnsi="仿宋" w:eastAsia="仿宋" w:cs="仿宋"/>
          <w:lang w:val="en-US" w:eastAsia="zh-CN"/>
        </w:rPr>
        <w:t>对数据进行去重、压缩和归档处理，减少数据存储空间占用，提高数据查询性能。</w:t>
      </w:r>
    </w:p>
    <w:p>
      <w:pPr>
        <w:ind w:firstLine="420" w:firstLineChars="200"/>
        <w:rPr>
          <w:rFonts w:hint="eastAsia" w:ascii="仿宋" w:hAnsi="仿宋" w:eastAsia="仿宋" w:cs="仿宋"/>
          <w:lang w:val="en-US" w:eastAsia="zh-CN"/>
        </w:rPr>
      </w:pPr>
      <w:r>
        <w:rPr>
          <w:rFonts w:hint="eastAsia" w:ascii="仿宋" w:hAnsi="仿宋" w:eastAsia="仿宋" w:cs="仿宋"/>
          <w:lang w:val="en-US" w:eastAsia="zh-CN"/>
        </w:rPr>
        <w:t>优化数据索引，确保索引的有效性和适当性，避免过度索引或索引缺失。例如：通过对某大型数据表的索引优化，查询时间从原来的数秒缩短至毫秒级别。</w:t>
      </w:r>
    </w:p>
    <w:p>
      <w:pPr>
        <w:ind w:firstLine="420" w:firstLineChars="200"/>
        <w:rPr>
          <w:rFonts w:hint="eastAsia" w:ascii="仿宋" w:hAnsi="仿宋" w:eastAsia="仿宋" w:cs="仿宋"/>
          <w:lang w:val="en-US" w:eastAsia="zh-CN"/>
        </w:rPr>
      </w:pPr>
      <w:r>
        <w:rPr>
          <w:rFonts w:hint="eastAsia" w:ascii="仿宋" w:hAnsi="仿宋" w:eastAsia="仿宋" w:cs="仿宋"/>
          <w:lang w:val="en-US" w:eastAsia="zh-CN"/>
        </w:rPr>
        <w:t>定期监测和识别慢 SQL 语句，通过性能分析工具找出执行效率低下的查询。</w:t>
      </w:r>
    </w:p>
    <w:p>
      <w:pPr>
        <w:ind w:firstLine="420" w:firstLineChars="200"/>
        <w:rPr>
          <w:rFonts w:hint="eastAsia" w:ascii="仿宋" w:hAnsi="仿宋" w:eastAsia="仿宋" w:cs="仿宋"/>
          <w:lang w:val="en-US" w:eastAsia="zh-CN"/>
        </w:rPr>
      </w:pPr>
      <w:r>
        <w:rPr>
          <w:rFonts w:hint="eastAsia" w:ascii="仿宋" w:hAnsi="仿宋" w:eastAsia="仿宋" w:cs="仿宋"/>
          <w:lang w:val="en-US" w:eastAsia="zh-CN"/>
        </w:rPr>
        <w:t>对慢 SQL 进行优化，包括优化查询逻辑、添加合适的索引、调整表结构等。</w:t>
      </w:r>
    </w:p>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jc w:val="left"/>
        <w:textAlignment w:val="auto"/>
        <w:rPr>
          <w:rFonts w:hint="default" w:ascii="Times New Roman" w:hAnsi="Times New Roman" w:eastAsia="楷体_GB2312" w:cs="Times New Roman"/>
          <w:i w:val="0"/>
          <w:color w:val="auto"/>
          <w:spacing w:val="0"/>
          <w:kern w:val="2"/>
          <w:sz w:val="32"/>
          <w:szCs w:val="32"/>
          <w:highlight w:val="none"/>
          <w:lang w:val="en-US" w:eastAsia="zh-CN" w:bidi="ar"/>
        </w:rPr>
      </w:pPr>
      <w:r>
        <w:rPr>
          <w:rFonts w:hint="default" w:ascii="Times New Roman" w:hAnsi="Times New Roman" w:eastAsia="楷体_GB2312" w:cs="Times New Roman"/>
          <w:i w:val="0"/>
          <w:color w:val="auto"/>
          <w:spacing w:val="0"/>
          <w:kern w:val="2"/>
          <w:sz w:val="32"/>
          <w:szCs w:val="32"/>
          <w:highlight w:val="none"/>
          <w:lang w:val="en-US" w:eastAsia="zh-CN" w:bidi="ar"/>
        </w:rPr>
        <w:t>2.2.6应急重保机制</w:t>
      </w:r>
      <w:bookmarkEnd w:id="20"/>
    </w:p>
    <w:p>
      <w:pPr>
        <w:ind w:firstLine="420" w:firstLineChars="200"/>
        <w:rPr>
          <w:rFonts w:hint="eastAsia" w:ascii="仿宋" w:hAnsi="仿宋" w:eastAsia="仿宋" w:cs="仿宋"/>
          <w:lang w:val="en-US" w:eastAsia="zh-CN"/>
        </w:rPr>
      </w:pPr>
      <w:r>
        <w:rPr>
          <w:rFonts w:hint="eastAsia" w:ascii="仿宋" w:hAnsi="仿宋" w:eastAsia="仿宋" w:cs="仿宋"/>
          <w:lang w:val="en-US" w:eastAsia="zh-CN"/>
        </w:rPr>
        <w:t>根据网络安全事件应急工作要求，成立应急保障小组（以下简称“应急保障小组”），负责安全事件应急处置组织、协调和领导工作。应急领导小组下设网络与数据安全事件应急工作小组（以下简称“应急工作小组”），具体负责安全事件应急处置工作。</w:t>
      </w:r>
    </w:p>
    <w:p>
      <w:pPr>
        <w:ind w:firstLine="420" w:firstLineChars="200"/>
        <w:rPr>
          <w:rFonts w:hint="eastAsia" w:ascii="仿宋" w:hAnsi="仿宋" w:eastAsia="仿宋" w:cs="仿宋"/>
          <w:lang w:val="en-US" w:eastAsia="zh-CN"/>
        </w:rPr>
      </w:pPr>
      <w:bookmarkStart w:id="21" w:name="_Toc23368"/>
      <w:r>
        <w:rPr>
          <w:rFonts w:hint="eastAsia" w:ascii="仿宋" w:hAnsi="仿宋" w:eastAsia="仿宋" w:cs="仿宋"/>
          <w:lang w:val="en-US" w:eastAsia="zh-CN"/>
        </w:rPr>
        <w:t>1.应急重保领导小组</w:t>
      </w:r>
      <w:bookmarkEnd w:id="21"/>
    </w:p>
    <w:p>
      <w:pPr>
        <w:rPr>
          <w:rFonts w:hint="eastAsia" w:ascii="仿宋" w:hAnsi="仿宋" w:eastAsia="仿宋" w:cs="仿宋"/>
          <w:lang w:val="en-US" w:eastAsia="zh-CN"/>
        </w:rPr>
      </w:pPr>
      <w:r>
        <w:rPr>
          <w:rFonts w:hint="eastAsia" w:ascii="仿宋" w:hAnsi="仿宋" w:eastAsia="仿宋" w:cs="仿宋"/>
          <w:lang w:val="en-US" w:eastAsia="zh-CN"/>
        </w:rPr>
        <w:t>应急领导小组的主要职责包括：</w:t>
      </w:r>
    </w:p>
    <w:p>
      <w:pPr>
        <w:rPr>
          <w:rFonts w:hint="eastAsia" w:ascii="仿宋" w:hAnsi="仿宋" w:eastAsia="仿宋" w:cs="仿宋"/>
          <w:lang w:val="en-US" w:eastAsia="zh-CN"/>
        </w:rPr>
      </w:pPr>
      <w:r>
        <w:rPr>
          <w:rFonts w:hint="eastAsia" w:ascii="仿宋" w:hAnsi="仿宋" w:eastAsia="仿宋" w:cs="仿宋"/>
          <w:lang w:val="en-US" w:eastAsia="zh-CN"/>
        </w:rPr>
        <w:t>（1）负责安全事件的应急指挥、组织协调和过程控制；</w:t>
      </w:r>
    </w:p>
    <w:p>
      <w:pPr>
        <w:rPr>
          <w:rFonts w:hint="eastAsia" w:ascii="仿宋" w:hAnsi="仿宋" w:eastAsia="仿宋" w:cs="仿宋"/>
          <w:lang w:val="en-US" w:eastAsia="zh-CN"/>
        </w:rPr>
      </w:pPr>
      <w:r>
        <w:rPr>
          <w:rFonts w:hint="eastAsia" w:ascii="仿宋" w:hAnsi="仿宋" w:eastAsia="仿宋" w:cs="仿宋"/>
          <w:lang w:val="en-US" w:eastAsia="zh-CN"/>
        </w:rPr>
        <w:t>（2）负责研究、决定安全事件应急处置决策和应对措施；</w:t>
      </w:r>
    </w:p>
    <w:p>
      <w:pPr>
        <w:rPr>
          <w:rFonts w:hint="eastAsia" w:ascii="仿宋" w:hAnsi="仿宋" w:eastAsia="仿宋" w:cs="仿宋"/>
          <w:lang w:val="en-US" w:eastAsia="zh-CN"/>
        </w:rPr>
      </w:pPr>
      <w:r>
        <w:rPr>
          <w:rFonts w:hint="eastAsia" w:ascii="仿宋" w:hAnsi="仿宋" w:eastAsia="仿宋" w:cs="仿宋"/>
          <w:lang w:val="en-US" w:eastAsia="zh-CN"/>
        </w:rPr>
        <w:t>（3）负责向单位领导、监管部门和公安机关汇报应急处置进展情况和总结报告；</w:t>
      </w:r>
    </w:p>
    <w:p>
      <w:pPr>
        <w:rPr>
          <w:rFonts w:hint="eastAsia" w:ascii="仿宋" w:hAnsi="仿宋" w:eastAsia="仿宋" w:cs="仿宋"/>
          <w:lang w:val="en-US" w:eastAsia="zh-CN"/>
        </w:rPr>
      </w:pPr>
      <w:r>
        <w:rPr>
          <w:rFonts w:hint="eastAsia" w:ascii="仿宋" w:hAnsi="仿宋" w:eastAsia="仿宋" w:cs="仿宋"/>
          <w:lang w:val="en-US" w:eastAsia="zh-CN"/>
        </w:rPr>
        <w:t>（4）负责统筹协调，确定相关职能部门应急处理工作职责及具体分工；</w:t>
      </w:r>
    </w:p>
    <w:p>
      <w:pPr>
        <w:ind w:firstLine="420" w:firstLineChars="200"/>
        <w:rPr>
          <w:rFonts w:hint="eastAsia" w:ascii="仿宋" w:hAnsi="仿宋" w:eastAsia="仿宋" w:cs="仿宋"/>
          <w:lang w:val="en-US" w:eastAsia="zh-CN"/>
        </w:rPr>
      </w:pPr>
      <w:bookmarkStart w:id="22" w:name="_Toc22733"/>
      <w:r>
        <w:rPr>
          <w:rFonts w:hint="eastAsia" w:ascii="仿宋" w:hAnsi="仿宋" w:eastAsia="仿宋" w:cs="仿宋"/>
          <w:lang w:val="en-US" w:eastAsia="zh-CN"/>
        </w:rPr>
        <w:t>2.应急重保工作小组</w:t>
      </w:r>
      <w:bookmarkEnd w:id="22"/>
    </w:p>
    <w:p>
      <w:pPr>
        <w:rPr>
          <w:rFonts w:hint="eastAsia" w:ascii="仿宋" w:hAnsi="仿宋" w:eastAsia="仿宋" w:cs="仿宋"/>
          <w:lang w:val="en-US" w:eastAsia="zh-CN"/>
        </w:rPr>
      </w:pPr>
      <w:r>
        <w:rPr>
          <w:rFonts w:hint="eastAsia" w:ascii="仿宋" w:hAnsi="仿宋" w:eastAsia="仿宋" w:cs="仿宋"/>
          <w:lang w:val="en-US" w:eastAsia="zh-CN"/>
        </w:rPr>
        <w:t>应急工作小组的主要职责包括：</w:t>
      </w:r>
    </w:p>
    <w:p>
      <w:pPr>
        <w:rPr>
          <w:rFonts w:hint="eastAsia" w:ascii="仿宋" w:hAnsi="仿宋" w:eastAsia="仿宋" w:cs="仿宋"/>
          <w:lang w:val="en-US" w:eastAsia="zh-CN"/>
        </w:rPr>
      </w:pPr>
      <w:r>
        <w:rPr>
          <w:rFonts w:hint="eastAsia" w:ascii="仿宋" w:hAnsi="仿宋" w:eastAsia="仿宋" w:cs="仿宋"/>
          <w:lang w:val="en-US" w:eastAsia="zh-CN"/>
        </w:rPr>
        <w:t>（1）定期向应急领导小组汇报安全状况；</w:t>
      </w:r>
    </w:p>
    <w:p>
      <w:pPr>
        <w:rPr>
          <w:rFonts w:hint="eastAsia" w:ascii="仿宋" w:hAnsi="仿宋" w:eastAsia="仿宋" w:cs="仿宋"/>
          <w:lang w:val="en-US" w:eastAsia="zh-CN"/>
        </w:rPr>
      </w:pPr>
      <w:r>
        <w:rPr>
          <w:rFonts w:hint="eastAsia" w:ascii="仿宋" w:hAnsi="仿宋" w:eastAsia="仿宋" w:cs="仿宋"/>
          <w:lang w:val="en-US" w:eastAsia="zh-CN"/>
        </w:rPr>
        <w:t>（2）在应急领导小组组织、协调、指导下，开展安全事件应急处置工作；</w:t>
      </w:r>
    </w:p>
    <w:p>
      <w:pPr>
        <w:rPr>
          <w:rFonts w:hint="eastAsia" w:ascii="仿宋" w:hAnsi="仿宋" w:eastAsia="仿宋" w:cs="仿宋"/>
          <w:lang w:val="en-US" w:eastAsia="zh-CN"/>
        </w:rPr>
      </w:pPr>
      <w:r>
        <w:rPr>
          <w:rFonts w:hint="eastAsia" w:ascii="仿宋" w:hAnsi="仿宋" w:eastAsia="仿宋" w:cs="仿宋"/>
          <w:lang w:val="en-US" w:eastAsia="zh-CN"/>
        </w:rPr>
        <w:t>（3）负责对网络安全事件产生的影响和损失进行分析与评估，及时通报评估结果；</w:t>
      </w:r>
    </w:p>
    <w:p>
      <w:pPr>
        <w:rPr>
          <w:rFonts w:hint="eastAsia" w:ascii="仿宋" w:hAnsi="仿宋" w:eastAsia="仿宋" w:cs="仿宋"/>
          <w:lang w:val="en-US" w:eastAsia="zh-CN"/>
        </w:rPr>
      </w:pPr>
      <w:r>
        <w:rPr>
          <w:rFonts w:hint="eastAsia" w:ascii="仿宋" w:hAnsi="仿宋" w:eastAsia="仿宋" w:cs="仿宋"/>
          <w:lang w:val="en-US" w:eastAsia="zh-CN"/>
        </w:rPr>
        <w:t>（4）组织、指导、监督各合作单位制定相应的安全事件应急预案细则，并定期组织演练；</w:t>
      </w:r>
    </w:p>
    <w:p>
      <w:pPr>
        <w:rPr>
          <w:rFonts w:hint="eastAsia" w:ascii="仿宋" w:hAnsi="仿宋" w:eastAsia="仿宋" w:cs="仿宋"/>
          <w:lang w:val="en-US" w:eastAsia="zh-CN"/>
        </w:rPr>
      </w:pPr>
      <w:r>
        <w:rPr>
          <w:rFonts w:hint="eastAsia" w:ascii="仿宋" w:hAnsi="仿宋" w:eastAsia="仿宋" w:cs="仿宋"/>
          <w:lang w:val="en-US" w:eastAsia="zh-CN"/>
        </w:rPr>
        <w:t>（5）应急领导小组交办的其他工作。</w:t>
      </w:r>
    </w:p>
    <w:p>
      <w:pPr>
        <w:ind w:firstLine="420" w:firstLineChars="200"/>
        <w:rPr>
          <w:rFonts w:hint="eastAsia" w:ascii="仿宋" w:hAnsi="仿宋" w:eastAsia="仿宋" w:cs="仿宋"/>
          <w:lang w:val="en-US" w:eastAsia="zh-CN"/>
        </w:rPr>
      </w:pPr>
      <w:bookmarkStart w:id="23" w:name="_Toc290"/>
      <w:r>
        <w:rPr>
          <w:rFonts w:hint="eastAsia" w:ascii="仿宋" w:hAnsi="仿宋" w:eastAsia="仿宋" w:cs="仿宋"/>
          <w:lang w:val="en-US" w:eastAsia="zh-CN"/>
        </w:rPr>
        <w:t>3.事件判定</w:t>
      </w:r>
      <w:bookmarkEnd w:id="23"/>
    </w:p>
    <w:p>
      <w:pPr>
        <w:rPr>
          <w:rFonts w:hint="eastAsia" w:ascii="仿宋" w:hAnsi="仿宋" w:eastAsia="仿宋" w:cs="仿宋"/>
          <w:lang w:val="en-US" w:eastAsia="zh-CN"/>
        </w:rPr>
      </w:pPr>
      <w:r>
        <w:rPr>
          <w:rFonts w:hint="eastAsia" w:ascii="仿宋" w:hAnsi="仿宋" w:eastAsia="仿宋" w:cs="仿宋"/>
          <w:lang w:val="en-US" w:eastAsia="zh-CN"/>
        </w:rPr>
        <w:t>员工发现安全事件时，即刻向应急工作小组报告，说明数据安全事件具体情况。应急工作小组应根据“5.6事件分级”标准研究判定数据安全事件等级。</w:t>
      </w:r>
    </w:p>
    <w:p>
      <w:pPr>
        <w:ind w:firstLine="420" w:firstLineChars="200"/>
        <w:rPr>
          <w:rFonts w:hint="eastAsia" w:ascii="仿宋" w:hAnsi="仿宋" w:eastAsia="仿宋" w:cs="仿宋"/>
          <w:lang w:val="en-US" w:eastAsia="zh-CN"/>
        </w:rPr>
      </w:pPr>
      <w:bookmarkStart w:id="24" w:name="_Toc7657"/>
      <w:r>
        <w:rPr>
          <w:rFonts w:hint="eastAsia" w:ascii="仿宋" w:hAnsi="仿宋" w:eastAsia="仿宋" w:cs="仿宋"/>
          <w:lang w:val="en-US" w:eastAsia="zh-CN"/>
        </w:rPr>
        <w:t>4.预案启动</w:t>
      </w:r>
      <w:bookmarkEnd w:id="24"/>
    </w:p>
    <w:p>
      <w:pPr>
        <w:rPr>
          <w:rFonts w:hint="eastAsia" w:ascii="仿宋" w:hAnsi="仿宋" w:eastAsia="仿宋" w:cs="仿宋"/>
          <w:lang w:val="en-US" w:eastAsia="zh-CN"/>
        </w:rPr>
      </w:pPr>
      <w:r>
        <w:rPr>
          <w:rFonts w:hint="eastAsia" w:ascii="仿宋" w:hAnsi="仿宋" w:eastAsia="仿宋" w:cs="仿宋"/>
          <w:lang w:val="en-US" w:eastAsia="zh-CN"/>
        </w:rPr>
        <w:t>（1）判定为Ⅰ级和Ⅱ级事件的，由应急领导小组组长指示下达应急预案启动指令，同时即刻组织协调应急处置工作。其中，涉及政治类影响事件的，应按相关要求同时上报网信部门、数据资源管理部门和公安机关等网络安全主管部门。</w:t>
      </w:r>
    </w:p>
    <w:p>
      <w:pPr>
        <w:rPr>
          <w:rFonts w:hint="eastAsia" w:ascii="仿宋" w:hAnsi="仿宋" w:eastAsia="仿宋" w:cs="仿宋"/>
          <w:lang w:val="en-US" w:eastAsia="zh-CN"/>
        </w:rPr>
      </w:pPr>
      <w:r>
        <w:rPr>
          <w:rFonts w:hint="eastAsia" w:ascii="仿宋" w:hAnsi="仿宋" w:eastAsia="仿宋" w:cs="仿宋"/>
          <w:lang w:val="en-US" w:eastAsia="zh-CN"/>
        </w:rPr>
        <w:t>（2）判定为Ⅲ级和Ⅳ级事件的，由副组长下达应急预案启动指令，迅速组织协调相关人员开展应急处置工作，并即刻上报应急领导小组。</w:t>
      </w:r>
    </w:p>
    <w:p>
      <w:pPr>
        <w:ind w:firstLine="420" w:firstLineChars="200"/>
        <w:rPr>
          <w:rFonts w:hint="eastAsia" w:ascii="仿宋" w:hAnsi="仿宋" w:eastAsia="仿宋" w:cs="仿宋"/>
          <w:lang w:val="en-US" w:eastAsia="zh-CN"/>
        </w:rPr>
      </w:pPr>
      <w:bookmarkStart w:id="25" w:name="_Toc23794"/>
      <w:r>
        <w:rPr>
          <w:rFonts w:hint="eastAsia" w:ascii="仿宋" w:hAnsi="仿宋" w:eastAsia="仿宋" w:cs="仿宋"/>
          <w:lang w:val="en-US" w:eastAsia="zh-CN"/>
        </w:rPr>
        <w:t>5.应急重保处置</w:t>
      </w:r>
      <w:bookmarkEnd w:id="25"/>
    </w:p>
    <w:p>
      <w:pPr>
        <w:ind w:firstLine="420" w:firstLineChars="200"/>
        <w:rPr>
          <w:rFonts w:hint="eastAsia" w:ascii="仿宋" w:hAnsi="仿宋" w:eastAsia="仿宋" w:cs="仿宋"/>
          <w:lang w:val="en-US" w:eastAsia="zh-CN"/>
        </w:rPr>
      </w:pPr>
      <w:r>
        <w:rPr>
          <w:rFonts w:hint="eastAsia" w:ascii="仿宋" w:hAnsi="仿宋" w:eastAsia="仿宋" w:cs="仿宋"/>
          <w:lang w:val="en-US" w:eastAsia="zh-CN"/>
        </w:rPr>
        <w:t>应急工作小组在应急处置工作中应通过口头、电话、或书面方式定时向应急领导小组汇报应急处置工作进展情况。Ⅰ级和Ⅱ级事件应由应急处置工作小组组长每2小时向应急领导小组汇报一次；Ⅲ级事件应由应急工作小组副组长每2小时向应急领导小组汇报一次；Ⅳ级事件应由应急工作小组牵头技术人员每2小时向对应急领导小组汇报一次。</w:t>
      </w:r>
    </w:p>
    <w:p>
      <w:pPr>
        <w:rPr>
          <w:rFonts w:hint="eastAsia" w:ascii="仿宋" w:hAnsi="仿宋" w:eastAsia="仿宋" w:cs="仿宋"/>
          <w:lang w:val="en-US" w:eastAsia="zh-CN"/>
        </w:rPr>
      </w:pPr>
      <w:r>
        <w:rPr>
          <w:rFonts w:hint="eastAsia" w:ascii="仿宋" w:hAnsi="仿宋" w:eastAsia="仿宋" w:cs="仿宋"/>
          <w:lang w:val="en-US" w:eastAsia="zh-CN"/>
        </w:rPr>
        <w:t>依据《中华人民共和国网络安全法》规定，如遇数据安全事件中涉及犯罪情形的，除做好相应的应急处理外，还应保护好案发现场，同时向公安机关报案。</w:t>
      </w:r>
    </w:p>
    <w:p>
      <w:pPr>
        <w:rPr>
          <w:rFonts w:hint="eastAsia" w:ascii="仿宋" w:hAnsi="仿宋" w:eastAsia="仿宋" w:cs="仿宋"/>
          <w:lang w:val="en-US" w:eastAsia="zh-CN"/>
        </w:rPr>
      </w:pPr>
      <w:r>
        <w:rPr>
          <w:rFonts w:hint="eastAsia" w:ascii="仿宋" w:hAnsi="仿宋" w:eastAsia="仿宋" w:cs="仿宋"/>
          <w:lang w:val="en-US" w:eastAsia="zh-CN"/>
        </w:rPr>
        <w:t>安全事件应急处理过程中根据不同事件类型采取以下应急处理措施：</w:t>
      </w:r>
    </w:p>
    <w:p>
      <w:pPr>
        <w:rPr>
          <w:rFonts w:hint="eastAsia" w:ascii="仿宋" w:hAnsi="仿宋" w:eastAsia="仿宋" w:cs="仿宋"/>
          <w:lang w:val="en-US" w:eastAsia="zh-CN"/>
        </w:rPr>
      </w:pPr>
      <w:r>
        <w:rPr>
          <w:rFonts w:hint="eastAsia" w:ascii="仿宋" w:hAnsi="仿宋" w:eastAsia="仿宋" w:cs="仿宋"/>
          <w:lang w:val="en-US" w:eastAsia="zh-CN"/>
        </w:rPr>
        <w:t>（1）数据破坏事件</w:t>
      </w:r>
    </w:p>
    <w:p>
      <w:pPr>
        <w:rPr>
          <w:rFonts w:hint="eastAsia" w:ascii="仿宋" w:hAnsi="仿宋" w:eastAsia="仿宋" w:cs="仿宋"/>
          <w:lang w:val="en-US" w:eastAsia="zh-CN"/>
        </w:rPr>
      </w:pPr>
      <w:r>
        <w:rPr>
          <w:rFonts w:hint="eastAsia" w:ascii="仿宋" w:hAnsi="仿宋" w:eastAsia="仿宋" w:cs="仿宋"/>
          <w:lang w:val="en-US" w:eastAsia="zh-CN"/>
        </w:rPr>
        <w:t>及时从备份数据中恢复受破坏的最新信息数据；</w:t>
      </w:r>
    </w:p>
    <w:p>
      <w:pPr>
        <w:rPr>
          <w:rFonts w:hint="eastAsia" w:ascii="仿宋" w:hAnsi="仿宋" w:eastAsia="仿宋" w:cs="仿宋"/>
          <w:lang w:val="en-US" w:eastAsia="zh-CN"/>
        </w:rPr>
      </w:pPr>
      <w:r>
        <w:rPr>
          <w:rFonts w:hint="eastAsia" w:ascii="仿宋" w:hAnsi="仿宋" w:eastAsia="仿宋" w:cs="仿宋"/>
          <w:lang w:val="en-US" w:eastAsia="zh-CN"/>
        </w:rPr>
        <w:t>检查恢复后的系统状态是否正常运行；</w:t>
      </w:r>
    </w:p>
    <w:p>
      <w:pPr>
        <w:rPr>
          <w:rFonts w:hint="eastAsia" w:ascii="仿宋" w:hAnsi="仿宋" w:eastAsia="仿宋" w:cs="仿宋"/>
          <w:lang w:val="en-US" w:eastAsia="zh-CN"/>
        </w:rPr>
      </w:pPr>
      <w:r>
        <w:rPr>
          <w:rFonts w:hint="eastAsia" w:ascii="仿宋" w:hAnsi="仿宋" w:eastAsia="仿宋" w:cs="仿宋"/>
          <w:lang w:val="en-US" w:eastAsia="zh-CN"/>
        </w:rPr>
        <w:t>分析信息数据受破坏的原因，人为恶意破坏的应进行追溯，系统故障导致的应分析系统软件故障点，及时联系软件开发商进行修复。</w:t>
      </w:r>
    </w:p>
    <w:p>
      <w:pPr>
        <w:rPr>
          <w:rFonts w:hint="eastAsia" w:ascii="仿宋" w:hAnsi="仿宋" w:eastAsia="仿宋" w:cs="仿宋"/>
          <w:lang w:val="en-US" w:eastAsia="zh-CN"/>
        </w:rPr>
      </w:pPr>
      <w:r>
        <w:rPr>
          <w:rFonts w:hint="eastAsia" w:ascii="仿宋" w:hAnsi="仿宋" w:eastAsia="仿宋" w:cs="仿宋"/>
          <w:lang w:val="en-US" w:eastAsia="zh-CN"/>
        </w:rPr>
        <w:t>（2）信息内容安全事件</w:t>
      </w:r>
    </w:p>
    <w:p>
      <w:pPr>
        <w:rPr>
          <w:rFonts w:hint="eastAsia" w:ascii="仿宋" w:hAnsi="仿宋" w:eastAsia="仿宋" w:cs="仿宋"/>
          <w:lang w:val="en-US" w:eastAsia="zh-CN"/>
        </w:rPr>
      </w:pPr>
      <w:r>
        <w:rPr>
          <w:rFonts w:hint="eastAsia" w:ascii="仿宋" w:hAnsi="仿宋" w:eastAsia="仿宋" w:cs="仿宋"/>
          <w:lang w:val="en-US" w:eastAsia="zh-CN"/>
        </w:rPr>
        <w:t>暂时切断网站对外服务；</w:t>
      </w:r>
    </w:p>
    <w:p>
      <w:pPr>
        <w:rPr>
          <w:rFonts w:hint="eastAsia" w:ascii="仿宋" w:hAnsi="仿宋" w:eastAsia="仿宋" w:cs="仿宋"/>
          <w:lang w:val="en-US" w:eastAsia="zh-CN"/>
        </w:rPr>
      </w:pPr>
      <w:r>
        <w:rPr>
          <w:rFonts w:hint="eastAsia" w:ascii="仿宋" w:hAnsi="仿宋" w:eastAsia="仿宋" w:cs="仿宋"/>
          <w:lang w:val="en-US" w:eastAsia="zh-CN"/>
        </w:rPr>
        <w:t>网站维护人员即刻登录后台，上传换回原始页面；</w:t>
      </w:r>
    </w:p>
    <w:p>
      <w:pPr>
        <w:rPr>
          <w:rFonts w:hint="eastAsia" w:ascii="仿宋" w:hAnsi="仿宋" w:eastAsia="仿宋" w:cs="仿宋"/>
          <w:lang w:val="en-US" w:eastAsia="zh-CN"/>
        </w:rPr>
      </w:pPr>
      <w:r>
        <w:rPr>
          <w:rFonts w:hint="eastAsia" w:ascii="仿宋" w:hAnsi="仿宋" w:eastAsia="仿宋" w:cs="仿宋"/>
          <w:lang w:val="en-US" w:eastAsia="zh-CN"/>
        </w:rPr>
        <w:t>网站、网页由安全监控平台随时密切监视信息内容；</w:t>
      </w:r>
    </w:p>
    <w:p>
      <w:pPr>
        <w:rPr>
          <w:rFonts w:hint="eastAsia" w:ascii="仿宋" w:hAnsi="仿宋" w:eastAsia="仿宋" w:cs="仿宋"/>
          <w:lang w:val="en-US" w:eastAsia="zh-CN"/>
        </w:rPr>
      </w:pPr>
      <w:r>
        <w:rPr>
          <w:rFonts w:hint="eastAsia" w:ascii="仿宋" w:hAnsi="仿宋" w:eastAsia="仿宋" w:cs="仿宋"/>
          <w:lang w:val="en-US" w:eastAsia="zh-CN"/>
        </w:rPr>
        <w:t>保存有关日志审计记录；</w:t>
      </w:r>
    </w:p>
    <w:p>
      <w:pPr>
        <w:rPr>
          <w:rFonts w:hint="eastAsia" w:ascii="仿宋" w:hAnsi="仿宋" w:eastAsia="仿宋" w:cs="仿宋"/>
          <w:lang w:val="en-US" w:eastAsia="zh-CN"/>
        </w:rPr>
      </w:pPr>
      <w:r>
        <w:rPr>
          <w:rFonts w:hint="eastAsia" w:ascii="仿宋" w:hAnsi="仿宋" w:eastAsia="仿宋" w:cs="仿宋"/>
          <w:lang w:val="en-US" w:eastAsia="zh-CN"/>
        </w:rPr>
        <w:t>备份不良信息出现的目录。</w:t>
      </w:r>
    </w:p>
    <w:p>
      <w:pPr>
        <w:rPr>
          <w:rFonts w:hint="eastAsia" w:ascii="仿宋" w:hAnsi="仿宋" w:eastAsia="仿宋" w:cs="仿宋"/>
          <w:lang w:val="en-US" w:eastAsia="zh-CN"/>
        </w:rPr>
      </w:pPr>
      <w:r>
        <w:rPr>
          <w:rFonts w:hint="eastAsia" w:ascii="仿宋" w:hAnsi="仿宋" w:eastAsia="仿宋" w:cs="仿宋"/>
          <w:lang w:val="en-US" w:eastAsia="zh-CN"/>
        </w:rPr>
        <w:t>（3）设备设施故障事件</w:t>
      </w:r>
    </w:p>
    <w:p>
      <w:pPr>
        <w:rPr>
          <w:rFonts w:hint="eastAsia" w:ascii="仿宋" w:hAnsi="仿宋" w:eastAsia="仿宋" w:cs="仿宋"/>
          <w:lang w:val="en-US" w:eastAsia="zh-CN"/>
        </w:rPr>
      </w:pPr>
      <w:r>
        <w:rPr>
          <w:rFonts w:hint="eastAsia" w:ascii="仿宋" w:hAnsi="仿宋" w:eastAsia="仿宋" w:cs="仿宋"/>
          <w:lang w:val="en-US" w:eastAsia="zh-CN"/>
        </w:rPr>
        <w:t>分析、确认故障设备，准确定位设备位置；</w:t>
      </w:r>
    </w:p>
    <w:p>
      <w:pPr>
        <w:rPr>
          <w:rFonts w:hint="eastAsia" w:ascii="仿宋" w:hAnsi="仿宋" w:eastAsia="仿宋" w:cs="仿宋"/>
          <w:lang w:val="en-US" w:eastAsia="zh-CN"/>
        </w:rPr>
      </w:pPr>
      <w:r>
        <w:rPr>
          <w:rFonts w:hint="eastAsia" w:ascii="仿宋" w:hAnsi="仿宋" w:eastAsia="仿宋" w:cs="仿宋"/>
          <w:lang w:val="en-US" w:eastAsia="zh-CN"/>
        </w:rPr>
        <w:t>切换备用设备；</w:t>
      </w:r>
    </w:p>
    <w:p>
      <w:pPr>
        <w:rPr>
          <w:rFonts w:hint="eastAsia" w:ascii="仿宋" w:hAnsi="仿宋" w:eastAsia="仿宋" w:cs="仿宋"/>
          <w:lang w:val="en-US" w:eastAsia="zh-CN"/>
        </w:rPr>
      </w:pPr>
      <w:r>
        <w:rPr>
          <w:rFonts w:hint="eastAsia" w:ascii="仿宋" w:hAnsi="仿宋" w:eastAsia="仿宋" w:cs="仿宋"/>
          <w:lang w:val="en-US" w:eastAsia="zh-CN"/>
        </w:rPr>
        <w:t>联系设备供应商分析设备故障原因，及时进行修理，涉外修理的应清理数据；</w:t>
      </w:r>
    </w:p>
    <w:p>
      <w:pPr>
        <w:rPr>
          <w:rFonts w:hint="eastAsia" w:ascii="仿宋" w:hAnsi="仿宋" w:eastAsia="仿宋" w:cs="仿宋"/>
          <w:lang w:val="en-US" w:eastAsia="zh-CN"/>
        </w:rPr>
      </w:pPr>
      <w:r>
        <w:rPr>
          <w:rFonts w:hint="eastAsia" w:ascii="仿宋" w:hAnsi="仿宋" w:eastAsia="仿宋" w:cs="仿宋"/>
          <w:lang w:val="en-US" w:eastAsia="zh-CN"/>
        </w:rPr>
        <w:t>无法修理的应采购新的设备，保证设备冗余状态。</w:t>
      </w:r>
    </w:p>
    <w:p>
      <w:pPr>
        <w:rPr>
          <w:rFonts w:hint="eastAsia" w:ascii="仿宋" w:hAnsi="仿宋" w:eastAsia="仿宋" w:cs="仿宋"/>
          <w:lang w:val="en-US" w:eastAsia="zh-CN"/>
        </w:rPr>
      </w:pPr>
      <w:r>
        <w:rPr>
          <w:rFonts w:hint="eastAsia" w:ascii="仿宋" w:hAnsi="仿宋" w:eastAsia="仿宋" w:cs="仿宋"/>
          <w:lang w:val="en-US" w:eastAsia="zh-CN"/>
        </w:rPr>
        <w:t>（4）灾害性事件</w:t>
      </w:r>
    </w:p>
    <w:p>
      <w:pPr>
        <w:rPr>
          <w:rFonts w:hint="eastAsia" w:ascii="仿宋" w:hAnsi="仿宋" w:eastAsia="仿宋" w:cs="仿宋"/>
          <w:lang w:val="en-US" w:eastAsia="zh-CN"/>
        </w:rPr>
      </w:pPr>
      <w:r>
        <w:rPr>
          <w:rFonts w:hint="eastAsia" w:ascii="仿宋" w:hAnsi="仿宋" w:eastAsia="仿宋" w:cs="仿宋"/>
          <w:lang w:val="en-US" w:eastAsia="zh-CN"/>
        </w:rPr>
        <w:t>评估灾害性事件对机房、信息系统的影响程度；</w:t>
      </w:r>
    </w:p>
    <w:p>
      <w:pPr>
        <w:rPr>
          <w:rFonts w:hint="eastAsia" w:ascii="仿宋" w:hAnsi="仿宋" w:eastAsia="仿宋" w:cs="仿宋"/>
          <w:lang w:val="en-US" w:eastAsia="zh-CN"/>
        </w:rPr>
      </w:pPr>
      <w:r>
        <w:rPr>
          <w:rFonts w:hint="eastAsia" w:ascii="仿宋" w:hAnsi="仿宋" w:eastAsia="仿宋" w:cs="仿宋"/>
          <w:lang w:val="en-US" w:eastAsia="zh-CN"/>
        </w:rPr>
        <w:t>受灾机房网络及信息系统受破坏不能提供服务的，应及时启动容灾机房业务系统；</w:t>
      </w:r>
    </w:p>
    <w:p>
      <w:pPr>
        <w:rPr>
          <w:rFonts w:hint="eastAsia" w:ascii="仿宋" w:hAnsi="仿宋" w:eastAsia="仿宋" w:cs="仿宋"/>
          <w:lang w:val="en-US" w:eastAsia="zh-CN"/>
        </w:rPr>
      </w:pPr>
      <w:r>
        <w:rPr>
          <w:rFonts w:hint="eastAsia" w:ascii="仿宋" w:hAnsi="仿宋" w:eastAsia="仿宋" w:cs="仿宋"/>
          <w:lang w:val="en-US" w:eastAsia="zh-CN"/>
        </w:rPr>
        <w:t>回收受灾机房的数据处理、存储设施，无法使用的进行彻底数据清理；</w:t>
      </w:r>
    </w:p>
    <w:p>
      <w:pPr>
        <w:rPr>
          <w:rFonts w:hint="eastAsia" w:ascii="仿宋" w:hAnsi="仿宋" w:eastAsia="仿宋" w:cs="仿宋"/>
          <w:lang w:val="en-US" w:eastAsia="zh-CN"/>
        </w:rPr>
      </w:pPr>
      <w:r>
        <w:rPr>
          <w:rFonts w:hint="eastAsia" w:ascii="仿宋" w:hAnsi="仿宋" w:eastAsia="仿宋" w:cs="仿宋"/>
          <w:lang w:val="en-US" w:eastAsia="zh-CN"/>
        </w:rPr>
        <w:t>重建受灾机房。</w:t>
      </w:r>
    </w:p>
    <w:p>
      <w:pPr>
        <w:rPr>
          <w:rFonts w:hint="eastAsia" w:ascii="仿宋" w:hAnsi="仿宋" w:eastAsia="仿宋" w:cs="仿宋"/>
          <w:lang w:val="en-US" w:eastAsia="zh-CN"/>
        </w:rPr>
      </w:pPr>
      <w:r>
        <w:rPr>
          <w:rFonts w:hint="eastAsia" w:ascii="仿宋" w:hAnsi="仿宋" w:eastAsia="仿宋" w:cs="仿宋"/>
          <w:lang w:val="en-US" w:eastAsia="zh-CN"/>
        </w:rPr>
        <w:t>数据安全事件应急处置完毕后，信息系统恢复重建工作由应急工作小组负责组织制定恢复、整改或重建方案。</w:t>
      </w:r>
    </w:p>
    <w:p>
      <w:pPr>
        <w:ind w:firstLine="420" w:firstLineChars="200"/>
        <w:rPr>
          <w:rFonts w:hint="eastAsia" w:ascii="仿宋" w:hAnsi="仿宋" w:eastAsia="仿宋" w:cs="仿宋"/>
          <w:lang w:val="en-US" w:eastAsia="zh-CN"/>
        </w:rPr>
      </w:pPr>
      <w:bookmarkStart w:id="26" w:name="_Toc7083"/>
      <w:r>
        <w:rPr>
          <w:rFonts w:hint="eastAsia" w:ascii="仿宋" w:hAnsi="仿宋" w:eastAsia="仿宋" w:cs="仿宋"/>
          <w:lang w:val="en-US" w:eastAsia="zh-CN"/>
        </w:rPr>
        <w:t>6.结束响应</w:t>
      </w:r>
      <w:bookmarkEnd w:id="26"/>
    </w:p>
    <w:p>
      <w:pPr>
        <w:ind w:firstLine="420" w:firstLineChars="200"/>
        <w:rPr>
          <w:rFonts w:hint="eastAsia" w:ascii="仿宋" w:hAnsi="仿宋" w:eastAsia="仿宋" w:cs="仿宋"/>
          <w:lang w:val="en-US" w:eastAsia="zh-CN"/>
        </w:rPr>
      </w:pPr>
      <w:r>
        <w:rPr>
          <w:rFonts w:hint="eastAsia" w:ascii="仿宋" w:hAnsi="仿宋" w:eastAsia="仿宋" w:cs="仿宋"/>
          <w:lang w:val="en-US" w:eastAsia="zh-CN"/>
        </w:rPr>
        <w:t>数据安全事件经应急处置后，事件得以完全解决，信息系统完全恢复正常运行，恢复完好；或事态影响下降到可接受范围内，信息系统主要功能恢复正常运行，按“谁启动、谁结束”的原则，由应急领导小组下达应急结束指令。</w:t>
      </w:r>
    </w:p>
    <w:p>
      <w:pPr>
        <w:ind w:firstLine="420" w:firstLineChars="200"/>
        <w:rPr>
          <w:rFonts w:hint="eastAsia" w:ascii="仿宋" w:hAnsi="仿宋" w:eastAsia="仿宋" w:cs="仿宋"/>
          <w:lang w:val="en-US" w:eastAsia="zh-CN"/>
        </w:rPr>
      </w:pPr>
      <w:bookmarkStart w:id="27" w:name="_Toc30769"/>
      <w:r>
        <w:rPr>
          <w:rFonts w:hint="eastAsia" w:ascii="仿宋" w:hAnsi="仿宋" w:eastAsia="仿宋" w:cs="仿宋"/>
          <w:lang w:val="en-US" w:eastAsia="zh-CN"/>
        </w:rPr>
        <w:t>7.事件调查和报告</w:t>
      </w:r>
      <w:bookmarkEnd w:id="27"/>
    </w:p>
    <w:p>
      <w:pPr>
        <w:ind w:firstLine="420" w:firstLineChars="200"/>
        <w:rPr>
          <w:rFonts w:hint="eastAsia" w:ascii="仿宋" w:hAnsi="仿宋" w:eastAsia="仿宋" w:cs="仿宋"/>
          <w:lang w:val="en-US" w:eastAsia="zh-CN"/>
        </w:rPr>
      </w:pPr>
      <w:r>
        <w:rPr>
          <w:rFonts w:hint="eastAsia" w:ascii="仿宋" w:hAnsi="仿宋" w:eastAsia="仿宋" w:cs="仿宋"/>
          <w:lang w:val="en-US" w:eastAsia="zh-CN"/>
        </w:rPr>
        <w:t>应急工作小组应对事件进行研究分析和调查处理，查明数据安全事件的性质、原因、经过、危害和影响，提出调查处理建议和今后同类事件的安全防范措施，以防止同类事件再次发生，同时，由应急领导小组提出对具体责任人的处罚决定，如涉及违法行为的，应依据法律、法规，应移交相关部门处理。事件调查完成后，应形成数据安全事件调查结果报告。事件的调查处理和总结评估工作原则上在应急响应结束后7天内完成。</w:t>
      </w:r>
    </w:p>
    <w:p>
      <w:pPr>
        <w:rPr>
          <w:rFonts w:hint="eastAsia" w:ascii="仿宋" w:hAnsi="仿宋" w:eastAsia="仿宋" w:cs="仿宋"/>
          <w:lang w:val="en-US" w:eastAsia="zh-CN"/>
        </w:rPr>
      </w:pPr>
      <w:r>
        <w:rPr>
          <w:rFonts w:hint="eastAsia" w:ascii="仿宋" w:hAnsi="仿宋" w:eastAsia="仿宋" w:cs="仿宋"/>
          <w:lang w:val="en-US" w:eastAsia="zh-CN"/>
        </w:rPr>
        <w:t>数据安全事件调查和报告程序如下：</w:t>
      </w:r>
    </w:p>
    <w:p>
      <w:pPr>
        <w:rPr>
          <w:rFonts w:hint="eastAsia" w:ascii="仿宋" w:hAnsi="仿宋" w:eastAsia="仿宋" w:cs="仿宋"/>
          <w:lang w:val="en-US" w:eastAsia="zh-CN"/>
        </w:rPr>
      </w:pPr>
      <w:r>
        <w:rPr>
          <w:rFonts w:hint="eastAsia" w:ascii="仿宋" w:hAnsi="仿宋" w:eastAsia="仿宋" w:cs="仿宋"/>
          <w:lang w:val="en-US" w:eastAsia="zh-CN"/>
        </w:rPr>
        <w:t>（1）Ⅰ级和Ⅱ级数据安全事件由应急领导小组组织协调，进行事件调查，将调查结果向应急领导小组组长报告。同时，应急领导小组组长应根据应急领导小组办公会议决议，视情况上报市网信部门、公安部门和数据资源管理部门，报告内容主要包括信息来源、影响范围、事件性质、事件发展趋势和采取的措施等。</w:t>
      </w:r>
    </w:p>
    <w:p>
      <w:pPr>
        <w:rPr>
          <w:rFonts w:hint="eastAsia" w:ascii="仿宋" w:hAnsi="仿宋" w:eastAsia="仿宋" w:cs="仿宋"/>
        </w:rPr>
      </w:pPr>
      <w:r>
        <w:rPr>
          <w:rFonts w:hint="eastAsia" w:ascii="仿宋" w:hAnsi="仿宋" w:eastAsia="仿宋" w:cs="仿宋"/>
          <w:lang w:val="en-US" w:eastAsia="zh-CN"/>
        </w:rPr>
        <w:t>（2）对于Ⅲ级和Ⅳ级数据安全事件由应急工作小组组织协调，进行事件调查，将调查结果上报应急领导小组。</w:t>
      </w:r>
    </w:p>
    <w:p>
      <w:pPr>
        <w:ind w:firstLine="420" w:firstLineChars="200"/>
        <w:rPr>
          <w:rFonts w:hint="eastAsia" w:ascii="仿宋" w:hAnsi="仿宋" w:eastAsia="仿宋" w:cs="仿宋"/>
          <w:lang w:val="en-US" w:eastAsia="zh-CN"/>
        </w:rPr>
      </w:pPr>
      <w:bookmarkStart w:id="28" w:name="_Toc13312"/>
      <w:r>
        <w:rPr>
          <w:rFonts w:hint="eastAsia" w:ascii="仿宋" w:hAnsi="仿宋" w:eastAsia="仿宋" w:cs="仿宋"/>
          <w:lang w:val="en-US" w:eastAsia="zh-CN"/>
        </w:rPr>
        <w:t>8.预防工作</w:t>
      </w:r>
      <w:bookmarkEnd w:id="28"/>
    </w:p>
    <w:p>
      <w:pPr>
        <w:ind w:firstLine="420" w:firstLineChars="200"/>
        <w:rPr>
          <w:rFonts w:hint="eastAsia" w:ascii="仿宋" w:hAnsi="仿宋" w:eastAsia="仿宋" w:cs="仿宋"/>
          <w:lang w:val="en-US" w:eastAsia="zh-CN"/>
        </w:rPr>
      </w:pPr>
      <w:r>
        <w:rPr>
          <w:rFonts w:hint="eastAsia" w:ascii="仿宋" w:hAnsi="仿宋" w:eastAsia="仿宋" w:cs="仿宋"/>
          <w:lang w:val="en-US" w:eastAsia="zh-CN"/>
        </w:rPr>
        <w:t>应急领导小组负责应急人员管理和维护统筹协调，组织应急工作小组做好应急预案的维护工作，保证应急预案的有效性。应确保应急预案分发给所有应急相关人员，采用不同形式在多个地点进行保存，以确保预案在紧急情况下可用；预案在每次修订后，确保所有的拷贝统一更新，按照有关规定及时销毁旧版本；应急演练和数据安全事件发生后实际执行时，对实际执行过程进行详细记录，评估效果，对不足之处进行相应的修订；应定期评审和修订应急预案文档，保证应急预案准确性和有效性。</w:t>
      </w:r>
    </w:p>
    <w:p>
      <w:pPr>
        <w:ind w:firstLine="420" w:firstLineChars="200"/>
        <w:rPr>
          <w:rFonts w:hint="eastAsia" w:ascii="仿宋" w:hAnsi="仿宋" w:eastAsia="仿宋" w:cs="仿宋"/>
          <w:lang w:val="en-US" w:eastAsia="zh-CN"/>
        </w:rPr>
      </w:pPr>
      <w:bookmarkStart w:id="29" w:name="_Toc31268"/>
      <w:r>
        <w:rPr>
          <w:rFonts w:hint="eastAsia" w:ascii="仿宋" w:hAnsi="仿宋" w:eastAsia="仿宋" w:cs="仿宋"/>
          <w:lang w:val="en-US" w:eastAsia="zh-CN"/>
        </w:rPr>
        <w:t>9.责任措施</w:t>
      </w:r>
      <w:bookmarkEnd w:id="29"/>
    </w:p>
    <w:p>
      <w:pPr>
        <w:ind w:firstLine="420" w:firstLineChars="200"/>
        <w:rPr>
          <w:rFonts w:hint="eastAsia" w:ascii="仿宋" w:hAnsi="仿宋" w:eastAsia="仿宋" w:cs="仿宋"/>
          <w:lang w:val="en-US" w:eastAsia="zh-CN"/>
        </w:rPr>
      </w:pPr>
      <w:r>
        <w:rPr>
          <w:rFonts w:hint="eastAsia" w:ascii="仿宋" w:hAnsi="仿宋" w:eastAsia="仿宋" w:cs="仿宋"/>
          <w:lang w:val="en-US" w:eastAsia="zh-CN"/>
        </w:rPr>
        <w:t>数据安全事件应急处置工作实行责任制：</w:t>
      </w:r>
    </w:p>
    <w:p>
      <w:pPr>
        <w:rPr>
          <w:rFonts w:hint="eastAsia" w:ascii="仿宋" w:hAnsi="仿宋" w:eastAsia="仿宋" w:cs="仿宋"/>
          <w:lang w:val="en-US" w:eastAsia="zh-CN"/>
        </w:rPr>
      </w:pPr>
      <w:r>
        <w:rPr>
          <w:rFonts w:hint="eastAsia" w:ascii="仿宋" w:hAnsi="仿宋" w:eastAsia="仿宋" w:cs="仿宋"/>
          <w:lang w:val="en-US" w:eastAsia="zh-CN"/>
        </w:rPr>
        <w:t>（1）对下列情况可以经应急领导小组评估审核，经批准后予以奖励：在应急行动中做出特殊贡献的先进单位和集体；在应急行动中提出重要建议方案，节约大量应急资源或避免重大损失的人员；在应急行动第一线做出重大成绩的现场作业人员。</w:t>
      </w:r>
    </w:p>
    <w:p>
      <w:pPr>
        <w:rPr>
          <w:rFonts w:hint="eastAsia" w:ascii="仿宋" w:hAnsi="仿宋" w:eastAsia="仿宋" w:cs="仿宋"/>
          <w:lang w:val="en-US" w:eastAsia="zh-CN"/>
        </w:rPr>
      </w:pPr>
      <w:r>
        <w:rPr>
          <w:rFonts w:hint="eastAsia" w:ascii="仿宋" w:hAnsi="仿宋" w:eastAsia="仿宋" w:cs="仿宋"/>
          <w:lang w:val="en-US" w:eastAsia="zh-CN"/>
        </w:rPr>
        <w:t>（2）对不按照规定制定预案和组织开展演练，迟报、谎报、漏报和瞒报数据安全事件重要情况或者数据安全事件应急管理工作中有其他失职、渎职行为的，对有关责任人予以通报批评。情节严重的，处以行政处分；涉及犯罪行为的，由公安机关和司法机关依法追究刑事责任。</w:t>
      </w:r>
    </w:p>
    <w:p>
      <w:pPr>
        <w:pStyle w:val="7"/>
        <w:numPr>
          <w:ilvl w:val="0"/>
          <w:numId w:val="0"/>
        </w:numPr>
        <w:ind w:leftChars="400"/>
        <w:rPr>
          <w:rFonts w:hint="eastAsia"/>
          <w:highlight w:val="none"/>
          <w:lang w:val="en-US" w:eastAsia="zh-CN"/>
        </w:rPr>
      </w:pPr>
    </w:p>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jc w:val="left"/>
        <w:textAlignment w:val="auto"/>
        <w:outlineLvl w:val="1"/>
        <w:rPr>
          <w:rFonts w:hint="eastAsia" w:ascii="Times New Roman" w:hAnsi="Times New Roman" w:eastAsia="楷体_GB2312" w:cs="Times New Roman"/>
          <w:i w:val="0"/>
          <w:color w:val="auto"/>
          <w:spacing w:val="0"/>
          <w:kern w:val="2"/>
          <w:sz w:val="32"/>
          <w:szCs w:val="32"/>
          <w:highlight w:val="none"/>
          <w:lang w:val="en-US" w:eastAsia="zh-CN" w:bidi="ar"/>
        </w:rPr>
      </w:pPr>
      <w:r>
        <w:rPr>
          <w:rFonts w:hint="eastAsia" w:ascii="Times New Roman" w:hAnsi="Times New Roman" w:eastAsia="楷体_GB2312" w:cs="Times New Roman"/>
          <w:i w:val="0"/>
          <w:color w:val="auto"/>
          <w:spacing w:val="0"/>
          <w:kern w:val="2"/>
          <w:sz w:val="32"/>
          <w:szCs w:val="32"/>
          <w:highlight w:val="none"/>
          <w:lang w:val="en-US" w:eastAsia="zh-CN" w:bidi="ar"/>
        </w:rPr>
        <w:t xml:space="preserve">2.3硬件运维 </w:t>
      </w:r>
    </w:p>
    <w:p>
      <w:pPr>
        <w:ind w:firstLine="420" w:firstLineChars="200"/>
        <w:rPr>
          <w:rFonts w:hint="eastAsia" w:ascii="仿宋" w:hAnsi="仿宋" w:eastAsia="仿宋" w:cs="仿宋"/>
          <w:lang w:val="en-US" w:eastAsia="zh-CN"/>
        </w:rPr>
      </w:pPr>
      <w:r>
        <w:rPr>
          <w:rFonts w:hint="eastAsia" w:ascii="仿宋" w:hAnsi="仿宋" w:eastAsia="仿宋" w:cs="仿宋"/>
          <w:highlight w:val="none"/>
          <w:lang w:val="en-US" w:eastAsia="zh-CN"/>
        </w:rPr>
        <w:t>描述</w:t>
      </w:r>
      <w:r>
        <w:rPr>
          <w:rFonts w:hint="eastAsia" w:ascii="仿宋" w:hAnsi="仿宋" w:eastAsia="仿宋" w:cs="仿宋"/>
          <w:lang w:val="en-US" w:eastAsia="zh-CN"/>
        </w:rPr>
        <w:t>本项目部署于由省数据局提供的政务信创云上，无硬件运维，进行云服务器的运维工作，包括按照政务云要求对云服务器进行漏洞修复等等。</w:t>
      </w:r>
    </w:p>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jc w:val="left"/>
        <w:textAlignment w:val="auto"/>
        <w:outlineLvl w:val="1"/>
        <w:rPr>
          <w:rFonts w:hint="eastAsia" w:ascii="Times New Roman" w:hAnsi="Times New Roman" w:eastAsia="楷体_GB2312" w:cs="Times New Roman"/>
          <w:i w:val="0"/>
          <w:color w:val="auto"/>
          <w:spacing w:val="0"/>
          <w:kern w:val="2"/>
          <w:sz w:val="32"/>
          <w:szCs w:val="32"/>
          <w:highlight w:val="none"/>
          <w:lang w:val="en-US" w:eastAsia="zh-CN" w:bidi="ar"/>
        </w:rPr>
      </w:pPr>
      <w:r>
        <w:rPr>
          <w:rFonts w:hint="eastAsia" w:ascii="Times New Roman" w:hAnsi="Times New Roman" w:eastAsia="楷体_GB2312" w:cs="Times New Roman"/>
          <w:i w:val="0"/>
          <w:color w:val="auto"/>
          <w:spacing w:val="0"/>
          <w:kern w:val="2"/>
          <w:sz w:val="32"/>
          <w:szCs w:val="32"/>
          <w:highlight w:val="none"/>
          <w:lang w:val="en-US" w:eastAsia="zh-CN" w:bidi="ar"/>
        </w:rPr>
        <w:t>2.4租赁费</w:t>
      </w:r>
    </w:p>
    <w:p>
      <w:pPr>
        <w:pStyle w:val="7"/>
        <w:rPr>
          <w:rFonts w:hint="eastAsia"/>
          <w:highlight w:val="none"/>
          <w:lang w:val="en-US" w:eastAsia="zh-CN"/>
        </w:rPr>
      </w:pPr>
      <w:r>
        <w:rPr>
          <w:rFonts w:hint="eastAsia"/>
          <w:highlight w:val="none"/>
          <w:lang w:val="en-US" w:eastAsia="zh-CN"/>
        </w:rPr>
        <w:t>无。</w:t>
      </w:r>
    </w:p>
    <w:p>
      <w:pPr>
        <w:pStyle w:val="7"/>
        <w:ind w:left="0" w:leftChars="0" w:firstLine="0" w:firstLineChars="0"/>
        <w:outlineLvl w:val="1"/>
        <w:rPr>
          <w:rFonts w:hint="eastAsia" w:ascii="Times New Roman" w:hAnsi="Times New Roman" w:eastAsia="楷体_GB2312" w:cs="Times New Roman"/>
          <w:i w:val="0"/>
          <w:color w:val="auto"/>
          <w:spacing w:val="0"/>
          <w:kern w:val="2"/>
          <w:sz w:val="32"/>
          <w:szCs w:val="32"/>
          <w:highlight w:val="none"/>
          <w:lang w:val="en-US" w:eastAsia="zh-CN" w:bidi="ar"/>
        </w:rPr>
      </w:pPr>
      <w:r>
        <w:rPr>
          <w:rFonts w:hint="eastAsia" w:ascii="Times New Roman" w:hAnsi="Times New Roman" w:eastAsia="楷体_GB2312" w:cs="Times New Roman"/>
          <w:i w:val="0"/>
          <w:color w:val="auto"/>
          <w:spacing w:val="0"/>
          <w:kern w:val="2"/>
          <w:sz w:val="32"/>
          <w:szCs w:val="32"/>
          <w:highlight w:val="none"/>
          <w:lang w:val="en-US" w:eastAsia="zh-CN" w:bidi="ar"/>
        </w:rPr>
        <w:t>2.5其他专业外包服务费</w:t>
      </w:r>
    </w:p>
    <w:p>
      <w:pPr>
        <w:pStyle w:val="7"/>
        <w:ind w:left="0" w:leftChars="0"/>
        <w:rPr>
          <w:rFonts w:hint="eastAsia"/>
          <w:highlight w:val="none"/>
          <w:lang w:val="en-US" w:eastAsia="zh-CN"/>
        </w:rPr>
      </w:pPr>
      <w:r>
        <w:rPr>
          <w:rFonts w:hint="eastAsia"/>
          <w:highlight w:val="none"/>
          <w:lang w:val="en-US" w:eastAsia="zh-CN"/>
        </w:rPr>
        <w:t>2.5.</w:t>
      </w:r>
      <w:r>
        <w:rPr>
          <w:rFonts w:hint="default"/>
          <w:highlight w:val="none"/>
          <w:lang w:eastAsia="zh-CN"/>
        </w:rPr>
        <w:t>1</w:t>
      </w:r>
      <w:r>
        <w:rPr>
          <w:rFonts w:hint="eastAsia"/>
          <w:highlight w:val="none"/>
          <w:lang w:val="en-US" w:eastAsia="zh-CN"/>
        </w:rPr>
        <w:t>平台等级保护测评服务</w:t>
      </w:r>
    </w:p>
    <w:p>
      <w:pPr>
        <w:pStyle w:val="7"/>
        <w:ind w:left="0" w:leftChars="0" w:firstLine="396" w:firstLineChars="200"/>
        <w:rPr>
          <w:rFonts w:hint="eastAsia"/>
          <w:highlight w:val="none"/>
          <w:lang w:val="en-US" w:eastAsia="zh-CN"/>
        </w:rPr>
      </w:pPr>
      <w:r>
        <w:rPr>
          <w:rFonts w:hint="eastAsia"/>
          <w:highlight w:val="none"/>
          <w:lang w:val="en-US" w:eastAsia="zh-CN"/>
        </w:rPr>
        <w:t>按照信息安全等级保护定级标准和工作要求，开展系统安全等级保护系统梳理和定级工作，完成浙江省数字文化大脑项目共计1个三级系统的等保测评工作；找出系统现状与相关标准要求之间的差距，遵循适度原则，提出切实可行的整改建议，完成等级保护测评报告。</w:t>
      </w:r>
    </w:p>
    <w:p>
      <w:pPr>
        <w:pStyle w:val="7"/>
        <w:ind w:left="0" w:leftChars="0"/>
        <w:rPr>
          <w:rFonts w:hint="eastAsia"/>
          <w:highlight w:val="none"/>
          <w:lang w:val="en-US" w:eastAsia="zh-CN"/>
        </w:rPr>
      </w:pPr>
      <w:r>
        <w:rPr>
          <w:rFonts w:hint="eastAsia"/>
          <w:highlight w:val="none"/>
          <w:lang w:val="en-US" w:eastAsia="zh-CN"/>
        </w:rPr>
        <w:t>2.5.</w:t>
      </w:r>
      <w:r>
        <w:rPr>
          <w:rFonts w:hint="default"/>
          <w:highlight w:val="none"/>
          <w:lang w:eastAsia="zh-CN"/>
        </w:rPr>
        <w:t>1</w:t>
      </w:r>
      <w:r>
        <w:rPr>
          <w:rFonts w:hint="eastAsia"/>
          <w:highlight w:val="none"/>
          <w:lang w:val="en-US" w:eastAsia="zh-CN"/>
        </w:rPr>
        <w:t>平台密码保护测评服务</w:t>
      </w:r>
    </w:p>
    <w:p>
      <w:pPr>
        <w:pStyle w:val="7"/>
        <w:ind w:left="0" w:leftChars="0" w:firstLine="396" w:firstLineChars="200"/>
        <w:rPr>
          <w:rFonts w:hint="default"/>
          <w:highlight w:val="none"/>
          <w:lang w:val="en-US" w:eastAsia="zh-CN"/>
        </w:rPr>
      </w:pPr>
      <w:r>
        <w:rPr>
          <w:rFonts w:hint="eastAsia"/>
          <w:highlight w:val="none"/>
          <w:lang w:val="en-US" w:eastAsia="zh-CN"/>
        </w:rPr>
        <w:t>按照信息安全标准和工作要求，开展密码保护工作，完成浙江省数字文化大脑项目的密码测评工作；找出系统现状与相关标准要求之间的差距，遵循适度原则，提出切实可行的整改建议，完成密码测评报告。</w:t>
      </w:r>
    </w:p>
    <w:p>
      <w:pPr>
        <w:pStyle w:val="7"/>
        <w:ind w:left="0" w:leftChars="0" w:firstLine="0" w:firstLineChars="0"/>
        <w:outlineLvl w:val="1"/>
        <w:rPr>
          <w:rFonts w:hint="eastAsia" w:ascii="Times New Roman" w:hAnsi="Times New Roman" w:eastAsia="楷体_GB2312" w:cs="Times New Roman"/>
          <w:i w:val="0"/>
          <w:color w:val="auto"/>
          <w:spacing w:val="0"/>
          <w:kern w:val="2"/>
          <w:sz w:val="32"/>
          <w:szCs w:val="32"/>
          <w:highlight w:val="none"/>
          <w:lang w:val="en-US" w:eastAsia="zh-CN" w:bidi="ar"/>
        </w:rPr>
      </w:pPr>
      <w:r>
        <w:rPr>
          <w:rFonts w:hint="eastAsia" w:ascii="Times New Roman" w:hAnsi="Times New Roman" w:eastAsia="楷体_GB2312" w:cs="Times New Roman"/>
          <w:i w:val="0"/>
          <w:color w:val="auto"/>
          <w:spacing w:val="0"/>
          <w:kern w:val="2"/>
          <w:sz w:val="32"/>
          <w:szCs w:val="32"/>
          <w:highlight w:val="none"/>
          <w:lang w:val="en-US" w:eastAsia="zh-CN" w:bidi="ar"/>
        </w:rPr>
        <w:t>2.6其他需申请事项</w:t>
      </w:r>
    </w:p>
    <w:p>
      <w:pPr>
        <w:pStyle w:val="7"/>
        <w:ind w:left="0" w:leftChars="0" w:firstLine="594" w:firstLineChars="300"/>
        <w:rPr>
          <w:rFonts w:hint="eastAsia" w:ascii="Times New Roman" w:hAnsi="Times New Roman" w:eastAsia="楷体_GB2312" w:cs="Times New Roman"/>
          <w:i w:val="0"/>
          <w:color w:val="auto"/>
          <w:spacing w:val="0"/>
          <w:kern w:val="2"/>
          <w:sz w:val="32"/>
          <w:szCs w:val="32"/>
          <w:highlight w:val="none"/>
          <w:lang w:val="en-US" w:eastAsia="zh-CN" w:bidi="ar"/>
        </w:rPr>
      </w:pPr>
      <w:r>
        <w:rPr>
          <w:rFonts w:hint="eastAsia"/>
          <w:highlight w:val="none"/>
          <w:lang w:val="en-US" w:eastAsia="zh-CN"/>
        </w:rPr>
        <w:t>无。</w:t>
      </w:r>
    </w:p>
    <w:p>
      <w:pPr>
        <w:rPr>
          <w:rFonts w:hint="eastAsia" w:ascii="Times New Roman" w:hAnsi="Times New Roman" w:eastAsia="楷体_GB2312" w:cs="Times New Roman"/>
          <w:i w:val="0"/>
          <w:color w:val="auto"/>
          <w:spacing w:val="0"/>
          <w:kern w:val="2"/>
          <w:sz w:val="32"/>
          <w:szCs w:val="32"/>
          <w:highlight w:val="none"/>
          <w:lang w:val="en-US" w:eastAsia="zh-CN" w:bidi="ar"/>
        </w:rPr>
      </w:pPr>
      <w:r>
        <w:rPr>
          <w:rFonts w:hint="eastAsia" w:ascii="Times New Roman" w:hAnsi="Times New Roman" w:eastAsia="楷体_GB2312" w:cs="Times New Roman"/>
          <w:i w:val="0"/>
          <w:color w:val="auto"/>
          <w:spacing w:val="0"/>
          <w:kern w:val="2"/>
          <w:sz w:val="32"/>
          <w:szCs w:val="32"/>
          <w:highlight w:val="none"/>
          <w:lang w:val="en-US" w:eastAsia="zh-CN" w:bidi="ar"/>
        </w:rPr>
        <w:br w:type="page"/>
      </w:r>
    </w:p>
    <w:p>
      <w:pPr>
        <w:keepNext w:val="0"/>
        <w:keepLines w:val="0"/>
        <w:pageBreakBefore w:val="0"/>
        <w:widowControl/>
        <w:suppressLineNumbers w:val="0"/>
        <w:kinsoku/>
        <w:wordWrap/>
        <w:overflowPunct/>
        <w:topLinePunct w:val="0"/>
        <w:autoSpaceDE/>
        <w:autoSpaceDN/>
        <w:bidi w:val="0"/>
        <w:adjustRightInd/>
        <w:snapToGrid/>
        <w:spacing w:line="240" w:lineRule="auto"/>
        <w:jc w:val="left"/>
        <w:textAlignment w:val="auto"/>
        <w:outlineLvl w:val="0"/>
        <w:rPr>
          <w:highlight w:val="none"/>
        </w:rPr>
      </w:pPr>
      <w:r>
        <w:rPr>
          <w:rFonts w:hint="eastAsia" w:ascii="黑体" w:hAnsi="宋体" w:eastAsia="黑体" w:cs="黑体"/>
          <w:color w:val="000000"/>
          <w:kern w:val="0"/>
          <w:sz w:val="31"/>
          <w:szCs w:val="31"/>
          <w:highlight w:val="none"/>
          <w:lang w:val="en-US" w:eastAsia="zh-CN" w:bidi="ar"/>
        </w:rPr>
        <w:t xml:space="preserve">三、项目预算 </w:t>
      </w:r>
    </w:p>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jc w:val="left"/>
        <w:textAlignment w:val="auto"/>
        <w:outlineLvl w:val="1"/>
        <w:rPr>
          <w:rFonts w:hint="eastAsia" w:ascii="Times New Roman" w:hAnsi="Times New Roman" w:eastAsia="楷体_GB2312" w:cs="Times New Roman"/>
          <w:i w:val="0"/>
          <w:color w:val="auto"/>
          <w:spacing w:val="0"/>
          <w:kern w:val="2"/>
          <w:sz w:val="32"/>
          <w:szCs w:val="32"/>
          <w:highlight w:val="none"/>
          <w:lang w:val="en-US" w:eastAsia="zh-CN" w:bidi="ar"/>
        </w:rPr>
      </w:pPr>
      <w:r>
        <w:rPr>
          <w:rFonts w:hint="eastAsia" w:ascii="Times New Roman" w:hAnsi="Times New Roman" w:eastAsia="楷体_GB2312" w:cs="Times New Roman"/>
          <w:i w:val="0"/>
          <w:color w:val="auto"/>
          <w:spacing w:val="0"/>
          <w:kern w:val="2"/>
          <w:sz w:val="32"/>
          <w:szCs w:val="32"/>
          <w:highlight w:val="none"/>
          <w:lang w:val="en-US" w:eastAsia="zh-CN" w:bidi="ar"/>
        </w:rPr>
        <w:t xml:space="preserve">3.1总投资预算 </w:t>
      </w:r>
    </w:p>
    <w:p>
      <w:pPr>
        <w:pStyle w:val="7"/>
        <w:ind w:left="0" w:leftChars="0" w:firstLine="0" w:firstLineChars="0"/>
        <w:rPr>
          <w:rFonts w:hint="default"/>
          <w:highlight w:val="none"/>
          <w:lang w:val="en-US" w:eastAsia="zh-CN"/>
        </w:rPr>
      </w:pPr>
      <w:r>
        <w:rPr>
          <w:rFonts w:hint="eastAsia"/>
          <w:highlight w:val="none"/>
          <w:lang w:val="en-US" w:eastAsia="zh-CN"/>
        </w:rPr>
        <w:t xml:space="preserve">     </w:t>
      </w:r>
    </w:p>
    <w:tbl>
      <w:tblPr>
        <w:tblStyle w:val="8"/>
        <w:tblW w:w="8519" w:type="dxa"/>
        <w:tblInd w:w="0" w:type="dxa"/>
        <w:tblLayout w:type="fixed"/>
        <w:tblCellMar>
          <w:top w:w="0" w:type="dxa"/>
          <w:left w:w="108" w:type="dxa"/>
          <w:bottom w:w="0" w:type="dxa"/>
          <w:right w:w="108" w:type="dxa"/>
        </w:tblCellMar>
      </w:tblPr>
      <w:tblGrid>
        <w:gridCol w:w="1060"/>
        <w:gridCol w:w="3119"/>
        <w:gridCol w:w="1305"/>
        <w:gridCol w:w="1215"/>
        <w:gridCol w:w="1820"/>
      </w:tblGrid>
      <w:tr>
        <w:tblPrEx>
          <w:tblLayout w:type="fixed"/>
          <w:tblCellMar>
            <w:top w:w="0" w:type="dxa"/>
            <w:left w:w="108" w:type="dxa"/>
            <w:bottom w:w="0" w:type="dxa"/>
            <w:right w:w="108" w:type="dxa"/>
          </w:tblCellMar>
        </w:tblPrEx>
        <w:trPr>
          <w:trHeight w:val="780" w:hRule="atLeast"/>
        </w:trPr>
        <w:tc>
          <w:tcPr>
            <w:tcW w:w="1060" w:type="dxa"/>
            <w:tcBorders>
              <w:top w:val="single" w:color="000000" w:sz="4" w:space="0"/>
              <w:left w:val="single" w:color="000000" w:sz="4" w:space="0"/>
              <w:bottom w:val="single" w:color="000000" w:sz="4" w:space="0"/>
              <w:right w:val="single" w:color="000000" w:sz="4" w:space="0"/>
            </w:tcBorders>
            <w:noWrap w:val="0"/>
            <w:vAlign w:val="center"/>
          </w:tcPr>
          <w:p>
            <w:pPr>
              <w:bidi w:val="0"/>
              <w:rPr>
                <w:rFonts w:hint="eastAsia" w:ascii="仿宋" w:hAnsi="仿宋" w:eastAsia="仿宋" w:cs="仿宋"/>
                <w:b w:val="0"/>
                <w:bCs w:val="0"/>
                <w:sz w:val="21"/>
                <w:szCs w:val="21"/>
                <w:highlight w:val="none"/>
              </w:rPr>
            </w:pPr>
            <w:r>
              <w:rPr>
                <w:rFonts w:hint="eastAsia" w:ascii="仿宋" w:hAnsi="仿宋" w:eastAsia="仿宋" w:cs="仿宋"/>
                <w:b w:val="0"/>
                <w:bCs w:val="0"/>
                <w:sz w:val="21"/>
                <w:szCs w:val="21"/>
                <w:highlight w:val="none"/>
                <w:lang w:val="en-US" w:eastAsia="zh-CN"/>
              </w:rPr>
              <w:t>序号</w:t>
            </w:r>
          </w:p>
        </w:tc>
        <w:tc>
          <w:tcPr>
            <w:tcW w:w="3119" w:type="dxa"/>
            <w:tcBorders>
              <w:top w:val="single" w:color="000000" w:sz="4" w:space="0"/>
              <w:left w:val="single" w:color="000000" w:sz="4" w:space="0"/>
              <w:bottom w:val="single" w:color="000000" w:sz="4" w:space="0"/>
              <w:right w:val="single" w:color="000000" w:sz="4" w:space="0"/>
            </w:tcBorders>
            <w:noWrap w:val="0"/>
            <w:vAlign w:val="center"/>
          </w:tcPr>
          <w:p>
            <w:pPr>
              <w:bidi w:val="0"/>
              <w:rPr>
                <w:rFonts w:hint="eastAsia" w:ascii="仿宋" w:hAnsi="仿宋" w:eastAsia="仿宋" w:cs="仿宋"/>
                <w:b w:val="0"/>
                <w:bCs w:val="0"/>
                <w:sz w:val="21"/>
                <w:szCs w:val="21"/>
                <w:highlight w:val="none"/>
              </w:rPr>
            </w:pPr>
            <w:r>
              <w:rPr>
                <w:rFonts w:hint="eastAsia" w:ascii="仿宋" w:hAnsi="仿宋" w:eastAsia="仿宋" w:cs="仿宋"/>
                <w:b w:val="0"/>
                <w:bCs w:val="0"/>
                <w:sz w:val="21"/>
                <w:szCs w:val="21"/>
                <w:highlight w:val="none"/>
                <w:lang w:val="en-US" w:eastAsia="zh-CN"/>
              </w:rPr>
              <w:t>运维内容</w:t>
            </w:r>
          </w:p>
        </w:tc>
        <w:tc>
          <w:tcPr>
            <w:tcW w:w="1305" w:type="dxa"/>
            <w:tcBorders>
              <w:top w:val="single" w:color="000000" w:sz="4" w:space="0"/>
              <w:left w:val="single" w:color="000000" w:sz="4" w:space="0"/>
              <w:bottom w:val="single" w:color="000000" w:sz="4" w:space="0"/>
              <w:right w:val="single" w:color="000000" w:sz="4" w:space="0"/>
            </w:tcBorders>
            <w:noWrap w:val="0"/>
            <w:vAlign w:val="center"/>
          </w:tcPr>
          <w:p>
            <w:pPr>
              <w:bidi w:val="0"/>
              <w:rPr>
                <w:rFonts w:hint="eastAsia" w:ascii="仿宋" w:hAnsi="仿宋" w:eastAsia="仿宋" w:cs="仿宋"/>
                <w:b w:val="0"/>
                <w:bCs w:val="0"/>
                <w:sz w:val="21"/>
                <w:szCs w:val="21"/>
                <w:highlight w:val="none"/>
              </w:rPr>
            </w:pPr>
            <w:r>
              <w:rPr>
                <w:rFonts w:hint="eastAsia" w:ascii="仿宋" w:hAnsi="仿宋" w:eastAsia="仿宋" w:cs="仿宋"/>
                <w:b w:val="0"/>
                <w:bCs w:val="0"/>
                <w:sz w:val="21"/>
                <w:szCs w:val="21"/>
                <w:highlight w:val="none"/>
                <w:lang w:val="en-US" w:eastAsia="zh-CN"/>
              </w:rPr>
              <w:t>项目总投资（万元）</w:t>
            </w:r>
          </w:p>
        </w:tc>
        <w:tc>
          <w:tcPr>
            <w:tcW w:w="1215" w:type="dxa"/>
            <w:tcBorders>
              <w:top w:val="single" w:color="000000" w:sz="4" w:space="0"/>
              <w:left w:val="single" w:color="000000" w:sz="4" w:space="0"/>
              <w:bottom w:val="single" w:color="000000" w:sz="4" w:space="0"/>
              <w:right w:val="single" w:color="000000" w:sz="4" w:space="0"/>
            </w:tcBorders>
            <w:noWrap w:val="0"/>
            <w:vAlign w:val="center"/>
          </w:tcPr>
          <w:p>
            <w:pPr>
              <w:bidi w:val="0"/>
              <w:rPr>
                <w:rFonts w:hint="eastAsia" w:ascii="仿宋" w:hAnsi="仿宋" w:eastAsia="仿宋" w:cs="仿宋"/>
                <w:b w:val="0"/>
                <w:bCs w:val="0"/>
                <w:sz w:val="21"/>
                <w:szCs w:val="21"/>
                <w:highlight w:val="none"/>
              </w:rPr>
            </w:pPr>
            <w:r>
              <w:rPr>
                <w:rFonts w:hint="eastAsia" w:ascii="仿宋" w:hAnsi="仿宋" w:eastAsia="仿宋" w:cs="仿宋"/>
                <w:b w:val="0"/>
                <w:bCs w:val="0"/>
                <w:sz w:val="21"/>
                <w:szCs w:val="21"/>
                <w:highlight w:val="none"/>
                <w:lang w:val="en-US" w:eastAsia="zh-CN"/>
              </w:rPr>
              <w:t>2026年申报预算（万元）</w:t>
            </w:r>
          </w:p>
        </w:tc>
        <w:tc>
          <w:tcPr>
            <w:tcW w:w="1820" w:type="dxa"/>
            <w:tcBorders>
              <w:top w:val="single" w:color="000000" w:sz="4" w:space="0"/>
              <w:left w:val="single" w:color="000000" w:sz="4" w:space="0"/>
              <w:bottom w:val="single" w:color="000000" w:sz="4" w:space="0"/>
              <w:right w:val="single" w:color="000000" w:sz="4" w:space="0"/>
            </w:tcBorders>
            <w:noWrap w:val="0"/>
            <w:vAlign w:val="center"/>
          </w:tcPr>
          <w:p>
            <w:pPr>
              <w:bidi w:val="0"/>
              <w:rPr>
                <w:rFonts w:hint="eastAsia" w:ascii="仿宋" w:hAnsi="仿宋" w:eastAsia="仿宋" w:cs="仿宋"/>
                <w:b w:val="0"/>
                <w:bCs w:val="0"/>
                <w:sz w:val="21"/>
                <w:szCs w:val="21"/>
                <w:highlight w:val="none"/>
              </w:rPr>
            </w:pPr>
            <w:r>
              <w:rPr>
                <w:rFonts w:hint="eastAsia" w:ascii="仿宋" w:hAnsi="仿宋" w:eastAsia="仿宋" w:cs="仿宋"/>
                <w:b w:val="0"/>
                <w:bCs w:val="0"/>
                <w:sz w:val="21"/>
                <w:szCs w:val="21"/>
                <w:highlight w:val="none"/>
                <w:lang w:val="en-US" w:eastAsia="zh-CN"/>
              </w:rPr>
              <w:t>备注</w:t>
            </w:r>
          </w:p>
        </w:tc>
      </w:tr>
      <w:tr>
        <w:tblPrEx>
          <w:tblLayout w:type="fixed"/>
          <w:tblCellMar>
            <w:top w:w="0" w:type="dxa"/>
            <w:left w:w="108" w:type="dxa"/>
            <w:bottom w:w="0" w:type="dxa"/>
            <w:right w:w="108" w:type="dxa"/>
          </w:tblCellMar>
        </w:tblPrEx>
        <w:trPr>
          <w:trHeight w:val="375" w:hRule="atLeast"/>
        </w:trPr>
        <w:tc>
          <w:tcPr>
            <w:tcW w:w="1060" w:type="dxa"/>
            <w:tcBorders>
              <w:top w:val="single" w:color="000000" w:sz="4" w:space="0"/>
              <w:left w:val="single" w:color="000000" w:sz="4" w:space="0"/>
              <w:bottom w:val="single" w:color="000000" w:sz="4" w:space="0"/>
              <w:right w:val="single" w:color="000000" w:sz="4" w:space="0"/>
            </w:tcBorders>
            <w:noWrap/>
            <w:vAlign w:val="center"/>
          </w:tcPr>
          <w:p>
            <w:pPr>
              <w:bidi w:val="0"/>
              <w:rPr>
                <w:rFonts w:hint="eastAsia" w:ascii="仿宋" w:hAnsi="仿宋" w:eastAsia="仿宋" w:cs="仿宋"/>
                <w:b w:val="0"/>
                <w:bCs w:val="0"/>
                <w:sz w:val="21"/>
                <w:szCs w:val="21"/>
                <w:highlight w:val="none"/>
              </w:rPr>
            </w:pPr>
            <w:r>
              <w:rPr>
                <w:rFonts w:hint="eastAsia" w:ascii="仿宋" w:hAnsi="仿宋" w:eastAsia="仿宋" w:cs="仿宋"/>
                <w:b w:val="0"/>
                <w:bCs w:val="0"/>
                <w:sz w:val="21"/>
                <w:szCs w:val="21"/>
                <w:highlight w:val="none"/>
                <w:lang w:val="en-US" w:eastAsia="zh-CN"/>
              </w:rPr>
              <w:t>（一）</w:t>
            </w:r>
          </w:p>
        </w:tc>
        <w:tc>
          <w:tcPr>
            <w:tcW w:w="3119" w:type="dxa"/>
            <w:tcBorders>
              <w:top w:val="single" w:color="000000" w:sz="4" w:space="0"/>
              <w:left w:val="single" w:color="000000" w:sz="4" w:space="0"/>
              <w:bottom w:val="single" w:color="000000" w:sz="4" w:space="0"/>
              <w:right w:val="single" w:color="000000" w:sz="4" w:space="0"/>
            </w:tcBorders>
            <w:noWrap/>
            <w:vAlign w:val="center"/>
          </w:tcPr>
          <w:p>
            <w:pPr>
              <w:bidi w:val="0"/>
              <w:rPr>
                <w:rFonts w:hint="eastAsia" w:ascii="仿宋" w:hAnsi="仿宋" w:eastAsia="仿宋" w:cs="仿宋"/>
                <w:b w:val="0"/>
                <w:bCs w:val="0"/>
                <w:sz w:val="21"/>
                <w:szCs w:val="21"/>
                <w:highlight w:val="none"/>
              </w:rPr>
            </w:pPr>
            <w:r>
              <w:rPr>
                <w:rFonts w:hint="eastAsia" w:ascii="仿宋" w:hAnsi="仿宋" w:eastAsia="仿宋" w:cs="仿宋"/>
                <w:b w:val="0"/>
                <w:bCs w:val="0"/>
                <w:sz w:val="21"/>
                <w:szCs w:val="21"/>
                <w:highlight w:val="none"/>
                <w:lang w:val="en-US" w:eastAsia="zh-CN"/>
              </w:rPr>
              <w:t>通用系统软件运维</w:t>
            </w:r>
          </w:p>
        </w:tc>
        <w:tc>
          <w:tcPr>
            <w:tcW w:w="1305" w:type="dxa"/>
            <w:tcBorders>
              <w:top w:val="single" w:color="000000" w:sz="4" w:space="0"/>
              <w:left w:val="single" w:color="000000" w:sz="4" w:space="0"/>
              <w:bottom w:val="single" w:color="000000" w:sz="4" w:space="0"/>
              <w:right w:val="single" w:color="000000" w:sz="4" w:space="0"/>
            </w:tcBorders>
            <w:noWrap/>
            <w:vAlign w:val="center"/>
          </w:tcPr>
          <w:p>
            <w:pPr>
              <w:bidi w:val="0"/>
              <w:rPr>
                <w:rFonts w:hint="eastAsia" w:ascii="仿宋" w:hAnsi="仿宋" w:eastAsia="仿宋" w:cs="仿宋"/>
                <w:b w:val="0"/>
                <w:bCs w:val="0"/>
                <w:sz w:val="21"/>
                <w:szCs w:val="21"/>
                <w:highlight w:val="none"/>
                <w:lang w:val="en-US" w:eastAsia="zh-CN"/>
              </w:rPr>
            </w:pPr>
            <w:r>
              <w:rPr>
                <w:rFonts w:hint="eastAsia" w:ascii="仿宋" w:hAnsi="仿宋" w:eastAsia="仿宋" w:cs="仿宋"/>
                <w:b w:val="0"/>
                <w:bCs w:val="0"/>
                <w:sz w:val="21"/>
                <w:szCs w:val="21"/>
                <w:highlight w:val="none"/>
                <w:lang w:val="en-US" w:eastAsia="zh-CN"/>
              </w:rPr>
              <w:t>0</w:t>
            </w:r>
          </w:p>
        </w:tc>
        <w:tc>
          <w:tcPr>
            <w:tcW w:w="1215" w:type="dxa"/>
            <w:tcBorders>
              <w:top w:val="single" w:color="000000" w:sz="4" w:space="0"/>
              <w:left w:val="single" w:color="000000" w:sz="4" w:space="0"/>
              <w:bottom w:val="single" w:color="000000" w:sz="4" w:space="0"/>
              <w:right w:val="single" w:color="000000" w:sz="4" w:space="0"/>
            </w:tcBorders>
            <w:noWrap/>
            <w:vAlign w:val="center"/>
          </w:tcPr>
          <w:p>
            <w:pPr>
              <w:bidi w:val="0"/>
              <w:rPr>
                <w:rFonts w:hint="eastAsia" w:ascii="仿宋" w:hAnsi="仿宋" w:eastAsia="仿宋" w:cs="仿宋"/>
                <w:b w:val="0"/>
                <w:bCs w:val="0"/>
                <w:sz w:val="21"/>
                <w:szCs w:val="21"/>
                <w:highlight w:val="none"/>
                <w:lang w:val="en-US"/>
              </w:rPr>
            </w:pPr>
            <w:r>
              <w:rPr>
                <w:rFonts w:hint="eastAsia" w:ascii="仿宋" w:hAnsi="仿宋" w:eastAsia="仿宋" w:cs="仿宋"/>
                <w:b w:val="0"/>
                <w:bCs w:val="0"/>
                <w:sz w:val="21"/>
                <w:szCs w:val="21"/>
                <w:highlight w:val="none"/>
                <w:lang w:val="en-US" w:eastAsia="zh-CN"/>
              </w:rPr>
              <w:t>0</w:t>
            </w:r>
          </w:p>
        </w:tc>
        <w:tc>
          <w:tcPr>
            <w:tcW w:w="1820" w:type="dxa"/>
            <w:tcBorders>
              <w:top w:val="single" w:color="000000" w:sz="4" w:space="0"/>
              <w:left w:val="single" w:color="000000" w:sz="4" w:space="0"/>
              <w:bottom w:val="single" w:color="000000" w:sz="4" w:space="0"/>
              <w:right w:val="single" w:color="000000" w:sz="4" w:space="0"/>
            </w:tcBorders>
            <w:noWrap w:val="0"/>
            <w:vAlign w:val="center"/>
          </w:tcPr>
          <w:p>
            <w:pPr>
              <w:bidi w:val="0"/>
              <w:rPr>
                <w:rFonts w:hint="eastAsia" w:ascii="仿宋" w:hAnsi="仿宋" w:eastAsia="仿宋" w:cs="仿宋"/>
                <w:b w:val="0"/>
                <w:bCs w:val="0"/>
                <w:sz w:val="21"/>
                <w:szCs w:val="21"/>
                <w:highlight w:val="none"/>
              </w:rPr>
            </w:pPr>
          </w:p>
        </w:tc>
      </w:tr>
      <w:tr>
        <w:tblPrEx>
          <w:tblLayout w:type="fixed"/>
          <w:tblCellMar>
            <w:top w:w="0" w:type="dxa"/>
            <w:left w:w="108" w:type="dxa"/>
            <w:bottom w:w="0" w:type="dxa"/>
            <w:right w:w="108" w:type="dxa"/>
          </w:tblCellMar>
        </w:tblPrEx>
        <w:trPr>
          <w:trHeight w:val="375" w:hRule="atLeast"/>
        </w:trPr>
        <w:tc>
          <w:tcPr>
            <w:tcW w:w="1060" w:type="dxa"/>
            <w:tcBorders>
              <w:top w:val="single" w:color="000000" w:sz="4" w:space="0"/>
              <w:left w:val="single" w:color="000000" w:sz="4" w:space="0"/>
              <w:bottom w:val="single" w:color="000000" w:sz="4" w:space="0"/>
              <w:right w:val="single" w:color="000000" w:sz="4" w:space="0"/>
            </w:tcBorders>
            <w:noWrap/>
            <w:vAlign w:val="center"/>
          </w:tcPr>
          <w:p>
            <w:pPr>
              <w:bidi w:val="0"/>
              <w:rPr>
                <w:rFonts w:hint="eastAsia" w:ascii="仿宋" w:hAnsi="仿宋" w:eastAsia="仿宋" w:cs="仿宋"/>
                <w:b w:val="0"/>
                <w:bCs w:val="0"/>
                <w:sz w:val="21"/>
                <w:szCs w:val="21"/>
                <w:highlight w:val="none"/>
              </w:rPr>
            </w:pPr>
            <w:r>
              <w:rPr>
                <w:rFonts w:hint="eastAsia" w:ascii="仿宋" w:hAnsi="仿宋" w:eastAsia="仿宋" w:cs="仿宋"/>
                <w:b w:val="0"/>
                <w:bCs w:val="0"/>
                <w:sz w:val="21"/>
                <w:szCs w:val="21"/>
                <w:highlight w:val="none"/>
                <w:lang w:val="en-US" w:eastAsia="zh-CN"/>
              </w:rPr>
              <w:t>（二）</w:t>
            </w:r>
          </w:p>
        </w:tc>
        <w:tc>
          <w:tcPr>
            <w:tcW w:w="3119" w:type="dxa"/>
            <w:tcBorders>
              <w:top w:val="single" w:color="000000" w:sz="4" w:space="0"/>
              <w:left w:val="single" w:color="000000" w:sz="4" w:space="0"/>
              <w:bottom w:val="single" w:color="000000" w:sz="4" w:space="0"/>
              <w:right w:val="single" w:color="000000" w:sz="4" w:space="0"/>
            </w:tcBorders>
            <w:noWrap/>
            <w:vAlign w:val="center"/>
          </w:tcPr>
          <w:p>
            <w:pPr>
              <w:bidi w:val="0"/>
              <w:rPr>
                <w:rFonts w:hint="eastAsia" w:ascii="仿宋" w:hAnsi="仿宋" w:eastAsia="仿宋" w:cs="仿宋"/>
                <w:b w:val="0"/>
                <w:bCs w:val="0"/>
                <w:sz w:val="21"/>
                <w:szCs w:val="21"/>
                <w:highlight w:val="none"/>
              </w:rPr>
            </w:pPr>
            <w:r>
              <w:rPr>
                <w:rFonts w:hint="eastAsia" w:ascii="仿宋" w:hAnsi="仿宋" w:eastAsia="仿宋" w:cs="仿宋"/>
                <w:b w:val="0"/>
                <w:bCs w:val="0"/>
                <w:sz w:val="21"/>
                <w:szCs w:val="21"/>
                <w:highlight w:val="none"/>
                <w:lang w:val="en-US" w:eastAsia="zh-CN"/>
              </w:rPr>
              <w:t>定制开发软件运维（运营）</w:t>
            </w:r>
          </w:p>
        </w:tc>
        <w:tc>
          <w:tcPr>
            <w:tcW w:w="1305" w:type="dxa"/>
            <w:tcBorders>
              <w:top w:val="single" w:color="000000" w:sz="4" w:space="0"/>
              <w:left w:val="single" w:color="000000" w:sz="4" w:space="0"/>
              <w:bottom w:val="single" w:color="000000" w:sz="4" w:space="0"/>
              <w:right w:val="single" w:color="000000" w:sz="4" w:space="0"/>
            </w:tcBorders>
            <w:noWrap/>
            <w:vAlign w:val="center"/>
          </w:tcPr>
          <w:p>
            <w:pPr>
              <w:bidi w:val="0"/>
              <w:rPr>
                <w:rFonts w:hint="default" w:ascii="仿宋" w:hAnsi="仿宋" w:eastAsia="仿宋" w:cs="仿宋"/>
                <w:b w:val="0"/>
                <w:bCs w:val="0"/>
                <w:sz w:val="21"/>
                <w:szCs w:val="21"/>
                <w:highlight w:val="none"/>
                <w:lang w:val="en-US" w:eastAsia="zh-CN"/>
              </w:rPr>
            </w:pPr>
            <w:r>
              <w:rPr>
                <w:rFonts w:hint="eastAsia" w:ascii="仿宋" w:hAnsi="仿宋" w:eastAsia="仿宋" w:cs="仿宋"/>
                <w:b w:val="0"/>
                <w:bCs w:val="0"/>
                <w:sz w:val="21"/>
                <w:szCs w:val="21"/>
                <w:highlight w:val="none"/>
                <w:lang w:val="en-US" w:eastAsia="zh-CN"/>
              </w:rPr>
              <w:t>85.5</w:t>
            </w:r>
          </w:p>
        </w:tc>
        <w:tc>
          <w:tcPr>
            <w:tcW w:w="1215" w:type="dxa"/>
            <w:tcBorders>
              <w:top w:val="single" w:color="000000" w:sz="4" w:space="0"/>
              <w:left w:val="single" w:color="000000" w:sz="4" w:space="0"/>
              <w:bottom w:val="single" w:color="000000" w:sz="4" w:space="0"/>
              <w:right w:val="single" w:color="000000" w:sz="4" w:space="0"/>
            </w:tcBorders>
            <w:noWrap/>
            <w:vAlign w:val="center"/>
          </w:tcPr>
          <w:p>
            <w:pPr>
              <w:bidi w:val="0"/>
              <w:rPr>
                <w:rFonts w:hint="default" w:ascii="仿宋" w:hAnsi="仿宋" w:eastAsia="仿宋" w:cs="仿宋"/>
                <w:b w:val="0"/>
                <w:bCs w:val="0"/>
                <w:sz w:val="21"/>
                <w:szCs w:val="21"/>
                <w:highlight w:val="none"/>
                <w:lang w:val="en-US" w:eastAsia="zh-CN"/>
              </w:rPr>
            </w:pPr>
            <w:r>
              <w:rPr>
                <w:rFonts w:hint="eastAsia" w:ascii="仿宋" w:hAnsi="仿宋" w:eastAsia="仿宋" w:cs="仿宋"/>
                <w:b w:val="0"/>
                <w:bCs w:val="0"/>
                <w:sz w:val="21"/>
                <w:szCs w:val="21"/>
                <w:highlight w:val="none"/>
                <w:lang w:val="en-US" w:eastAsia="zh-CN"/>
              </w:rPr>
              <w:t>85.5</w:t>
            </w:r>
          </w:p>
        </w:tc>
        <w:tc>
          <w:tcPr>
            <w:tcW w:w="1820" w:type="dxa"/>
            <w:tcBorders>
              <w:top w:val="single" w:color="000000" w:sz="4" w:space="0"/>
              <w:left w:val="single" w:color="000000" w:sz="4" w:space="0"/>
              <w:bottom w:val="single" w:color="000000" w:sz="4" w:space="0"/>
              <w:right w:val="single" w:color="000000" w:sz="4" w:space="0"/>
            </w:tcBorders>
            <w:noWrap w:val="0"/>
            <w:vAlign w:val="center"/>
          </w:tcPr>
          <w:p>
            <w:pPr>
              <w:bidi w:val="0"/>
              <w:rPr>
                <w:rFonts w:hint="eastAsia" w:ascii="仿宋" w:hAnsi="仿宋" w:eastAsia="仿宋" w:cs="仿宋"/>
                <w:b w:val="0"/>
                <w:bCs w:val="0"/>
                <w:sz w:val="21"/>
                <w:szCs w:val="21"/>
                <w:highlight w:val="none"/>
              </w:rPr>
            </w:pPr>
          </w:p>
        </w:tc>
      </w:tr>
      <w:tr>
        <w:tblPrEx>
          <w:tblLayout w:type="fixed"/>
          <w:tblCellMar>
            <w:top w:w="0" w:type="dxa"/>
            <w:left w:w="108" w:type="dxa"/>
            <w:bottom w:w="0" w:type="dxa"/>
            <w:right w:w="108" w:type="dxa"/>
          </w:tblCellMar>
        </w:tblPrEx>
        <w:trPr>
          <w:trHeight w:val="375" w:hRule="atLeast"/>
        </w:trPr>
        <w:tc>
          <w:tcPr>
            <w:tcW w:w="1060" w:type="dxa"/>
            <w:tcBorders>
              <w:top w:val="single" w:color="000000" w:sz="4" w:space="0"/>
              <w:left w:val="single" w:color="000000" w:sz="4" w:space="0"/>
              <w:bottom w:val="single" w:color="000000" w:sz="4" w:space="0"/>
              <w:right w:val="single" w:color="000000" w:sz="4" w:space="0"/>
            </w:tcBorders>
            <w:noWrap/>
            <w:vAlign w:val="center"/>
          </w:tcPr>
          <w:p>
            <w:pPr>
              <w:bidi w:val="0"/>
              <w:rPr>
                <w:rFonts w:hint="eastAsia" w:ascii="仿宋" w:hAnsi="仿宋" w:eastAsia="仿宋" w:cs="仿宋"/>
                <w:b w:val="0"/>
                <w:bCs w:val="0"/>
                <w:sz w:val="21"/>
                <w:szCs w:val="21"/>
                <w:highlight w:val="none"/>
              </w:rPr>
            </w:pPr>
            <w:r>
              <w:rPr>
                <w:rFonts w:hint="eastAsia" w:ascii="仿宋" w:hAnsi="仿宋" w:eastAsia="仿宋" w:cs="仿宋"/>
                <w:b w:val="0"/>
                <w:bCs w:val="0"/>
                <w:sz w:val="21"/>
                <w:szCs w:val="21"/>
                <w:highlight w:val="none"/>
                <w:lang w:val="en-US" w:eastAsia="zh-CN"/>
              </w:rPr>
              <w:t>（三）</w:t>
            </w:r>
          </w:p>
        </w:tc>
        <w:tc>
          <w:tcPr>
            <w:tcW w:w="3119" w:type="dxa"/>
            <w:tcBorders>
              <w:top w:val="single" w:color="000000" w:sz="4" w:space="0"/>
              <w:left w:val="single" w:color="000000" w:sz="4" w:space="0"/>
              <w:bottom w:val="single" w:color="000000" w:sz="4" w:space="0"/>
              <w:right w:val="single" w:color="000000" w:sz="4" w:space="0"/>
            </w:tcBorders>
            <w:noWrap/>
            <w:vAlign w:val="center"/>
          </w:tcPr>
          <w:p>
            <w:pPr>
              <w:bidi w:val="0"/>
              <w:rPr>
                <w:rFonts w:hint="eastAsia" w:ascii="仿宋" w:hAnsi="仿宋" w:eastAsia="仿宋" w:cs="仿宋"/>
                <w:b w:val="0"/>
                <w:bCs w:val="0"/>
                <w:sz w:val="21"/>
                <w:szCs w:val="21"/>
                <w:highlight w:val="none"/>
              </w:rPr>
            </w:pPr>
            <w:r>
              <w:rPr>
                <w:rFonts w:hint="eastAsia" w:ascii="仿宋" w:hAnsi="仿宋" w:eastAsia="仿宋" w:cs="仿宋"/>
                <w:b w:val="0"/>
                <w:bCs w:val="0"/>
                <w:sz w:val="21"/>
                <w:szCs w:val="21"/>
                <w:highlight w:val="none"/>
                <w:lang w:val="en-US" w:eastAsia="zh-CN"/>
              </w:rPr>
              <w:t xml:space="preserve">硬件运维 </w:t>
            </w:r>
          </w:p>
        </w:tc>
        <w:tc>
          <w:tcPr>
            <w:tcW w:w="1305" w:type="dxa"/>
            <w:tcBorders>
              <w:top w:val="single" w:color="000000" w:sz="4" w:space="0"/>
              <w:left w:val="single" w:color="000000" w:sz="4" w:space="0"/>
              <w:bottom w:val="single" w:color="000000" w:sz="4" w:space="0"/>
              <w:right w:val="single" w:color="000000" w:sz="4" w:space="0"/>
            </w:tcBorders>
            <w:noWrap/>
            <w:vAlign w:val="center"/>
          </w:tcPr>
          <w:p>
            <w:pPr>
              <w:bidi w:val="0"/>
              <w:rPr>
                <w:rFonts w:hint="eastAsia" w:ascii="仿宋" w:hAnsi="仿宋" w:eastAsia="仿宋" w:cs="仿宋"/>
                <w:b w:val="0"/>
                <w:bCs w:val="0"/>
                <w:sz w:val="21"/>
                <w:szCs w:val="21"/>
                <w:highlight w:val="none"/>
                <w:lang w:val="en-US" w:eastAsia="zh-CN"/>
              </w:rPr>
            </w:pPr>
            <w:r>
              <w:rPr>
                <w:rFonts w:hint="eastAsia" w:ascii="仿宋" w:hAnsi="仿宋" w:eastAsia="仿宋" w:cs="仿宋"/>
                <w:b w:val="0"/>
                <w:bCs w:val="0"/>
                <w:sz w:val="21"/>
                <w:szCs w:val="21"/>
                <w:highlight w:val="none"/>
                <w:lang w:val="en-US" w:eastAsia="zh-CN"/>
              </w:rPr>
              <w:t>0</w:t>
            </w:r>
          </w:p>
        </w:tc>
        <w:tc>
          <w:tcPr>
            <w:tcW w:w="1215" w:type="dxa"/>
            <w:tcBorders>
              <w:top w:val="single" w:color="000000" w:sz="4" w:space="0"/>
              <w:left w:val="single" w:color="000000" w:sz="4" w:space="0"/>
              <w:bottom w:val="single" w:color="000000" w:sz="4" w:space="0"/>
              <w:right w:val="single" w:color="000000" w:sz="4" w:space="0"/>
            </w:tcBorders>
            <w:noWrap/>
            <w:vAlign w:val="center"/>
          </w:tcPr>
          <w:p>
            <w:pPr>
              <w:bidi w:val="0"/>
              <w:rPr>
                <w:rFonts w:hint="eastAsia" w:ascii="仿宋" w:hAnsi="仿宋" w:eastAsia="仿宋" w:cs="仿宋"/>
                <w:b w:val="0"/>
                <w:bCs w:val="0"/>
                <w:sz w:val="21"/>
                <w:szCs w:val="21"/>
                <w:highlight w:val="none"/>
                <w:lang w:val="en-US" w:eastAsia="zh-CN"/>
              </w:rPr>
            </w:pPr>
            <w:r>
              <w:rPr>
                <w:rFonts w:hint="eastAsia" w:ascii="仿宋" w:hAnsi="仿宋" w:eastAsia="仿宋" w:cs="仿宋"/>
                <w:b w:val="0"/>
                <w:bCs w:val="0"/>
                <w:sz w:val="21"/>
                <w:szCs w:val="21"/>
                <w:highlight w:val="none"/>
                <w:lang w:val="en-US" w:eastAsia="zh-CN"/>
              </w:rPr>
              <w:t>0</w:t>
            </w:r>
          </w:p>
        </w:tc>
        <w:tc>
          <w:tcPr>
            <w:tcW w:w="1820" w:type="dxa"/>
            <w:tcBorders>
              <w:top w:val="single" w:color="000000" w:sz="4" w:space="0"/>
              <w:left w:val="single" w:color="000000" w:sz="4" w:space="0"/>
              <w:bottom w:val="single" w:color="000000" w:sz="4" w:space="0"/>
              <w:right w:val="single" w:color="000000" w:sz="4" w:space="0"/>
            </w:tcBorders>
            <w:noWrap w:val="0"/>
            <w:vAlign w:val="center"/>
          </w:tcPr>
          <w:p>
            <w:pPr>
              <w:bidi w:val="0"/>
              <w:rPr>
                <w:rFonts w:hint="eastAsia" w:ascii="仿宋" w:hAnsi="仿宋" w:eastAsia="仿宋" w:cs="仿宋"/>
                <w:b w:val="0"/>
                <w:bCs w:val="0"/>
                <w:sz w:val="21"/>
                <w:szCs w:val="21"/>
                <w:highlight w:val="none"/>
              </w:rPr>
            </w:pPr>
          </w:p>
        </w:tc>
      </w:tr>
      <w:tr>
        <w:tblPrEx>
          <w:tblLayout w:type="fixed"/>
          <w:tblCellMar>
            <w:top w:w="0" w:type="dxa"/>
            <w:left w:w="108" w:type="dxa"/>
            <w:bottom w:w="0" w:type="dxa"/>
            <w:right w:w="108" w:type="dxa"/>
          </w:tblCellMar>
        </w:tblPrEx>
        <w:trPr>
          <w:trHeight w:val="375" w:hRule="atLeast"/>
        </w:trPr>
        <w:tc>
          <w:tcPr>
            <w:tcW w:w="1060" w:type="dxa"/>
            <w:tcBorders>
              <w:top w:val="single" w:color="000000" w:sz="4" w:space="0"/>
              <w:left w:val="single" w:color="000000" w:sz="4" w:space="0"/>
              <w:bottom w:val="single" w:color="000000" w:sz="4" w:space="0"/>
              <w:right w:val="single" w:color="000000" w:sz="4" w:space="0"/>
            </w:tcBorders>
            <w:noWrap/>
            <w:vAlign w:val="center"/>
          </w:tcPr>
          <w:p>
            <w:pPr>
              <w:bidi w:val="0"/>
              <w:rPr>
                <w:rFonts w:hint="eastAsia" w:ascii="仿宋" w:hAnsi="仿宋" w:eastAsia="仿宋" w:cs="仿宋"/>
                <w:b w:val="0"/>
                <w:bCs w:val="0"/>
                <w:sz w:val="21"/>
                <w:szCs w:val="21"/>
                <w:highlight w:val="none"/>
              </w:rPr>
            </w:pPr>
            <w:r>
              <w:rPr>
                <w:rFonts w:hint="eastAsia" w:ascii="仿宋" w:hAnsi="仿宋" w:eastAsia="仿宋" w:cs="仿宋"/>
                <w:b w:val="0"/>
                <w:bCs w:val="0"/>
                <w:sz w:val="21"/>
                <w:szCs w:val="21"/>
                <w:highlight w:val="none"/>
                <w:lang w:val="en-US" w:eastAsia="zh-CN"/>
              </w:rPr>
              <w:t>（四）</w:t>
            </w:r>
          </w:p>
        </w:tc>
        <w:tc>
          <w:tcPr>
            <w:tcW w:w="3119" w:type="dxa"/>
            <w:tcBorders>
              <w:top w:val="single" w:color="000000" w:sz="4" w:space="0"/>
              <w:left w:val="single" w:color="000000" w:sz="4" w:space="0"/>
              <w:bottom w:val="single" w:color="000000" w:sz="4" w:space="0"/>
              <w:right w:val="single" w:color="000000" w:sz="4" w:space="0"/>
            </w:tcBorders>
            <w:noWrap/>
            <w:vAlign w:val="center"/>
          </w:tcPr>
          <w:p>
            <w:pPr>
              <w:bidi w:val="0"/>
              <w:rPr>
                <w:rFonts w:hint="eastAsia" w:ascii="仿宋" w:hAnsi="仿宋" w:eastAsia="仿宋" w:cs="仿宋"/>
                <w:b w:val="0"/>
                <w:bCs w:val="0"/>
                <w:sz w:val="21"/>
                <w:szCs w:val="21"/>
                <w:highlight w:val="none"/>
              </w:rPr>
            </w:pPr>
            <w:r>
              <w:rPr>
                <w:rFonts w:hint="eastAsia" w:ascii="仿宋" w:hAnsi="仿宋" w:eastAsia="仿宋" w:cs="仿宋"/>
                <w:b w:val="0"/>
                <w:bCs w:val="0"/>
                <w:sz w:val="21"/>
                <w:szCs w:val="21"/>
                <w:highlight w:val="none"/>
                <w:lang w:val="en-US" w:eastAsia="zh-CN"/>
              </w:rPr>
              <w:t>租赁费</w:t>
            </w:r>
          </w:p>
        </w:tc>
        <w:tc>
          <w:tcPr>
            <w:tcW w:w="1305" w:type="dxa"/>
            <w:tcBorders>
              <w:top w:val="single" w:color="000000" w:sz="4" w:space="0"/>
              <w:left w:val="single" w:color="000000" w:sz="4" w:space="0"/>
              <w:bottom w:val="single" w:color="000000" w:sz="4" w:space="0"/>
              <w:right w:val="single" w:color="000000" w:sz="4" w:space="0"/>
            </w:tcBorders>
            <w:noWrap/>
            <w:vAlign w:val="center"/>
          </w:tcPr>
          <w:p>
            <w:pPr>
              <w:bidi w:val="0"/>
              <w:rPr>
                <w:rFonts w:hint="eastAsia" w:ascii="仿宋" w:hAnsi="仿宋" w:eastAsia="仿宋" w:cs="仿宋"/>
                <w:b w:val="0"/>
                <w:bCs w:val="0"/>
                <w:sz w:val="21"/>
                <w:szCs w:val="21"/>
                <w:highlight w:val="none"/>
                <w:lang w:val="en-US" w:eastAsia="zh-CN"/>
              </w:rPr>
            </w:pPr>
            <w:r>
              <w:rPr>
                <w:rFonts w:hint="eastAsia" w:ascii="仿宋" w:hAnsi="仿宋" w:eastAsia="仿宋" w:cs="仿宋"/>
                <w:b w:val="0"/>
                <w:bCs w:val="0"/>
                <w:sz w:val="21"/>
                <w:szCs w:val="21"/>
                <w:highlight w:val="none"/>
                <w:lang w:val="en-US" w:eastAsia="zh-CN"/>
              </w:rPr>
              <w:t>0</w:t>
            </w:r>
          </w:p>
        </w:tc>
        <w:tc>
          <w:tcPr>
            <w:tcW w:w="1215" w:type="dxa"/>
            <w:tcBorders>
              <w:top w:val="single" w:color="000000" w:sz="4" w:space="0"/>
              <w:left w:val="single" w:color="000000" w:sz="4" w:space="0"/>
              <w:bottom w:val="single" w:color="000000" w:sz="4" w:space="0"/>
              <w:right w:val="single" w:color="000000" w:sz="4" w:space="0"/>
            </w:tcBorders>
            <w:noWrap/>
            <w:vAlign w:val="center"/>
          </w:tcPr>
          <w:p>
            <w:pPr>
              <w:bidi w:val="0"/>
              <w:rPr>
                <w:rFonts w:hint="eastAsia" w:ascii="仿宋" w:hAnsi="仿宋" w:eastAsia="仿宋" w:cs="仿宋"/>
                <w:b w:val="0"/>
                <w:bCs w:val="0"/>
                <w:sz w:val="21"/>
                <w:szCs w:val="21"/>
                <w:highlight w:val="none"/>
                <w:lang w:val="en-US" w:eastAsia="zh-CN"/>
              </w:rPr>
            </w:pPr>
            <w:r>
              <w:rPr>
                <w:rFonts w:hint="eastAsia" w:ascii="仿宋" w:hAnsi="仿宋" w:eastAsia="仿宋" w:cs="仿宋"/>
                <w:b w:val="0"/>
                <w:bCs w:val="0"/>
                <w:sz w:val="21"/>
                <w:szCs w:val="21"/>
                <w:highlight w:val="none"/>
                <w:lang w:val="en-US" w:eastAsia="zh-CN"/>
              </w:rPr>
              <w:t>0</w:t>
            </w:r>
          </w:p>
        </w:tc>
        <w:tc>
          <w:tcPr>
            <w:tcW w:w="1820" w:type="dxa"/>
            <w:tcBorders>
              <w:top w:val="single" w:color="000000" w:sz="4" w:space="0"/>
              <w:left w:val="single" w:color="000000" w:sz="4" w:space="0"/>
              <w:bottom w:val="single" w:color="000000" w:sz="4" w:space="0"/>
              <w:right w:val="single" w:color="000000" w:sz="4" w:space="0"/>
            </w:tcBorders>
            <w:noWrap w:val="0"/>
            <w:vAlign w:val="center"/>
          </w:tcPr>
          <w:p>
            <w:pPr>
              <w:bidi w:val="0"/>
              <w:rPr>
                <w:rFonts w:hint="eastAsia" w:ascii="仿宋" w:hAnsi="仿宋" w:eastAsia="仿宋" w:cs="仿宋"/>
                <w:b w:val="0"/>
                <w:bCs w:val="0"/>
                <w:sz w:val="21"/>
                <w:szCs w:val="21"/>
                <w:highlight w:val="none"/>
              </w:rPr>
            </w:pPr>
          </w:p>
        </w:tc>
      </w:tr>
      <w:tr>
        <w:tblPrEx>
          <w:tblLayout w:type="fixed"/>
          <w:tblCellMar>
            <w:top w:w="0" w:type="dxa"/>
            <w:left w:w="108" w:type="dxa"/>
            <w:bottom w:w="0" w:type="dxa"/>
            <w:right w:w="108" w:type="dxa"/>
          </w:tblCellMar>
        </w:tblPrEx>
        <w:trPr>
          <w:trHeight w:val="375" w:hRule="atLeast"/>
        </w:trPr>
        <w:tc>
          <w:tcPr>
            <w:tcW w:w="1060" w:type="dxa"/>
            <w:tcBorders>
              <w:top w:val="single" w:color="000000" w:sz="4" w:space="0"/>
              <w:left w:val="single" w:color="000000" w:sz="4" w:space="0"/>
              <w:bottom w:val="single" w:color="000000" w:sz="4" w:space="0"/>
              <w:right w:val="single" w:color="000000" w:sz="4" w:space="0"/>
            </w:tcBorders>
            <w:noWrap/>
            <w:vAlign w:val="center"/>
          </w:tcPr>
          <w:p>
            <w:pPr>
              <w:bidi w:val="0"/>
              <w:rPr>
                <w:rFonts w:hint="eastAsia" w:ascii="仿宋" w:hAnsi="仿宋" w:eastAsia="仿宋" w:cs="仿宋"/>
                <w:b w:val="0"/>
                <w:bCs w:val="0"/>
                <w:sz w:val="21"/>
                <w:szCs w:val="21"/>
                <w:highlight w:val="none"/>
              </w:rPr>
            </w:pPr>
            <w:r>
              <w:rPr>
                <w:rFonts w:hint="eastAsia" w:ascii="仿宋" w:hAnsi="仿宋" w:eastAsia="仿宋" w:cs="仿宋"/>
                <w:b w:val="0"/>
                <w:bCs w:val="0"/>
                <w:sz w:val="21"/>
                <w:szCs w:val="21"/>
                <w:highlight w:val="none"/>
                <w:lang w:val="en-US" w:eastAsia="zh-CN"/>
              </w:rPr>
              <w:t>（五）</w:t>
            </w:r>
          </w:p>
        </w:tc>
        <w:tc>
          <w:tcPr>
            <w:tcW w:w="3119" w:type="dxa"/>
            <w:tcBorders>
              <w:top w:val="single" w:color="000000" w:sz="4" w:space="0"/>
              <w:left w:val="single" w:color="000000" w:sz="4" w:space="0"/>
              <w:bottom w:val="single" w:color="000000" w:sz="4" w:space="0"/>
              <w:right w:val="single" w:color="000000" w:sz="4" w:space="0"/>
            </w:tcBorders>
            <w:noWrap/>
            <w:vAlign w:val="center"/>
          </w:tcPr>
          <w:p>
            <w:pPr>
              <w:bidi w:val="0"/>
              <w:rPr>
                <w:rFonts w:hint="eastAsia" w:ascii="仿宋" w:hAnsi="仿宋" w:eastAsia="仿宋" w:cs="仿宋"/>
                <w:b w:val="0"/>
                <w:bCs w:val="0"/>
                <w:sz w:val="21"/>
                <w:szCs w:val="21"/>
                <w:highlight w:val="none"/>
              </w:rPr>
            </w:pPr>
            <w:r>
              <w:rPr>
                <w:rFonts w:hint="eastAsia" w:ascii="仿宋" w:hAnsi="仿宋" w:eastAsia="仿宋" w:cs="仿宋"/>
                <w:b w:val="0"/>
                <w:bCs w:val="0"/>
                <w:sz w:val="21"/>
                <w:szCs w:val="21"/>
                <w:highlight w:val="none"/>
                <w:lang w:val="en-US" w:eastAsia="zh-CN"/>
              </w:rPr>
              <w:t>其他专业外包服务费</w:t>
            </w:r>
          </w:p>
        </w:tc>
        <w:tc>
          <w:tcPr>
            <w:tcW w:w="1305" w:type="dxa"/>
            <w:tcBorders>
              <w:top w:val="single" w:color="000000" w:sz="4" w:space="0"/>
              <w:left w:val="single" w:color="000000" w:sz="4" w:space="0"/>
              <w:bottom w:val="single" w:color="000000" w:sz="4" w:space="0"/>
              <w:right w:val="single" w:color="000000" w:sz="4" w:space="0"/>
            </w:tcBorders>
            <w:noWrap/>
            <w:vAlign w:val="center"/>
          </w:tcPr>
          <w:p>
            <w:pPr>
              <w:bidi w:val="0"/>
              <w:rPr>
                <w:rFonts w:hint="default" w:ascii="仿宋" w:hAnsi="仿宋" w:eastAsia="仿宋" w:cs="仿宋"/>
                <w:b w:val="0"/>
                <w:bCs w:val="0"/>
                <w:sz w:val="21"/>
                <w:szCs w:val="21"/>
                <w:highlight w:val="none"/>
                <w:lang w:val="en-US" w:eastAsia="zh-CN"/>
              </w:rPr>
            </w:pPr>
            <w:r>
              <w:rPr>
                <w:rFonts w:hint="eastAsia" w:ascii="仿宋" w:hAnsi="仿宋" w:eastAsia="仿宋" w:cs="仿宋"/>
                <w:b w:val="0"/>
                <w:bCs w:val="0"/>
                <w:sz w:val="21"/>
                <w:szCs w:val="21"/>
                <w:highlight w:val="none"/>
                <w:lang w:val="en-US" w:eastAsia="zh-CN"/>
              </w:rPr>
              <w:t>9.5</w:t>
            </w:r>
          </w:p>
        </w:tc>
        <w:tc>
          <w:tcPr>
            <w:tcW w:w="1215" w:type="dxa"/>
            <w:tcBorders>
              <w:top w:val="single" w:color="000000" w:sz="4" w:space="0"/>
              <w:left w:val="single" w:color="000000" w:sz="4" w:space="0"/>
              <w:bottom w:val="single" w:color="000000" w:sz="4" w:space="0"/>
              <w:right w:val="single" w:color="000000" w:sz="4" w:space="0"/>
            </w:tcBorders>
            <w:noWrap/>
            <w:vAlign w:val="center"/>
          </w:tcPr>
          <w:p>
            <w:pPr>
              <w:bidi w:val="0"/>
              <w:rPr>
                <w:rFonts w:hint="default" w:ascii="仿宋" w:hAnsi="仿宋" w:eastAsia="仿宋" w:cs="仿宋"/>
                <w:b w:val="0"/>
                <w:bCs w:val="0"/>
                <w:sz w:val="21"/>
                <w:szCs w:val="21"/>
                <w:highlight w:val="none"/>
                <w:lang w:val="en-US" w:eastAsia="zh-CN"/>
              </w:rPr>
            </w:pPr>
            <w:r>
              <w:rPr>
                <w:rFonts w:hint="eastAsia" w:ascii="仿宋" w:hAnsi="仿宋" w:eastAsia="仿宋" w:cs="仿宋"/>
                <w:b w:val="0"/>
                <w:bCs w:val="0"/>
                <w:sz w:val="21"/>
                <w:szCs w:val="21"/>
                <w:highlight w:val="none"/>
                <w:lang w:val="en-US" w:eastAsia="zh-CN"/>
              </w:rPr>
              <w:t>9.5</w:t>
            </w:r>
          </w:p>
        </w:tc>
        <w:tc>
          <w:tcPr>
            <w:tcW w:w="1820" w:type="dxa"/>
            <w:tcBorders>
              <w:top w:val="single" w:color="000000" w:sz="4" w:space="0"/>
              <w:left w:val="single" w:color="000000" w:sz="4" w:space="0"/>
              <w:bottom w:val="single" w:color="000000" w:sz="4" w:space="0"/>
              <w:right w:val="single" w:color="000000" w:sz="4" w:space="0"/>
            </w:tcBorders>
            <w:noWrap w:val="0"/>
            <w:vAlign w:val="center"/>
          </w:tcPr>
          <w:p>
            <w:pPr>
              <w:bidi w:val="0"/>
              <w:rPr>
                <w:rFonts w:hint="eastAsia" w:ascii="仿宋" w:hAnsi="仿宋" w:eastAsia="仿宋" w:cs="仿宋"/>
                <w:b w:val="0"/>
                <w:bCs w:val="0"/>
                <w:sz w:val="21"/>
                <w:szCs w:val="21"/>
                <w:highlight w:val="none"/>
              </w:rPr>
            </w:pPr>
          </w:p>
        </w:tc>
      </w:tr>
      <w:tr>
        <w:tblPrEx>
          <w:tblLayout w:type="fixed"/>
          <w:tblCellMar>
            <w:top w:w="0" w:type="dxa"/>
            <w:left w:w="108" w:type="dxa"/>
            <w:bottom w:w="0" w:type="dxa"/>
            <w:right w:w="108" w:type="dxa"/>
          </w:tblCellMar>
        </w:tblPrEx>
        <w:trPr>
          <w:trHeight w:val="375" w:hRule="atLeast"/>
        </w:trPr>
        <w:tc>
          <w:tcPr>
            <w:tcW w:w="1060" w:type="dxa"/>
            <w:tcBorders>
              <w:top w:val="single" w:color="000000" w:sz="4" w:space="0"/>
              <w:left w:val="single" w:color="000000" w:sz="4" w:space="0"/>
              <w:bottom w:val="single" w:color="000000" w:sz="4" w:space="0"/>
              <w:right w:val="single" w:color="000000" w:sz="4" w:space="0"/>
            </w:tcBorders>
            <w:noWrap/>
            <w:vAlign w:val="center"/>
          </w:tcPr>
          <w:p>
            <w:pPr>
              <w:bidi w:val="0"/>
              <w:rPr>
                <w:rFonts w:hint="eastAsia" w:ascii="仿宋" w:hAnsi="仿宋" w:eastAsia="仿宋" w:cs="仿宋"/>
                <w:b w:val="0"/>
                <w:bCs w:val="0"/>
                <w:sz w:val="21"/>
                <w:szCs w:val="21"/>
                <w:highlight w:val="none"/>
              </w:rPr>
            </w:pPr>
            <w:r>
              <w:rPr>
                <w:rFonts w:hint="eastAsia" w:ascii="仿宋" w:hAnsi="仿宋" w:eastAsia="仿宋" w:cs="仿宋"/>
                <w:b w:val="0"/>
                <w:bCs w:val="0"/>
                <w:sz w:val="21"/>
                <w:szCs w:val="21"/>
                <w:highlight w:val="none"/>
                <w:lang w:val="en-US" w:eastAsia="zh-CN"/>
              </w:rPr>
              <w:t>（六）</w:t>
            </w:r>
          </w:p>
        </w:tc>
        <w:tc>
          <w:tcPr>
            <w:tcW w:w="3119" w:type="dxa"/>
            <w:tcBorders>
              <w:top w:val="single" w:color="000000" w:sz="4" w:space="0"/>
              <w:left w:val="single" w:color="000000" w:sz="4" w:space="0"/>
              <w:bottom w:val="single" w:color="000000" w:sz="4" w:space="0"/>
              <w:right w:val="single" w:color="000000" w:sz="4" w:space="0"/>
            </w:tcBorders>
            <w:noWrap/>
            <w:vAlign w:val="center"/>
          </w:tcPr>
          <w:p>
            <w:pPr>
              <w:bidi w:val="0"/>
              <w:rPr>
                <w:rFonts w:hint="eastAsia" w:ascii="仿宋" w:hAnsi="仿宋" w:eastAsia="仿宋" w:cs="仿宋"/>
                <w:b w:val="0"/>
                <w:bCs w:val="0"/>
                <w:sz w:val="21"/>
                <w:szCs w:val="21"/>
                <w:highlight w:val="none"/>
              </w:rPr>
            </w:pPr>
            <w:r>
              <w:rPr>
                <w:rFonts w:hint="eastAsia" w:ascii="仿宋" w:hAnsi="仿宋" w:eastAsia="仿宋" w:cs="仿宋"/>
                <w:b w:val="0"/>
                <w:bCs w:val="0"/>
                <w:sz w:val="21"/>
                <w:szCs w:val="21"/>
                <w:highlight w:val="none"/>
                <w:lang w:val="en-US" w:eastAsia="zh-CN"/>
              </w:rPr>
              <w:t>其他需申请事项</w:t>
            </w:r>
          </w:p>
        </w:tc>
        <w:tc>
          <w:tcPr>
            <w:tcW w:w="1305" w:type="dxa"/>
            <w:tcBorders>
              <w:top w:val="single" w:color="000000" w:sz="4" w:space="0"/>
              <w:left w:val="single" w:color="000000" w:sz="4" w:space="0"/>
              <w:bottom w:val="single" w:color="000000" w:sz="4" w:space="0"/>
              <w:right w:val="single" w:color="000000" w:sz="4" w:space="0"/>
            </w:tcBorders>
            <w:noWrap/>
            <w:vAlign w:val="center"/>
          </w:tcPr>
          <w:p>
            <w:pPr>
              <w:bidi w:val="0"/>
              <w:rPr>
                <w:rFonts w:hint="eastAsia" w:ascii="仿宋" w:hAnsi="仿宋" w:eastAsia="仿宋" w:cs="仿宋"/>
                <w:b w:val="0"/>
                <w:bCs w:val="0"/>
                <w:sz w:val="21"/>
                <w:szCs w:val="21"/>
                <w:highlight w:val="none"/>
                <w:lang w:val="en-US"/>
              </w:rPr>
            </w:pPr>
            <w:r>
              <w:rPr>
                <w:rFonts w:hint="eastAsia" w:ascii="仿宋" w:hAnsi="仿宋" w:eastAsia="仿宋" w:cs="仿宋"/>
                <w:b w:val="0"/>
                <w:bCs w:val="0"/>
                <w:sz w:val="21"/>
                <w:szCs w:val="21"/>
                <w:highlight w:val="none"/>
                <w:lang w:val="en-US" w:eastAsia="zh-CN"/>
              </w:rPr>
              <w:t>0</w:t>
            </w:r>
          </w:p>
        </w:tc>
        <w:tc>
          <w:tcPr>
            <w:tcW w:w="1215" w:type="dxa"/>
            <w:tcBorders>
              <w:top w:val="single" w:color="000000" w:sz="4" w:space="0"/>
              <w:left w:val="single" w:color="000000" w:sz="4" w:space="0"/>
              <w:bottom w:val="single" w:color="000000" w:sz="4" w:space="0"/>
              <w:right w:val="single" w:color="000000" w:sz="4" w:space="0"/>
            </w:tcBorders>
            <w:noWrap/>
            <w:vAlign w:val="center"/>
          </w:tcPr>
          <w:p>
            <w:pPr>
              <w:bidi w:val="0"/>
              <w:rPr>
                <w:rFonts w:hint="eastAsia" w:ascii="仿宋" w:hAnsi="仿宋" w:eastAsia="仿宋" w:cs="仿宋"/>
                <w:b w:val="0"/>
                <w:bCs w:val="0"/>
                <w:sz w:val="21"/>
                <w:szCs w:val="21"/>
                <w:highlight w:val="none"/>
                <w:lang w:val="en-US" w:eastAsia="zh-CN"/>
              </w:rPr>
            </w:pPr>
            <w:r>
              <w:rPr>
                <w:rFonts w:hint="eastAsia" w:ascii="仿宋" w:hAnsi="仿宋" w:eastAsia="仿宋" w:cs="仿宋"/>
                <w:b w:val="0"/>
                <w:bCs w:val="0"/>
                <w:sz w:val="21"/>
                <w:szCs w:val="21"/>
                <w:highlight w:val="none"/>
                <w:lang w:val="en-US" w:eastAsia="zh-CN"/>
              </w:rPr>
              <w:t>0</w:t>
            </w:r>
          </w:p>
        </w:tc>
        <w:tc>
          <w:tcPr>
            <w:tcW w:w="1820" w:type="dxa"/>
            <w:tcBorders>
              <w:top w:val="single" w:color="000000" w:sz="4" w:space="0"/>
              <w:left w:val="single" w:color="000000" w:sz="4" w:space="0"/>
              <w:bottom w:val="single" w:color="000000" w:sz="4" w:space="0"/>
              <w:right w:val="single" w:color="000000" w:sz="4" w:space="0"/>
            </w:tcBorders>
            <w:noWrap w:val="0"/>
            <w:vAlign w:val="center"/>
          </w:tcPr>
          <w:p>
            <w:pPr>
              <w:bidi w:val="0"/>
              <w:rPr>
                <w:rFonts w:hint="eastAsia" w:ascii="仿宋" w:hAnsi="仿宋" w:eastAsia="仿宋" w:cs="仿宋"/>
                <w:b w:val="0"/>
                <w:bCs w:val="0"/>
                <w:sz w:val="21"/>
                <w:szCs w:val="21"/>
                <w:highlight w:val="none"/>
              </w:rPr>
            </w:pPr>
          </w:p>
        </w:tc>
      </w:tr>
      <w:tr>
        <w:tblPrEx>
          <w:tblLayout w:type="fixed"/>
          <w:tblCellMar>
            <w:top w:w="0" w:type="dxa"/>
            <w:left w:w="108" w:type="dxa"/>
            <w:bottom w:w="0" w:type="dxa"/>
            <w:right w:w="108" w:type="dxa"/>
          </w:tblCellMar>
        </w:tblPrEx>
        <w:trPr>
          <w:trHeight w:val="750" w:hRule="atLeast"/>
        </w:trPr>
        <w:tc>
          <w:tcPr>
            <w:tcW w:w="1060" w:type="dxa"/>
            <w:tcBorders>
              <w:top w:val="single" w:color="000000" w:sz="4" w:space="0"/>
              <w:left w:val="single" w:color="000000" w:sz="4" w:space="0"/>
              <w:bottom w:val="single" w:color="000000" w:sz="4" w:space="0"/>
              <w:right w:val="single" w:color="000000" w:sz="4" w:space="0"/>
            </w:tcBorders>
            <w:noWrap/>
            <w:vAlign w:val="center"/>
          </w:tcPr>
          <w:p>
            <w:pPr>
              <w:bidi w:val="0"/>
              <w:rPr>
                <w:rFonts w:hint="eastAsia" w:ascii="仿宋" w:hAnsi="仿宋" w:eastAsia="仿宋" w:cs="仿宋"/>
                <w:b w:val="0"/>
                <w:bCs w:val="0"/>
                <w:sz w:val="21"/>
                <w:szCs w:val="21"/>
                <w:highlight w:val="none"/>
              </w:rPr>
            </w:pPr>
            <w:r>
              <w:rPr>
                <w:rFonts w:hint="eastAsia" w:ascii="仿宋" w:hAnsi="仿宋" w:eastAsia="仿宋" w:cs="仿宋"/>
                <w:b w:val="0"/>
                <w:bCs w:val="0"/>
                <w:sz w:val="21"/>
                <w:szCs w:val="21"/>
                <w:highlight w:val="none"/>
                <w:lang w:val="en-US" w:eastAsia="zh-CN"/>
              </w:rPr>
              <w:t>汇总</w:t>
            </w:r>
          </w:p>
        </w:tc>
        <w:tc>
          <w:tcPr>
            <w:tcW w:w="3119" w:type="dxa"/>
            <w:tcBorders>
              <w:top w:val="single" w:color="000000" w:sz="4" w:space="0"/>
              <w:left w:val="single" w:color="000000" w:sz="4" w:space="0"/>
              <w:bottom w:val="single" w:color="000000" w:sz="4" w:space="0"/>
              <w:right w:val="single" w:color="000000" w:sz="4" w:space="0"/>
            </w:tcBorders>
            <w:noWrap/>
            <w:vAlign w:val="center"/>
          </w:tcPr>
          <w:p>
            <w:pPr>
              <w:bidi w:val="0"/>
              <w:rPr>
                <w:rFonts w:hint="eastAsia" w:ascii="仿宋" w:hAnsi="仿宋" w:eastAsia="仿宋" w:cs="仿宋"/>
                <w:b w:val="0"/>
                <w:bCs w:val="0"/>
                <w:sz w:val="21"/>
                <w:szCs w:val="21"/>
                <w:highlight w:val="none"/>
              </w:rPr>
            </w:pPr>
            <w:r>
              <w:rPr>
                <w:rFonts w:hint="eastAsia" w:ascii="仿宋" w:hAnsi="仿宋" w:eastAsia="仿宋" w:cs="仿宋"/>
                <w:b w:val="0"/>
                <w:bCs w:val="0"/>
                <w:sz w:val="21"/>
                <w:szCs w:val="21"/>
                <w:highlight w:val="none"/>
                <w:lang w:val="en-US" w:eastAsia="zh-CN"/>
              </w:rPr>
              <w:t>浙江省数字文化大脑</w:t>
            </w:r>
            <w:r>
              <w:rPr>
                <w:rFonts w:hint="eastAsia" w:ascii="仿宋" w:hAnsi="仿宋" w:eastAsia="仿宋" w:cs="仿宋"/>
                <w:b w:val="0"/>
                <w:bCs w:val="0"/>
                <w:sz w:val="21"/>
                <w:szCs w:val="21"/>
                <w:highlight w:val="none"/>
              </w:rPr>
              <w:t>202</w:t>
            </w:r>
            <w:r>
              <w:rPr>
                <w:rFonts w:hint="eastAsia" w:ascii="仿宋" w:hAnsi="仿宋" w:eastAsia="仿宋" w:cs="仿宋"/>
                <w:b w:val="0"/>
                <w:bCs w:val="0"/>
                <w:sz w:val="21"/>
                <w:szCs w:val="21"/>
                <w:highlight w:val="none"/>
                <w:lang w:val="en-US" w:eastAsia="zh-CN"/>
              </w:rPr>
              <w:t>6</w:t>
            </w:r>
            <w:r>
              <w:rPr>
                <w:rFonts w:hint="eastAsia" w:ascii="仿宋" w:hAnsi="仿宋" w:eastAsia="仿宋" w:cs="仿宋"/>
                <w:b w:val="0"/>
                <w:bCs w:val="0"/>
                <w:sz w:val="21"/>
                <w:szCs w:val="21"/>
                <w:highlight w:val="none"/>
              </w:rPr>
              <w:t>年电子政务运维项目</w:t>
            </w:r>
          </w:p>
        </w:tc>
        <w:tc>
          <w:tcPr>
            <w:tcW w:w="1305" w:type="dxa"/>
            <w:tcBorders>
              <w:top w:val="single" w:color="000000" w:sz="4" w:space="0"/>
              <w:left w:val="single" w:color="000000" w:sz="4" w:space="0"/>
              <w:bottom w:val="single" w:color="000000" w:sz="4" w:space="0"/>
              <w:right w:val="single" w:color="000000" w:sz="4" w:space="0"/>
            </w:tcBorders>
            <w:noWrap/>
            <w:vAlign w:val="center"/>
          </w:tcPr>
          <w:p>
            <w:pPr>
              <w:bidi w:val="0"/>
              <w:rPr>
                <w:rFonts w:hint="default" w:ascii="仿宋" w:hAnsi="仿宋" w:eastAsia="仿宋" w:cs="仿宋"/>
                <w:b w:val="0"/>
                <w:bCs w:val="0"/>
                <w:sz w:val="21"/>
                <w:szCs w:val="21"/>
                <w:highlight w:val="none"/>
                <w:lang w:val="en-US" w:eastAsia="zh-CN"/>
              </w:rPr>
            </w:pPr>
            <w:r>
              <w:rPr>
                <w:rFonts w:hint="eastAsia" w:ascii="仿宋" w:hAnsi="仿宋" w:eastAsia="仿宋" w:cs="仿宋"/>
                <w:b w:val="0"/>
                <w:bCs w:val="0"/>
                <w:sz w:val="21"/>
                <w:szCs w:val="21"/>
                <w:highlight w:val="none"/>
                <w:lang w:val="en-US" w:eastAsia="zh-CN"/>
              </w:rPr>
              <w:t>95</w:t>
            </w:r>
          </w:p>
        </w:tc>
        <w:tc>
          <w:tcPr>
            <w:tcW w:w="1215" w:type="dxa"/>
            <w:tcBorders>
              <w:top w:val="single" w:color="000000" w:sz="4" w:space="0"/>
              <w:left w:val="single" w:color="000000" w:sz="4" w:space="0"/>
              <w:bottom w:val="single" w:color="000000" w:sz="4" w:space="0"/>
              <w:right w:val="single" w:color="000000" w:sz="4" w:space="0"/>
            </w:tcBorders>
            <w:noWrap/>
            <w:vAlign w:val="center"/>
          </w:tcPr>
          <w:p>
            <w:pPr>
              <w:bidi w:val="0"/>
              <w:rPr>
                <w:rFonts w:hint="default" w:ascii="仿宋" w:hAnsi="仿宋" w:eastAsia="仿宋" w:cs="仿宋"/>
                <w:b w:val="0"/>
                <w:bCs w:val="0"/>
                <w:sz w:val="21"/>
                <w:szCs w:val="21"/>
                <w:highlight w:val="none"/>
                <w:lang w:val="en-US" w:eastAsia="zh-CN"/>
              </w:rPr>
            </w:pPr>
            <w:r>
              <w:rPr>
                <w:rFonts w:hint="eastAsia" w:ascii="仿宋" w:hAnsi="仿宋" w:eastAsia="仿宋" w:cs="仿宋"/>
                <w:b w:val="0"/>
                <w:bCs w:val="0"/>
                <w:sz w:val="21"/>
                <w:szCs w:val="21"/>
                <w:highlight w:val="none"/>
                <w:lang w:val="en-US" w:eastAsia="zh-CN"/>
              </w:rPr>
              <w:t>95</w:t>
            </w:r>
          </w:p>
        </w:tc>
        <w:tc>
          <w:tcPr>
            <w:tcW w:w="1820" w:type="dxa"/>
            <w:tcBorders>
              <w:top w:val="single" w:color="000000" w:sz="4" w:space="0"/>
              <w:left w:val="single" w:color="000000" w:sz="4" w:space="0"/>
              <w:bottom w:val="single" w:color="000000" w:sz="4" w:space="0"/>
              <w:right w:val="single" w:color="000000" w:sz="4" w:space="0"/>
            </w:tcBorders>
            <w:noWrap w:val="0"/>
            <w:vAlign w:val="center"/>
          </w:tcPr>
          <w:p>
            <w:pPr>
              <w:bidi w:val="0"/>
              <w:rPr>
                <w:rFonts w:hint="eastAsia" w:ascii="仿宋" w:hAnsi="仿宋" w:eastAsia="仿宋" w:cs="仿宋"/>
                <w:b w:val="0"/>
                <w:bCs w:val="0"/>
                <w:sz w:val="21"/>
                <w:szCs w:val="21"/>
                <w:highlight w:val="none"/>
              </w:rPr>
            </w:pPr>
          </w:p>
        </w:tc>
      </w:tr>
    </w:tbl>
    <w:p>
      <w:pPr>
        <w:rPr>
          <w:rFonts w:hint="eastAsia"/>
          <w:highlight w:val="none"/>
          <w:lang w:val="en-US" w:eastAsia="zh-CN"/>
        </w:rPr>
        <w:sectPr>
          <w:pgSz w:w="11906" w:h="16838"/>
          <w:pgMar w:top="1440" w:right="1800" w:bottom="1440" w:left="1800" w:header="851" w:footer="992" w:gutter="0"/>
          <w:cols w:space="720" w:num="1"/>
          <w:docGrid w:type="lines" w:linePitch="312" w:charSpace="0"/>
        </w:sectPr>
      </w:pPr>
    </w:p>
    <w:p>
      <w:pPr>
        <w:pStyle w:val="7"/>
        <w:rPr>
          <w:rFonts w:hint="eastAsia"/>
          <w:highlight w:val="none"/>
          <w:lang w:val="en-US" w:eastAsia="zh-CN"/>
        </w:rPr>
      </w:pPr>
    </w:p>
    <w:p>
      <w:pPr>
        <w:pStyle w:val="7"/>
        <w:rPr>
          <w:rFonts w:hint="eastAsia"/>
          <w:highlight w:val="none"/>
          <w:lang w:val="en-US" w:eastAsia="zh-CN"/>
        </w:rPr>
      </w:pPr>
    </w:p>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jc w:val="left"/>
        <w:textAlignment w:val="auto"/>
        <w:outlineLvl w:val="1"/>
        <w:rPr>
          <w:rFonts w:hint="eastAsia" w:ascii="Times New Roman" w:hAnsi="Times New Roman" w:eastAsia="楷体_GB2312" w:cs="Times New Roman"/>
          <w:i w:val="0"/>
          <w:color w:val="auto"/>
          <w:spacing w:val="0"/>
          <w:kern w:val="2"/>
          <w:sz w:val="32"/>
          <w:szCs w:val="32"/>
          <w:highlight w:val="none"/>
          <w:lang w:val="en-US" w:eastAsia="zh-CN" w:bidi="ar"/>
        </w:rPr>
      </w:pPr>
      <w:r>
        <w:rPr>
          <w:rFonts w:hint="eastAsia" w:ascii="Times New Roman" w:hAnsi="Times New Roman" w:eastAsia="楷体_GB2312" w:cs="Times New Roman"/>
          <w:i w:val="0"/>
          <w:color w:val="auto"/>
          <w:spacing w:val="0"/>
          <w:kern w:val="2"/>
          <w:sz w:val="32"/>
          <w:szCs w:val="32"/>
          <w:highlight w:val="none"/>
          <w:lang w:val="en-US" w:eastAsia="zh-CN" w:bidi="ar"/>
        </w:rPr>
        <w:t xml:space="preserve">3.2通用系统软件运维 </w:t>
      </w:r>
    </w:p>
    <w:p>
      <w:pPr>
        <w:pStyle w:val="7"/>
        <w:ind w:left="420" w:leftChars="200" w:firstLine="0" w:firstLineChars="0"/>
        <w:rPr>
          <w:rFonts w:hint="default"/>
          <w:highlight w:val="none"/>
          <w:lang w:val="en-US" w:eastAsia="zh-CN"/>
        </w:rPr>
      </w:pPr>
      <w:r>
        <w:rPr>
          <w:rFonts w:hint="eastAsia"/>
          <w:highlight w:val="none"/>
          <w:lang w:val="en-US" w:eastAsia="zh-CN"/>
        </w:rPr>
        <w:t>无。</w:t>
      </w:r>
    </w:p>
    <w:p>
      <w:pPr>
        <w:pStyle w:val="7"/>
        <w:rPr>
          <w:rFonts w:hint="default"/>
          <w:highlight w:val="none"/>
          <w:lang w:val="en-US" w:eastAsia="zh-CN"/>
        </w:rPr>
      </w:pPr>
    </w:p>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jc w:val="left"/>
        <w:textAlignment w:val="auto"/>
        <w:outlineLvl w:val="1"/>
        <w:rPr>
          <w:rFonts w:hint="eastAsia" w:ascii="Times New Roman" w:hAnsi="Times New Roman" w:eastAsia="楷体_GB2312" w:cs="Times New Roman"/>
          <w:i w:val="0"/>
          <w:color w:val="auto"/>
          <w:spacing w:val="0"/>
          <w:kern w:val="2"/>
          <w:sz w:val="32"/>
          <w:szCs w:val="32"/>
          <w:highlight w:val="none"/>
          <w:lang w:val="en-US" w:eastAsia="zh-CN" w:bidi="ar"/>
        </w:rPr>
      </w:pPr>
      <w:r>
        <w:rPr>
          <w:rFonts w:hint="eastAsia" w:ascii="Times New Roman" w:hAnsi="Times New Roman" w:eastAsia="楷体_GB2312" w:cs="Times New Roman"/>
          <w:i w:val="0"/>
          <w:color w:val="auto"/>
          <w:spacing w:val="0"/>
          <w:kern w:val="2"/>
          <w:sz w:val="32"/>
          <w:szCs w:val="32"/>
          <w:highlight w:val="none"/>
          <w:lang w:val="en-US" w:eastAsia="zh-CN" w:bidi="ar"/>
        </w:rPr>
        <w:t>3.3定制开发软件运维（运营）</w:t>
      </w:r>
    </w:p>
    <w:tbl>
      <w:tblPr>
        <w:tblStyle w:val="8"/>
        <w:tblW w:w="10110" w:type="dxa"/>
        <w:tblInd w:w="98"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960"/>
        <w:gridCol w:w="960"/>
        <w:gridCol w:w="960"/>
        <w:gridCol w:w="960"/>
        <w:gridCol w:w="960"/>
        <w:gridCol w:w="960"/>
        <w:gridCol w:w="960"/>
        <w:gridCol w:w="3390"/>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Ex>
        <w:trPr>
          <w:trHeight w:val="720" w:hRule="atLeast"/>
        </w:trPr>
        <w:tc>
          <w:tcPr>
            <w:tcW w:w="960" w:type="dxa"/>
            <w:tcBorders>
              <w:top w:val="single" w:color="000000" w:sz="4" w:space="0"/>
              <w:left w:val="single" w:color="000000" w:sz="4" w:space="0"/>
              <w:bottom w:val="single" w:color="000000" w:sz="4" w:space="0"/>
              <w:right w:val="single" w:color="000000" w:sz="4" w:space="0"/>
            </w:tcBorders>
            <w:shd w:val="clear" w:color="auto" w:fill="DDEBF7"/>
            <w:noWrap w:val="0"/>
            <w:vAlign w:val="center"/>
          </w:tcPr>
          <w:p>
            <w:pPr>
              <w:keepNext w:val="0"/>
              <w:keepLines w:val="0"/>
              <w:widowControl/>
              <w:suppressLineNumbers w:val="0"/>
              <w:jc w:val="center"/>
              <w:textAlignment w:val="center"/>
              <w:rPr>
                <w:rFonts w:hint="eastAsia" w:ascii="仿宋" w:hAnsi="仿宋" w:eastAsia="仿宋" w:cs="仿宋"/>
                <w:i w:val="0"/>
                <w:iCs w:val="0"/>
                <w:color w:val="000000"/>
                <w:sz w:val="21"/>
                <w:szCs w:val="21"/>
                <w:u w:val="none"/>
              </w:rPr>
            </w:pPr>
            <w:r>
              <w:rPr>
                <w:rFonts w:hint="eastAsia" w:ascii="仿宋" w:hAnsi="仿宋" w:eastAsia="仿宋" w:cs="仿宋"/>
                <w:i w:val="0"/>
                <w:iCs w:val="0"/>
                <w:color w:val="000000"/>
                <w:kern w:val="0"/>
                <w:sz w:val="21"/>
                <w:szCs w:val="21"/>
                <w:u w:val="none"/>
                <w:lang w:val="en-US" w:eastAsia="zh-CN" w:bidi="ar"/>
              </w:rPr>
              <w:t>运维分类</w:t>
            </w:r>
          </w:p>
        </w:tc>
        <w:tc>
          <w:tcPr>
            <w:tcW w:w="960" w:type="dxa"/>
            <w:tcBorders>
              <w:top w:val="single" w:color="000000" w:sz="4" w:space="0"/>
              <w:left w:val="single" w:color="000000" w:sz="4" w:space="0"/>
              <w:bottom w:val="single" w:color="000000" w:sz="4" w:space="0"/>
              <w:right w:val="single" w:color="000000" w:sz="4" w:space="0"/>
            </w:tcBorders>
            <w:shd w:val="clear" w:color="auto" w:fill="DDEBF7"/>
            <w:noWrap w:val="0"/>
            <w:vAlign w:val="center"/>
          </w:tcPr>
          <w:p>
            <w:pPr>
              <w:keepNext w:val="0"/>
              <w:keepLines w:val="0"/>
              <w:widowControl/>
              <w:suppressLineNumbers w:val="0"/>
              <w:jc w:val="center"/>
              <w:textAlignment w:val="center"/>
              <w:rPr>
                <w:rFonts w:hint="eastAsia" w:ascii="仿宋" w:hAnsi="仿宋" w:eastAsia="仿宋" w:cs="仿宋"/>
                <w:i w:val="0"/>
                <w:iCs w:val="0"/>
                <w:color w:val="000000"/>
                <w:sz w:val="21"/>
                <w:szCs w:val="21"/>
                <w:u w:val="none"/>
              </w:rPr>
            </w:pPr>
            <w:r>
              <w:rPr>
                <w:rFonts w:hint="eastAsia" w:ascii="仿宋" w:hAnsi="仿宋" w:eastAsia="仿宋" w:cs="仿宋"/>
                <w:i w:val="0"/>
                <w:iCs w:val="0"/>
                <w:color w:val="000000"/>
                <w:kern w:val="0"/>
                <w:sz w:val="21"/>
                <w:szCs w:val="21"/>
                <w:u w:val="none"/>
                <w:lang w:val="en-US" w:eastAsia="zh-CN" w:bidi="ar"/>
              </w:rPr>
              <w:t>运维对象</w:t>
            </w:r>
          </w:p>
        </w:tc>
        <w:tc>
          <w:tcPr>
            <w:tcW w:w="960" w:type="dxa"/>
            <w:tcBorders>
              <w:top w:val="single" w:color="000000" w:sz="4" w:space="0"/>
              <w:left w:val="single" w:color="000000" w:sz="4" w:space="0"/>
              <w:bottom w:val="single" w:color="000000" w:sz="4" w:space="0"/>
              <w:right w:val="single" w:color="000000" w:sz="4" w:space="0"/>
            </w:tcBorders>
            <w:shd w:val="clear" w:color="auto" w:fill="DDEBF7"/>
            <w:noWrap w:val="0"/>
            <w:vAlign w:val="center"/>
          </w:tcPr>
          <w:p>
            <w:pPr>
              <w:keepNext w:val="0"/>
              <w:keepLines w:val="0"/>
              <w:widowControl/>
              <w:suppressLineNumbers w:val="0"/>
              <w:jc w:val="center"/>
              <w:textAlignment w:val="center"/>
              <w:rPr>
                <w:rFonts w:hint="eastAsia" w:ascii="仿宋" w:hAnsi="仿宋" w:eastAsia="仿宋" w:cs="仿宋"/>
                <w:i w:val="0"/>
                <w:iCs w:val="0"/>
                <w:color w:val="000000"/>
                <w:sz w:val="21"/>
                <w:szCs w:val="21"/>
                <w:u w:val="none"/>
              </w:rPr>
            </w:pPr>
            <w:r>
              <w:rPr>
                <w:rFonts w:hint="eastAsia" w:ascii="仿宋" w:hAnsi="仿宋" w:eastAsia="仿宋" w:cs="仿宋"/>
                <w:i w:val="0"/>
                <w:iCs w:val="0"/>
                <w:color w:val="000000"/>
                <w:kern w:val="0"/>
                <w:sz w:val="21"/>
                <w:szCs w:val="21"/>
                <w:u w:val="none"/>
                <w:lang w:val="en-US" w:eastAsia="zh-CN" w:bidi="ar"/>
              </w:rPr>
              <w:t>历年建设总投资（万元）</w:t>
            </w:r>
          </w:p>
        </w:tc>
        <w:tc>
          <w:tcPr>
            <w:tcW w:w="960" w:type="dxa"/>
            <w:tcBorders>
              <w:top w:val="single" w:color="000000" w:sz="4" w:space="0"/>
              <w:left w:val="single" w:color="000000" w:sz="4" w:space="0"/>
              <w:bottom w:val="single" w:color="000000" w:sz="4" w:space="0"/>
              <w:right w:val="single" w:color="000000" w:sz="4" w:space="0"/>
            </w:tcBorders>
            <w:shd w:val="clear" w:color="auto" w:fill="DDEBF7"/>
            <w:noWrap w:val="0"/>
            <w:vAlign w:val="center"/>
          </w:tcPr>
          <w:p>
            <w:pPr>
              <w:keepNext w:val="0"/>
              <w:keepLines w:val="0"/>
              <w:widowControl/>
              <w:suppressLineNumbers w:val="0"/>
              <w:jc w:val="center"/>
              <w:textAlignment w:val="center"/>
              <w:rPr>
                <w:rFonts w:hint="eastAsia" w:ascii="仿宋" w:hAnsi="仿宋" w:eastAsia="仿宋" w:cs="仿宋"/>
                <w:i w:val="0"/>
                <w:iCs w:val="0"/>
                <w:color w:val="000000"/>
                <w:sz w:val="21"/>
                <w:szCs w:val="21"/>
                <w:u w:val="none"/>
              </w:rPr>
            </w:pPr>
            <w:r>
              <w:rPr>
                <w:rFonts w:hint="eastAsia" w:ascii="仿宋" w:hAnsi="仿宋" w:eastAsia="仿宋" w:cs="仿宋"/>
                <w:i w:val="0"/>
                <w:iCs w:val="0"/>
                <w:color w:val="000000"/>
                <w:kern w:val="0"/>
                <w:sz w:val="21"/>
                <w:szCs w:val="21"/>
                <w:u w:val="none"/>
                <w:lang w:val="en-US" w:eastAsia="zh-CN" w:bidi="ar"/>
              </w:rPr>
              <w:t>运维细项</w:t>
            </w:r>
          </w:p>
        </w:tc>
        <w:tc>
          <w:tcPr>
            <w:tcW w:w="960" w:type="dxa"/>
            <w:tcBorders>
              <w:top w:val="single" w:color="000000" w:sz="4" w:space="0"/>
              <w:left w:val="single" w:color="000000" w:sz="4" w:space="0"/>
              <w:bottom w:val="single" w:color="000000" w:sz="4" w:space="0"/>
              <w:right w:val="single" w:color="000000" w:sz="4" w:space="0"/>
            </w:tcBorders>
            <w:shd w:val="clear" w:color="auto" w:fill="DDEBF7"/>
            <w:noWrap w:val="0"/>
            <w:vAlign w:val="center"/>
          </w:tcPr>
          <w:p>
            <w:pPr>
              <w:keepNext w:val="0"/>
              <w:keepLines w:val="0"/>
              <w:widowControl/>
              <w:suppressLineNumbers w:val="0"/>
              <w:jc w:val="center"/>
              <w:textAlignment w:val="center"/>
              <w:rPr>
                <w:rFonts w:hint="eastAsia" w:ascii="仿宋" w:hAnsi="仿宋" w:eastAsia="仿宋" w:cs="仿宋"/>
                <w:i w:val="0"/>
                <w:iCs w:val="0"/>
                <w:color w:val="000000"/>
                <w:sz w:val="21"/>
                <w:szCs w:val="21"/>
                <w:u w:val="none"/>
              </w:rPr>
            </w:pPr>
            <w:r>
              <w:rPr>
                <w:rFonts w:hint="eastAsia" w:ascii="仿宋" w:hAnsi="仿宋" w:eastAsia="仿宋" w:cs="仿宋"/>
                <w:i w:val="0"/>
                <w:iCs w:val="0"/>
                <w:color w:val="000000"/>
                <w:kern w:val="0"/>
                <w:sz w:val="21"/>
                <w:szCs w:val="21"/>
                <w:u w:val="none"/>
                <w:lang w:val="en-US" w:eastAsia="zh-CN" w:bidi="ar"/>
              </w:rPr>
              <w:t>数量</w:t>
            </w:r>
          </w:p>
        </w:tc>
        <w:tc>
          <w:tcPr>
            <w:tcW w:w="960" w:type="dxa"/>
            <w:tcBorders>
              <w:top w:val="single" w:color="000000" w:sz="4" w:space="0"/>
              <w:left w:val="single" w:color="000000" w:sz="4" w:space="0"/>
              <w:bottom w:val="single" w:color="000000" w:sz="4" w:space="0"/>
              <w:right w:val="single" w:color="000000" w:sz="4" w:space="0"/>
            </w:tcBorders>
            <w:shd w:val="clear" w:color="auto" w:fill="DDEBF7"/>
            <w:noWrap w:val="0"/>
            <w:vAlign w:val="center"/>
          </w:tcPr>
          <w:p>
            <w:pPr>
              <w:keepNext w:val="0"/>
              <w:keepLines w:val="0"/>
              <w:widowControl/>
              <w:suppressLineNumbers w:val="0"/>
              <w:jc w:val="center"/>
              <w:textAlignment w:val="center"/>
              <w:rPr>
                <w:rFonts w:hint="eastAsia" w:ascii="仿宋" w:hAnsi="仿宋" w:eastAsia="仿宋" w:cs="仿宋"/>
                <w:i w:val="0"/>
                <w:iCs w:val="0"/>
                <w:color w:val="000000"/>
                <w:sz w:val="21"/>
                <w:szCs w:val="21"/>
                <w:u w:val="none"/>
              </w:rPr>
            </w:pPr>
            <w:r>
              <w:rPr>
                <w:rFonts w:hint="eastAsia" w:ascii="仿宋" w:hAnsi="仿宋" w:eastAsia="仿宋" w:cs="仿宋"/>
                <w:i w:val="0"/>
                <w:iCs w:val="0"/>
                <w:color w:val="000000"/>
                <w:kern w:val="0"/>
                <w:sz w:val="21"/>
                <w:szCs w:val="21"/>
                <w:u w:val="none"/>
                <w:lang w:val="en-US" w:eastAsia="zh-CN" w:bidi="ar"/>
              </w:rPr>
              <w:t>申报年度预算（万元）</w:t>
            </w:r>
          </w:p>
        </w:tc>
        <w:tc>
          <w:tcPr>
            <w:tcW w:w="960" w:type="dxa"/>
            <w:tcBorders>
              <w:top w:val="single" w:color="000000" w:sz="4" w:space="0"/>
              <w:left w:val="single" w:color="000000" w:sz="4" w:space="0"/>
              <w:bottom w:val="single" w:color="000000" w:sz="4" w:space="0"/>
              <w:right w:val="single" w:color="000000" w:sz="4" w:space="0"/>
            </w:tcBorders>
            <w:shd w:val="clear" w:color="auto" w:fill="DDEBF7"/>
            <w:noWrap w:val="0"/>
            <w:vAlign w:val="center"/>
          </w:tcPr>
          <w:p>
            <w:pPr>
              <w:keepNext w:val="0"/>
              <w:keepLines w:val="0"/>
              <w:widowControl/>
              <w:suppressLineNumbers w:val="0"/>
              <w:jc w:val="center"/>
              <w:textAlignment w:val="center"/>
              <w:rPr>
                <w:rFonts w:hint="eastAsia" w:ascii="仿宋" w:hAnsi="仿宋" w:eastAsia="仿宋" w:cs="仿宋"/>
                <w:i w:val="0"/>
                <w:iCs w:val="0"/>
                <w:color w:val="000000"/>
                <w:sz w:val="21"/>
                <w:szCs w:val="21"/>
                <w:u w:val="none"/>
              </w:rPr>
            </w:pPr>
            <w:r>
              <w:rPr>
                <w:rFonts w:hint="eastAsia" w:ascii="仿宋" w:hAnsi="仿宋" w:eastAsia="仿宋" w:cs="仿宋"/>
                <w:i w:val="0"/>
                <w:iCs w:val="0"/>
                <w:color w:val="000000"/>
                <w:kern w:val="0"/>
                <w:sz w:val="21"/>
                <w:szCs w:val="21"/>
                <w:u w:val="none"/>
                <w:lang w:val="en-US" w:eastAsia="zh-CN" w:bidi="ar"/>
              </w:rPr>
              <w:t>申报运维总投资（万元）</w:t>
            </w:r>
          </w:p>
        </w:tc>
        <w:tc>
          <w:tcPr>
            <w:tcW w:w="3390" w:type="dxa"/>
            <w:tcBorders>
              <w:top w:val="single" w:color="000000" w:sz="4" w:space="0"/>
              <w:left w:val="single" w:color="000000" w:sz="4" w:space="0"/>
              <w:bottom w:val="single" w:color="000000" w:sz="4" w:space="0"/>
              <w:right w:val="single" w:color="000000" w:sz="4" w:space="0"/>
            </w:tcBorders>
            <w:shd w:val="clear" w:color="auto" w:fill="DDEBF7"/>
            <w:noWrap w:val="0"/>
            <w:vAlign w:val="center"/>
          </w:tcPr>
          <w:p>
            <w:pPr>
              <w:keepNext w:val="0"/>
              <w:keepLines w:val="0"/>
              <w:widowControl/>
              <w:suppressLineNumbers w:val="0"/>
              <w:jc w:val="center"/>
              <w:textAlignment w:val="center"/>
              <w:rPr>
                <w:rFonts w:hint="default" w:ascii="仿宋" w:hAnsi="仿宋" w:eastAsia="仿宋" w:cs="仿宋"/>
                <w:i w:val="0"/>
                <w:iCs w:val="0"/>
                <w:color w:val="000000"/>
                <w:sz w:val="21"/>
                <w:szCs w:val="21"/>
                <w:u w:val="none"/>
                <w:lang w:val="en-US"/>
              </w:rPr>
            </w:pPr>
            <w:r>
              <w:rPr>
                <w:rFonts w:hint="eastAsia" w:ascii="仿宋" w:hAnsi="仿宋" w:eastAsia="仿宋" w:cs="仿宋"/>
                <w:i w:val="0"/>
                <w:iCs w:val="0"/>
                <w:color w:val="000000"/>
                <w:kern w:val="0"/>
                <w:sz w:val="21"/>
                <w:szCs w:val="21"/>
                <w:u w:val="none"/>
                <w:lang w:val="en-US" w:eastAsia="zh-CN" w:bidi="ar"/>
              </w:rPr>
              <w:t>测算依据</w:t>
            </w:r>
            <w:r>
              <w:rPr>
                <w:rFonts w:hint="eastAsia" w:ascii="仿宋" w:hAnsi="仿宋" w:eastAsia="仿宋" w:cs="仿宋"/>
                <w:i w:val="0"/>
                <w:iCs w:val="0"/>
                <w:color w:val="000000"/>
                <w:kern w:val="0"/>
                <w:sz w:val="21"/>
                <w:szCs w:val="21"/>
                <w:u w:val="none"/>
                <w:lang w:val="en-US" w:eastAsia="zh-CN" w:bidi="ar"/>
              </w:rPr>
              <w:br w:type="textWrapping"/>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Ex>
        <w:trPr>
          <w:trHeight w:val="720" w:hRule="atLeast"/>
        </w:trPr>
        <w:tc>
          <w:tcPr>
            <w:tcW w:w="960" w:type="dxa"/>
            <w:vMerge w:val="restart"/>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jc w:val="center"/>
              <w:textAlignment w:val="center"/>
              <w:rPr>
                <w:rFonts w:hint="eastAsia" w:ascii="仿宋" w:hAnsi="仿宋" w:eastAsia="仿宋" w:cs="仿宋"/>
                <w:i w:val="0"/>
                <w:iCs w:val="0"/>
                <w:color w:val="000000"/>
                <w:sz w:val="21"/>
                <w:szCs w:val="21"/>
                <w:u w:val="none"/>
              </w:rPr>
            </w:pPr>
            <w:r>
              <w:rPr>
                <w:rFonts w:hint="eastAsia" w:ascii="仿宋" w:hAnsi="仿宋" w:eastAsia="仿宋" w:cs="仿宋"/>
                <w:i w:val="0"/>
                <w:iCs w:val="0"/>
                <w:color w:val="000000"/>
                <w:kern w:val="0"/>
                <w:sz w:val="21"/>
                <w:szCs w:val="21"/>
                <w:u w:val="none"/>
                <w:lang w:val="en-US" w:eastAsia="zh-CN" w:bidi="ar"/>
              </w:rPr>
              <w:t>定制开发软件维修维护费（比例且总额控制）</w:t>
            </w:r>
          </w:p>
        </w:tc>
        <w:tc>
          <w:tcPr>
            <w:tcW w:w="960"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jc w:val="center"/>
              <w:textAlignment w:val="center"/>
              <w:rPr>
                <w:rFonts w:hint="eastAsia" w:ascii="仿宋" w:hAnsi="仿宋" w:eastAsia="仿宋" w:cs="仿宋"/>
                <w:i w:val="0"/>
                <w:iCs w:val="0"/>
                <w:color w:val="000000"/>
                <w:sz w:val="21"/>
                <w:szCs w:val="21"/>
                <w:u w:val="none"/>
              </w:rPr>
            </w:pPr>
            <w:r>
              <w:rPr>
                <w:rFonts w:hint="eastAsia" w:ascii="仿宋" w:hAnsi="仿宋" w:eastAsia="仿宋" w:cs="仿宋"/>
                <w:i w:val="0"/>
                <w:iCs w:val="0"/>
                <w:color w:val="000000"/>
                <w:kern w:val="0"/>
                <w:sz w:val="21"/>
                <w:szCs w:val="21"/>
                <w:u w:val="none"/>
                <w:lang w:val="en-US" w:eastAsia="zh-CN" w:bidi="ar"/>
              </w:rPr>
              <w:t>浙江省数字文化大脑项目(标项一:浙江省数字文化大脑)</w:t>
            </w:r>
          </w:p>
        </w:tc>
        <w:tc>
          <w:tcPr>
            <w:tcW w:w="960"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jc w:val="center"/>
              <w:textAlignment w:val="center"/>
              <w:rPr>
                <w:rFonts w:hint="eastAsia" w:ascii="仿宋" w:hAnsi="仿宋" w:eastAsia="仿宋" w:cs="仿宋"/>
                <w:i w:val="0"/>
                <w:iCs w:val="0"/>
                <w:color w:val="000000"/>
                <w:sz w:val="21"/>
                <w:szCs w:val="21"/>
                <w:u w:val="none"/>
              </w:rPr>
            </w:pPr>
            <w:r>
              <w:rPr>
                <w:rFonts w:hint="eastAsia" w:ascii="仿宋" w:hAnsi="仿宋" w:eastAsia="仿宋" w:cs="仿宋"/>
                <w:i w:val="0"/>
                <w:iCs w:val="0"/>
                <w:color w:val="000000"/>
                <w:kern w:val="0"/>
                <w:sz w:val="21"/>
                <w:szCs w:val="21"/>
                <w:u w:val="none"/>
                <w:lang w:val="en-US" w:eastAsia="zh-CN" w:bidi="ar"/>
              </w:rPr>
              <w:t>494.5</w:t>
            </w:r>
          </w:p>
        </w:tc>
        <w:tc>
          <w:tcPr>
            <w:tcW w:w="960"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jc w:val="center"/>
              <w:textAlignment w:val="center"/>
              <w:rPr>
                <w:rFonts w:hint="eastAsia" w:ascii="仿宋" w:hAnsi="仿宋" w:eastAsia="仿宋" w:cs="仿宋"/>
                <w:i w:val="0"/>
                <w:iCs w:val="0"/>
                <w:color w:val="000000"/>
                <w:sz w:val="21"/>
                <w:szCs w:val="21"/>
                <w:u w:val="none"/>
              </w:rPr>
            </w:pPr>
            <w:r>
              <w:rPr>
                <w:rFonts w:hint="eastAsia" w:ascii="仿宋" w:hAnsi="仿宋" w:eastAsia="仿宋" w:cs="仿宋"/>
                <w:i w:val="0"/>
                <w:iCs w:val="0"/>
                <w:color w:val="000000"/>
                <w:kern w:val="0"/>
                <w:sz w:val="21"/>
                <w:szCs w:val="21"/>
                <w:u w:val="none"/>
                <w:lang w:val="en-US" w:eastAsia="zh-CN" w:bidi="ar"/>
              </w:rPr>
              <w:t>系统功能运维管理</w:t>
            </w:r>
          </w:p>
        </w:tc>
        <w:tc>
          <w:tcPr>
            <w:tcW w:w="960"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jc w:val="center"/>
              <w:textAlignment w:val="center"/>
              <w:rPr>
                <w:rFonts w:hint="eastAsia" w:ascii="仿宋" w:hAnsi="仿宋" w:eastAsia="仿宋" w:cs="仿宋"/>
                <w:i w:val="0"/>
                <w:iCs w:val="0"/>
                <w:color w:val="000000"/>
                <w:sz w:val="21"/>
                <w:szCs w:val="21"/>
                <w:u w:val="none"/>
              </w:rPr>
            </w:pPr>
            <w:r>
              <w:rPr>
                <w:rFonts w:hint="eastAsia" w:ascii="仿宋" w:hAnsi="仿宋" w:eastAsia="仿宋" w:cs="仿宋"/>
                <w:i w:val="0"/>
                <w:iCs w:val="0"/>
                <w:color w:val="000000"/>
                <w:kern w:val="0"/>
                <w:sz w:val="21"/>
                <w:szCs w:val="21"/>
                <w:u w:val="none"/>
                <w:lang w:val="en-US" w:eastAsia="zh-CN" w:bidi="ar"/>
              </w:rPr>
              <w:t>1</w:t>
            </w:r>
          </w:p>
        </w:tc>
        <w:tc>
          <w:tcPr>
            <w:tcW w:w="960"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jc w:val="center"/>
              <w:textAlignment w:val="center"/>
              <w:rPr>
                <w:rFonts w:hint="default" w:ascii="仿宋" w:hAnsi="仿宋" w:eastAsia="仿宋" w:cs="仿宋"/>
                <w:i w:val="0"/>
                <w:iCs w:val="0"/>
                <w:color w:val="000000"/>
                <w:sz w:val="21"/>
                <w:szCs w:val="21"/>
                <w:u w:val="none"/>
                <w:lang w:val="en-US"/>
              </w:rPr>
            </w:pPr>
            <w:r>
              <w:rPr>
                <w:rFonts w:hint="eastAsia" w:ascii="仿宋" w:hAnsi="仿宋" w:eastAsia="仿宋" w:cs="仿宋"/>
                <w:i w:val="0"/>
                <w:iCs w:val="0"/>
                <w:color w:val="000000"/>
                <w:kern w:val="0"/>
                <w:sz w:val="21"/>
                <w:szCs w:val="21"/>
                <w:u w:val="none"/>
                <w:lang w:val="en-US" w:eastAsia="zh-CN" w:bidi="ar"/>
              </w:rPr>
              <w:t xml:space="preserve">25.33 </w:t>
            </w:r>
          </w:p>
        </w:tc>
        <w:tc>
          <w:tcPr>
            <w:tcW w:w="960"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jc w:val="center"/>
              <w:textAlignment w:val="center"/>
              <w:rPr>
                <w:rFonts w:hint="default" w:ascii="仿宋" w:hAnsi="仿宋" w:eastAsia="仿宋" w:cs="仿宋"/>
                <w:i w:val="0"/>
                <w:iCs w:val="0"/>
                <w:color w:val="000000"/>
                <w:sz w:val="21"/>
                <w:szCs w:val="21"/>
                <w:u w:val="none"/>
                <w:lang w:val="en-US"/>
              </w:rPr>
            </w:pPr>
            <w:r>
              <w:rPr>
                <w:rFonts w:hint="eastAsia" w:ascii="仿宋" w:hAnsi="仿宋" w:eastAsia="仿宋" w:cs="仿宋"/>
                <w:i w:val="0"/>
                <w:iCs w:val="0"/>
                <w:color w:val="000000"/>
                <w:kern w:val="0"/>
                <w:sz w:val="21"/>
                <w:szCs w:val="21"/>
                <w:u w:val="none"/>
                <w:lang w:val="en-US" w:eastAsia="zh-CN" w:bidi="ar"/>
              </w:rPr>
              <w:t>25.33</w:t>
            </w:r>
          </w:p>
        </w:tc>
        <w:tc>
          <w:tcPr>
            <w:tcW w:w="3390"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jc w:val="center"/>
              <w:textAlignment w:val="center"/>
              <w:rPr>
                <w:rFonts w:hint="eastAsia" w:ascii="仿宋" w:hAnsi="仿宋" w:eastAsia="仿宋" w:cs="仿宋"/>
                <w:i w:val="0"/>
                <w:iCs w:val="0"/>
                <w:color w:val="000000"/>
                <w:sz w:val="21"/>
                <w:szCs w:val="21"/>
                <w:u w:val="none"/>
              </w:rPr>
            </w:pPr>
            <w:r>
              <w:rPr>
                <w:rFonts w:hint="eastAsia" w:ascii="仿宋" w:hAnsi="仿宋" w:eastAsia="仿宋" w:cs="仿宋"/>
                <w:i w:val="0"/>
                <w:iCs w:val="0"/>
                <w:color w:val="000000"/>
                <w:kern w:val="0"/>
                <w:sz w:val="21"/>
                <w:szCs w:val="21"/>
                <w:u w:val="none"/>
                <w:lang w:val="en-US" w:eastAsia="zh-CN" w:bidi="ar"/>
              </w:rPr>
              <w:t>完成模块相关数据的维护、服务工作；对数据库及程序进行定期备份，对数据进行日常处理。</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Ex>
        <w:trPr>
          <w:trHeight w:val="285" w:hRule="atLeast"/>
        </w:trPr>
        <w:tc>
          <w:tcPr>
            <w:tcW w:w="960" w:type="dxa"/>
            <w:vMerge w:val="continue"/>
            <w:tcBorders>
              <w:top w:val="single" w:color="000000" w:sz="4" w:space="0"/>
              <w:left w:val="single" w:color="000000" w:sz="4" w:space="0"/>
              <w:bottom w:val="single" w:color="000000" w:sz="4" w:space="0"/>
              <w:right w:val="single" w:color="000000" w:sz="4" w:space="0"/>
            </w:tcBorders>
            <w:noWrap w:val="0"/>
            <w:vAlign w:val="center"/>
          </w:tcPr>
          <w:p>
            <w:pPr>
              <w:jc w:val="center"/>
              <w:rPr>
                <w:rFonts w:hint="eastAsia" w:ascii="仿宋" w:hAnsi="仿宋" w:eastAsia="仿宋" w:cs="仿宋"/>
                <w:i w:val="0"/>
                <w:iCs w:val="0"/>
                <w:color w:val="000000"/>
                <w:sz w:val="21"/>
                <w:szCs w:val="21"/>
                <w:u w:val="none"/>
              </w:rPr>
            </w:pPr>
          </w:p>
        </w:tc>
        <w:tc>
          <w:tcPr>
            <w:tcW w:w="960"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jc w:val="center"/>
              <w:textAlignment w:val="center"/>
              <w:rPr>
                <w:rFonts w:hint="eastAsia" w:ascii="仿宋" w:hAnsi="仿宋" w:eastAsia="仿宋" w:cs="仿宋"/>
                <w:i w:val="0"/>
                <w:iCs w:val="0"/>
                <w:color w:val="000000"/>
                <w:sz w:val="21"/>
                <w:szCs w:val="21"/>
                <w:u w:val="none"/>
              </w:rPr>
            </w:pPr>
            <w:r>
              <w:rPr>
                <w:rFonts w:hint="eastAsia" w:ascii="仿宋" w:hAnsi="仿宋" w:eastAsia="仿宋" w:cs="仿宋"/>
                <w:i w:val="0"/>
                <w:iCs w:val="0"/>
                <w:color w:val="000000"/>
                <w:kern w:val="0"/>
                <w:sz w:val="21"/>
                <w:szCs w:val="21"/>
                <w:u w:val="none"/>
                <w:lang w:val="en-US" w:eastAsia="zh-CN" w:bidi="ar"/>
              </w:rPr>
              <w:t>全域文明数智通系统</w:t>
            </w:r>
          </w:p>
        </w:tc>
        <w:tc>
          <w:tcPr>
            <w:tcW w:w="960"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jc w:val="center"/>
              <w:textAlignment w:val="center"/>
              <w:rPr>
                <w:rFonts w:hint="eastAsia" w:ascii="仿宋" w:hAnsi="仿宋" w:eastAsia="仿宋" w:cs="仿宋"/>
                <w:i w:val="0"/>
                <w:iCs w:val="0"/>
                <w:color w:val="000000"/>
                <w:sz w:val="21"/>
                <w:szCs w:val="21"/>
                <w:u w:val="none"/>
              </w:rPr>
            </w:pPr>
            <w:r>
              <w:rPr>
                <w:rFonts w:hint="eastAsia" w:ascii="仿宋" w:hAnsi="仿宋" w:eastAsia="仿宋" w:cs="仿宋"/>
                <w:i w:val="0"/>
                <w:iCs w:val="0"/>
                <w:color w:val="000000"/>
                <w:kern w:val="0"/>
                <w:sz w:val="21"/>
                <w:szCs w:val="21"/>
                <w:u w:val="none"/>
                <w:lang w:val="en-US" w:eastAsia="zh-CN" w:bidi="ar"/>
              </w:rPr>
              <w:t>299.88</w:t>
            </w:r>
          </w:p>
        </w:tc>
        <w:tc>
          <w:tcPr>
            <w:tcW w:w="960"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jc w:val="center"/>
              <w:textAlignment w:val="center"/>
              <w:rPr>
                <w:rFonts w:hint="eastAsia" w:ascii="仿宋" w:hAnsi="仿宋" w:eastAsia="仿宋" w:cs="仿宋"/>
                <w:i w:val="0"/>
                <w:iCs w:val="0"/>
                <w:color w:val="000000"/>
                <w:sz w:val="21"/>
                <w:szCs w:val="21"/>
                <w:u w:val="none"/>
              </w:rPr>
            </w:pPr>
            <w:r>
              <w:rPr>
                <w:rFonts w:hint="eastAsia" w:ascii="仿宋" w:hAnsi="仿宋" w:eastAsia="仿宋" w:cs="仿宋"/>
                <w:i w:val="0"/>
                <w:iCs w:val="0"/>
                <w:color w:val="000000"/>
                <w:kern w:val="0"/>
                <w:sz w:val="21"/>
                <w:szCs w:val="21"/>
                <w:u w:val="none"/>
                <w:lang w:val="en-US" w:eastAsia="zh-CN" w:bidi="ar"/>
              </w:rPr>
              <w:t>系统功能运维管理</w:t>
            </w:r>
          </w:p>
        </w:tc>
        <w:tc>
          <w:tcPr>
            <w:tcW w:w="960"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jc w:val="center"/>
              <w:textAlignment w:val="center"/>
              <w:rPr>
                <w:rFonts w:hint="eastAsia" w:ascii="仿宋" w:hAnsi="仿宋" w:eastAsia="仿宋" w:cs="仿宋"/>
                <w:i w:val="0"/>
                <w:iCs w:val="0"/>
                <w:color w:val="000000"/>
                <w:sz w:val="21"/>
                <w:szCs w:val="21"/>
                <w:u w:val="none"/>
              </w:rPr>
            </w:pPr>
            <w:r>
              <w:rPr>
                <w:rFonts w:hint="eastAsia" w:ascii="仿宋" w:hAnsi="仿宋" w:eastAsia="仿宋" w:cs="仿宋"/>
                <w:i w:val="0"/>
                <w:iCs w:val="0"/>
                <w:color w:val="000000"/>
                <w:kern w:val="0"/>
                <w:sz w:val="21"/>
                <w:szCs w:val="21"/>
                <w:u w:val="none"/>
                <w:lang w:val="en-US" w:eastAsia="zh-CN" w:bidi="ar"/>
              </w:rPr>
              <w:t>1</w:t>
            </w:r>
          </w:p>
        </w:tc>
        <w:tc>
          <w:tcPr>
            <w:tcW w:w="960"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jc w:val="center"/>
              <w:textAlignment w:val="center"/>
              <w:rPr>
                <w:rFonts w:hint="default" w:ascii="仿宋" w:hAnsi="仿宋" w:eastAsia="仿宋" w:cs="仿宋"/>
                <w:i w:val="0"/>
                <w:iCs w:val="0"/>
                <w:color w:val="000000"/>
                <w:sz w:val="21"/>
                <w:szCs w:val="21"/>
                <w:u w:val="none"/>
                <w:lang w:val="en-US"/>
              </w:rPr>
            </w:pPr>
            <w:r>
              <w:rPr>
                <w:rFonts w:hint="eastAsia" w:ascii="仿宋" w:hAnsi="仿宋" w:eastAsia="仿宋" w:cs="仿宋"/>
                <w:i w:val="0"/>
                <w:iCs w:val="0"/>
                <w:color w:val="000000"/>
                <w:kern w:val="0"/>
                <w:sz w:val="21"/>
                <w:szCs w:val="21"/>
                <w:u w:val="none"/>
                <w:lang w:val="en-US" w:eastAsia="zh-CN" w:bidi="ar"/>
              </w:rPr>
              <w:t xml:space="preserve">15.34 </w:t>
            </w:r>
          </w:p>
        </w:tc>
        <w:tc>
          <w:tcPr>
            <w:tcW w:w="960" w:type="dxa"/>
            <w:tcBorders>
              <w:top w:val="single" w:color="000000" w:sz="4" w:space="0"/>
              <w:left w:val="single" w:color="000000" w:sz="4" w:space="0"/>
              <w:bottom w:val="single" w:color="000000" w:sz="4" w:space="0"/>
              <w:right w:val="single" w:color="000000" w:sz="4" w:space="0"/>
            </w:tcBorders>
            <w:shd w:val="clear" w:color="auto" w:fill="auto"/>
            <w:noWrap w:val="0"/>
            <w:vAlign w:val="center"/>
          </w:tcPr>
          <w:p>
            <w:pPr>
              <w:keepNext w:val="0"/>
              <w:keepLines w:val="0"/>
              <w:widowControl/>
              <w:suppressLineNumbers w:val="0"/>
              <w:jc w:val="center"/>
              <w:textAlignment w:val="center"/>
              <w:rPr>
                <w:rFonts w:hint="eastAsia" w:ascii="仿宋" w:hAnsi="仿宋" w:eastAsia="仿宋" w:cs="仿宋"/>
                <w:i w:val="0"/>
                <w:iCs w:val="0"/>
                <w:color w:val="000000"/>
                <w:kern w:val="2"/>
                <w:sz w:val="21"/>
                <w:szCs w:val="21"/>
                <w:u w:val="none"/>
                <w:lang w:val="en-US" w:eastAsia="zh-CN" w:bidi="ar-SA"/>
              </w:rPr>
            </w:pPr>
            <w:r>
              <w:rPr>
                <w:rFonts w:hint="eastAsia" w:ascii="仿宋" w:hAnsi="仿宋" w:eastAsia="仿宋" w:cs="仿宋"/>
                <w:i w:val="0"/>
                <w:iCs w:val="0"/>
                <w:color w:val="000000"/>
                <w:kern w:val="0"/>
                <w:sz w:val="21"/>
                <w:szCs w:val="21"/>
                <w:u w:val="none"/>
                <w:lang w:val="en-US" w:eastAsia="zh-CN" w:bidi="ar"/>
              </w:rPr>
              <w:t xml:space="preserve">15.34 </w:t>
            </w:r>
          </w:p>
        </w:tc>
        <w:tc>
          <w:tcPr>
            <w:tcW w:w="3390"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jc w:val="center"/>
              <w:textAlignment w:val="center"/>
              <w:rPr>
                <w:rFonts w:hint="eastAsia" w:ascii="仿宋" w:hAnsi="仿宋" w:eastAsia="仿宋" w:cs="仿宋"/>
                <w:i w:val="0"/>
                <w:iCs w:val="0"/>
                <w:color w:val="000000"/>
                <w:sz w:val="21"/>
                <w:szCs w:val="21"/>
                <w:u w:val="none"/>
              </w:rPr>
            </w:pPr>
            <w:r>
              <w:rPr>
                <w:rFonts w:hint="eastAsia" w:ascii="仿宋" w:hAnsi="仿宋" w:eastAsia="仿宋" w:cs="仿宋"/>
                <w:i w:val="0"/>
                <w:iCs w:val="0"/>
                <w:color w:val="000000"/>
                <w:kern w:val="0"/>
                <w:sz w:val="21"/>
                <w:szCs w:val="21"/>
                <w:u w:val="none"/>
                <w:lang w:val="en-US" w:eastAsia="zh-CN" w:bidi="ar"/>
              </w:rPr>
              <w:t>完成模块相关数据的维护、服务工作；对数据库及程序进行定期备份，对数据进行日常处理。</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Ex>
        <w:trPr>
          <w:trHeight w:val="720" w:hRule="atLeast"/>
        </w:trPr>
        <w:tc>
          <w:tcPr>
            <w:tcW w:w="960" w:type="dxa"/>
            <w:vMerge w:val="continue"/>
            <w:tcBorders>
              <w:top w:val="single" w:color="000000" w:sz="4" w:space="0"/>
              <w:left w:val="single" w:color="000000" w:sz="4" w:space="0"/>
              <w:bottom w:val="single" w:color="000000" w:sz="4" w:space="0"/>
              <w:right w:val="single" w:color="000000" w:sz="4" w:space="0"/>
            </w:tcBorders>
            <w:noWrap w:val="0"/>
            <w:vAlign w:val="center"/>
          </w:tcPr>
          <w:p>
            <w:pPr>
              <w:jc w:val="center"/>
              <w:rPr>
                <w:rFonts w:hint="eastAsia" w:ascii="仿宋" w:hAnsi="仿宋" w:eastAsia="仿宋" w:cs="仿宋"/>
                <w:i w:val="0"/>
                <w:iCs w:val="0"/>
                <w:color w:val="000000"/>
                <w:sz w:val="21"/>
                <w:szCs w:val="21"/>
                <w:u w:val="none"/>
              </w:rPr>
            </w:pPr>
          </w:p>
        </w:tc>
        <w:tc>
          <w:tcPr>
            <w:tcW w:w="960"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jc w:val="center"/>
              <w:textAlignment w:val="center"/>
              <w:rPr>
                <w:rFonts w:hint="eastAsia" w:ascii="仿宋" w:hAnsi="仿宋" w:eastAsia="仿宋" w:cs="仿宋"/>
                <w:i w:val="0"/>
                <w:iCs w:val="0"/>
                <w:color w:val="000000"/>
                <w:sz w:val="21"/>
                <w:szCs w:val="21"/>
                <w:u w:val="none"/>
              </w:rPr>
            </w:pPr>
            <w:r>
              <w:rPr>
                <w:rFonts w:hint="eastAsia" w:ascii="仿宋" w:hAnsi="仿宋" w:eastAsia="仿宋" w:cs="仿宋"/>
                <w:i w:val="0"/>
                <w:iCs w:val="0"/>
                <w:color w:val="000000"/>
                <w:kern w:val="0"/>
                <w:sz w:val="21"/>
                <w:szCs w:val="21"/>
                <w:u w:val="none"/>
                <w:lang w:val="en-US" w:eastAsia="zh-CN" w:bidi="ar"/>
              </w:rPr>
              <w:t>精品创作在线</w:t>
            </w:r>
          </w:p>
        </w:tc>
        <w:tc>
          <w:tcPr>
            <w:tcW w:w="960"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jc w:val="center"/>
              <w:textAlignment w:val="center"/>
              <w:rPr>
                <w:rFonts w:hint="eastAsia" w:ascii="仿宋" w:hAnsi="仿宋" w:eastAsia="仿宋" w:cs="仿宋"/>
                <w:i w:val="0"/>
                <w:iCs w:val="0"/>
                <w:color w:val="000000"/>
                <w:sz w:val="21"/>
                <w:szCs w:val="21"/>
                <w:u w:val="none"/>
              </w:rPr>
            </w:pPr>
            <w:r>
              <w:rPr>
                <w:rFonts w:hint="eastAsia" w:ascii="仿宋" w:hAnsi="仿宋" w:eastAsia="仿宋" w:cs="仿宋"/>
                <w:i w:val="0"/>
                <w:iCs w:val="0"/>
                <w:color w:val="000000"/>
                <w:kern w:val="0"/>
                <w:sz w:val="21"/>
                <w:szCs w:val="21"/>
                <w:u w:val="none"/>
                <w:lang w:val="en-US" w:eastAsia="zh-CN" w:bidi="ar"/>
              </w:rPr>
              <w:t>197.7</w:t>
            </w:r>
          </w:p>
        </w:tc>
        <w:tc>
          <w:tcPr>
            <w:tcW w:w="960"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jc w:val="center"/>
              <w:textAlignment w:val="center"/>
              <w:rPr>
                <w:rFonts w:hint="eastAsia" w:ascii="仿宋" w:hAnsi="仿宋" w:eastAsia="仿宋" w:cs="仿宋"/>
                <w:i w:val="0"/>
                <w:iCs w:val="0"/>
                <w:color w:val="000000"/>
                <w:sz w:val="21"/>
                <w:szCs w:val="21"/>
                <w:u w:val="none"/>
              </w:rPr>
            </w:pPr>
            <w:r>
              <w:rPr>
                <w:rFonts w:hint="eastAsia" w:ascii="仿宋" w:hAnsi="仿宋" w:eastAsia="仿宋" w:cs="仿宋"/>
                <w:i w:val="0"/>
                <w:iCs w:val="0"/>
                <w:color w:val="000000"/>
                <w:kern w:val="0"/>
                <w:sz w:val="21"/>
                <w:szCs w:val="21"/>
                <w:u w:val="none"/>
                <w:lang w:val="en-US" w:eastAsia="zh-CN" w:bidi="ar"/>
              </w:rPr>
              <w:t>系统功能运维管理</w:t>
            </w:r>
          </w:p>
        </w:tc>
        <w:tc>
          <w:tcPr>
            <w:tcW w:w="960"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jc w:val="center"/>
              <w:textAlignment w:val="center"/>
              <w:rPr>
                <w:rFonts w:hint="eastAsia" w:ascii="仿宋" w:hAnsi="仿宋" w:eastAsia="仿宋" w:cs="仿宋"/>
                <w:i w:val="0"/>
                <w:iCs w:val="0"/>
                <w:color w:val="000000"/>
                <w:sz w:val="21"/>
                <w:szCs w:val="21"/>
                <w:u w:val="none"/>
              </w:rPr>
            </w:pPr>
            <w:r>
              <w:rPr>
                <w:rFonts w:hint="eastAsia" w:ascii="仿宋" w:hAnsi="仿宋" w:eastAsia="仿宋" w:cs="仿宋"/>
                <w:i w:val="0"/>
                <w:iCs w:val="0"/>
                <w:color w:val="000000"/>
                <w:kern w:val="0"/>
                <w:sz w:val="21"/>
                <w:szCs w:val="21"/>
                <w:u w:val="none"/>
                <w:lang w:val="en-US" w:eastAsia="zh-CN" w:bidi="ar"/>
              </w:rPr>
              <w:t>1</w:t>
            </w:r>
          </w:p>
        </w:tc>
        <w:tc>
          <w:tcPr>
            <w:tcW w:w="960"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jc w:val="center"/>
              <w:textAlignment w:val="center"/>
              <w:rPr>
                <w:rFonts w:hint="default" w:ascii="仿宋" w:hAnsi="仿宋" w:eastAsia="仿宋" w:cs="仿宋"/>
                <w:i w:val="0"/>
                <w:iCs w:val="0"/>
                <w:color w:val="000000"/>
                <w:sz w:val="21"/>
                <w:szCs w:val="21"/>
                <w:u w:val="none"/>
                <w:lang w:val="en-US"/>
              </w:rPr>
            </w:pPr>
            <w:r>
              <w:rPr>
                <w:rFonts w:hint="eastAsia" w:ascii="仿宋" w:hAnsi="仿宋" w:eastAsia="仿宋" w:cs="仿宋"/>
                <w:i w:val="0"/>
                <w:iCs w:val="0"/>
                <w:color w:val="000000"/>
                <w:kern w:val="0"/>
                <w:sz w:val="21"/>
                <w:szCs w:val="21"/>
                <w:u w:val="none"/>
                <w:lang w:val="en-US" w:eastAsia="zh-CN" w:bidi="ar"/>
              </w:rPr>
              <w:t xml:space="preserve">10.11 </w:t>
            </w:r>
          </w:p>
        </w:tc>
        <w:tc>
          <w:tcPr>
            <w:tcW w:w="960"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jc w:val="center"/>
              <w:textAlignment w:val="center"/>
              <w:rPr>
                <w:rFonts w:hint="eastAsia" w:ascii="仿宋" w:hAnsi="仿宋" w:eastAsia="仿宋" w:cs="仿宋"/>
                <w:i w:val="0"/>
                <w:iCs w:val="0"/>
                <w:color w:val="000000"/>
                <w:sz w:val="21"/>
                <w:szCs w:val="21"/>
                <w:u w:val="none"/>
              </w:rPr>
            </w:pPr>
            <w:r>
              <w:rPr>
                <w:rFonts w:hint="eastAsia" w:ascii="仿宋" w:hAnsi="仿宋" w:eastAsia="仿宋" w:cs="仿宋"/>
                <w:i w:val="0"/>
                <w:iCs w:val="0"/>
                <w:color w:val="000000"/>
                <w:kern w:val="0"/>
                <w:sz w:val="21"/>
                <w:szCs w:val="21"/>
                <w:u w:val="none"/>
                <w:lang w:val="en-US" w:eastAsia="zh-CN" w:bidi="ar"/>
              </w:rPr>
              <w:t xml:space="preserve">10.11 </w:t>
            </w:r>
          </w:p>
        </w:tc>
        <w:tc>
          <w:tcPr>
            <w:tcW w:w="3390"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jc w:val="center"/>
              <w:textAlignment w:val="center"/>
              <w:rPr>
                <w:rFonts w:hint="eastAsia" w:ascii="仿宋" w:hAnsi="仿宋" w:eastAsia="仿宋" w:cs="仿宋"/>
                <w:i w:val="0"/>
                <w:iCs w:val="0"/>
                <w:color w:val="000000"/>
                <w:sz w:val="21"/>
                <w:szCs w:val="21"/>
                <w:u w:val="none"/>
              </w:rPr>
            </w:pPr>
            <w:r>
              <w:rPr>
                <w:rFonts w:hint="eastAsia" w:ascii="仿宋" w:hAnsi="仿宋" w:eastAsia="仿宋" w:cs="仿宋"/>
                <w:i w:val="0"/>
                <w:iCs w:val="0"/>
                <w:color w:val="000000"/>
                <w:kern w:val="0"/>
                <w:sz w:val="21"/>
                <w:szCs w:val="21"/>
                <w:u w:val="none"/>
                <w:lang w:val="en-US" w:eastAsia="zh-CN" w:bidi="ar"/>
              </w:rPr>
              <w:t>完成模块相关数据的维护、服务工作；对数据库及程序进行定期备份，对数据进行日常处理。</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Ex>
        <w:trPr>
          <w:trHeight w:val="280" w:hRule="atLeast"/>
        </w:trPr>
        <w:tc>
          <w:tcPr>
            <w:tcW w:w="960" w:type="dxa"/>
            <w:vMerge w:val="continue"/>
            <w:tcBorders>
              <w:top w:val="single" w:color="000000" w:sz="4" w:space="0"/>
              <w:left w:val="single" w:color="000000" w:sz="4" w:space="0"/>
              <w:bottom w:val="single" w:color="000000" w:sz="4" w:space="0"/>
              <w:right w:val="single" w:color="000000" w:sz="4" w:space="0"/>
            </w:tcBorders>
            <w:noWrap w:val="0"/>
            <w:vAlign w:val="center"/>
          </w:tcPr>
          <w:p>
            <w:pPr>
              <w:jc w:val="center"/>
              <w:rPr>
                <w:rFonts w:hint="eastAsia" w:ascii="仿宋" w:hAnsi="仿宋" w:eastAsia="仿宋" w:cs="仿宋"/>
                <w:i w:val="0"/>
                <w:iCs w:val="0"/>
                <w:color w:val="000000"/>
                <w:sz w:val="21"/>
                <w:szCs w:val="21"/>
                <w:u w:val="none"/>
              </w:rPr>
            </w:pPr>
          </w:p>
        </w:tc>
        <w:tc>
          <w:tcPr>
            <w:tcW w:w="960" w:type="dxa"/>
            <w:vMerge w:val="restart"/>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jc w:val="center"/>
              <w:textAlignment w:val="center"/>
              <w:rPr>
                <w:rFonts w:hint="eastAsia" w:ascii="仿宋" w:hAnsi="仿宋" w:eastAsia="仿宋" w:cs="仿宋"/>
                <w:i w:val="0"/>
                <w:iCs w:val="0"/>
                <w:color w:val="000000"/>
                <w:sz w:val="21"/>
                <w:szCs w:val="21"/>
                <w:u w:val="none"/>
              </w:rPr>
            </w:pPr>
            <w:r>
              <w:rPr>
                <w:rFonts w:hint="eastAsia" w:ascii="仿宋" w:hAnsi="仿宋" w:eastAsia="仿宋" w:cs="仿宋"/>
                <w:i w:val="0"/>
                <w:iCs w:val="0"/>
                <w:color w:val="000000"/>
                <w:kern w:val="0"/>
                <w:sz w:val="21"/>
                <w:szCs w:val="21"/>
                <w:u w:val="none"/>
                <w:lang w:val="en-US" w:eastAsia="zh-CN" w:bidi="ar"/>
              </w:rPr>
              <w:t>浙文创</w:t>
            </w:r>
          </w:p>
        </w:tc>
        <w:tc>
          <w:tcPr>
            <w:tcW w:w="960" w:type="dxa"/>
            <w:vMerge w:val="restart"/>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jc w:val="center"/>
              <w:textAlignment w:val="center"/>
              <w:rPr>
                <w:rFonts w:hint="eastAsia" w:ascii="仿宋" w:hAnsi="仿宋" w:eastAsia="仿宋" w:cs="仿宋"/>
                <w:i w:val="0"/>
                <w:iCs w:val="0"/>
                <w:color w:val="000000"/>
                <w:sz w:val="21"/>
                <w:szCs w:val="21"/>
                <w:u w:val="none"/>
              </w:rPr>
            </w:pPr>
            <w:r>
              <w:rPr>
                <w:rFonts w:hint="eastAsia" w:ascii="仿宋" w:hAnsi="仿宋" w:eastAsia="仿宋" w:cs="仿宋"/>
                <w:i w:val="0"/>
                <w:iCs w:val="0"/>
                <w:color w:val="000000"/>
                <w:kern w:val="0"/>
                <w:sz w:val="21"/>
                <w:szCs w:val="21"/>
                <w:u w:val="none"/>
                <w:lang w:val="en-US" w:eastAsia="zh-CN" w:bidi="ar"/>
              </w:rPr>
              <w:t>258</w:t>
            </w:r>
          </w:p>
        </w:tc>
        <w:tc>
          <w:tcPr>
            <w:tcW w:w="960"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jc w:val="center"/>
              <w:textAlignment w:val="center"/>
              <w:rPr>
                <w:rFonts w:hint="eastAsia" w:ascii="仿宋" w:hAnsi="仿宋" w:eastAsia="仿宋" w:cs="仿宋"/>
                <w:i w:val="0"/>
                <w:iCs w:val="0"/>
                <w:color w:val="000000"/>
                <w:sz w:val="21"/>
                <w:szCs w:val="21"/>
                <w:u w:val="none"/>
              </w:rPr>
            </w:pPr>
            <w:r>
              <w:rPr>
                <w:rFonts w:hint="eastAsia" w:ascii="仿宋" w:hAnsi="仿宋" w:eastAsia="仿宋" w:cs="仿宋"/>
                <w:i w:val="0"/>
                <w:iCs w:val="0"/>
                <w:color w:val="000000"/>
                <w:kern w:val="0"/>
                <w:sz w:val="21"/>
                <w:szCs w:val="21"/>
                <w:u w:val="none"/>
                <w:lang w:val="en-US" w:eastAsia="zh-CN" w:bidi="ar"/>
              </w:rPr>
              <w:t>驻场服务</w:t>
            </w:r>
          </w:p>
        </w:tc>
        <w:tc>
          <w:tcPr>
            <w:tcW w:w="960"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jc w:val="center"/>
              <w:textAlignment w:val="center"/>
              <w:rPr>
                <w:rFonts w:hint="eastAsia" w:ascii="仿宋" w:hAnsi="仿宋" w:eastAsia="仿宋" w:cs="仿宋"/>
                <w:i w:val="0"/>
                <w:iCs w:val="0"/>
                <w:color w:val="000000"/>
                <w:sz w:val="21"/>
                <w:szCs w:val="21"/>
                <w:u w:val="none"/>
              </w:rPr>
            </w:pPr>
            <w:r>
              <w:rPr>
                <w:rFonts w:hint="eastAsia" w:ascii="仿宋" w:hAnsi="仿宋" w:eastAsia="仿宋" w:cs="仿宋"/>
                <w:i w:val="0"/>
                <w:iCs w:val="0"/>
                <w:color w:val="000000"/>
                <w:kern w:val="0"/>
                <w:sz w:val="21"/>
                <w:szCs w:val="21"/>
                <w:u w:val="none"/>
                <w:lang w:val="en-US" w:eastAsia="zh-CN" w:bidi="ar"/>
              </w:rPr>
              <w:t>1</w:t>
            </w:r>
          </w:p>
        </w:tc>
        <w:tc>
          <w:tcPr>
            <w:tcW w:w="960"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jc w:val="center"/>
              <w:textAlignment w:val="center"/>
              <w:rPr>
                <w:rFonts w:hint="default" w:ascii="仿宋" w:hAnsi="仿宋" w:eastAsia="仿宋" w:cs="仿宋"/>
                <w:i w:val="0"/>
                <w:iCs w:val="0"/>
                <w:color w:val="000000"/>
                <w:kern w:val="0"/>
                <w:sz w:val="21"/>
                <w:szCs w:val="21"/>
                <w:u w:val="none"/>
                <w:lang w:val="en-US" w:eastAsia="zh-CN" w:bidi="ar"/>
              </w:rPr>
            </w:pPr>
            <w:r>
              <w:rPr>
                <w:rFonts w:hint="eastAsia" w:ascii="仿宋" w:hAnsi="仿宋" w:eastAsia="仿宋" w:cs="仿宋"/>
                <w:i w:val="0"/>
                <w:iCs w:val="0"/>
                <w:color w:val="000000"/>
                <w:kern w:val="0"/>
                <w:sz w:val="21"/>
                <w:szCs w:val="21"/>
                <w:u w:val="none"/>
                <w:lang w:val="en-US" w:eastAsia="zh-CN" w:bidi="ar"/>
              </w:rPr>
              <w:t>0</w:t>
            </w:r>
          </w:p>
        </w:tc>
        <w:tc>
          <w:tcPr>
            <w:tcW w:w="960" w:type="dxa"/>
            <w:vMerge w:val="restart"/>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jc w:val="center"/>
              <w:textAlignment w:val="center"/>
              <w:rPr>
                <w:rFonts w:hint="eastAsia" w:ascii="仿宋" w:hAnsi="仿宋" w:eastAsia="仿宋" w:cs="仿宋"/>
                <w:i w:val="0"/>
                <w:iCs w:val="0"/>
                <w:color w:val="000000"/>
                <w:sz w:val="21"/>
                <w:szCs w:val="21"/>
                <w:u w:val="none"/>
              </w:rPr>
            </w:pPr>
            <w:r>
              <w:rPr>
                <w:rFonts w:hint="eastAsia" w:ascii="仿宋" w:hAnsi="仿宋" w:eastAsia="仿宋" w:cs="仿宋"/>
                <w:i w:val="0"/>
                <w:iCs w:val="0"/>
                <w:color w:val="000000"/>
                <w:kern w:val="0"/>
                <w:sz w:val="21"/>
                <w:szCs w:val="21"/>
                <w:u w:val="none"/>
                <w:lang w:val="en-US" w:eastAsia="zh-CN" w:bidi="ar"/>
              </w:rPr>
              <w:t xml:space="preserve">13.22 </w:t>
            </w:r>
          </w:p>
        </w:tc>
        <w:tc>
          <w:tcPr>
            <w:tcW w:w="3390"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jc w:val="center"/>
              <w:textAlignment w:val="center"/>
              <w:rPr>
                <w:rFonts w:hint="eastAsia" w:ascii="仿宋" w:hAnsi="仿宋" w:eastAsia="仿宋" w:cs="仿宋"/>
                <w:i w:val="0"/>
                <w:iCs w:val="0"/>
                <w:color w:val="000000"/>
                <w:sz w:val="21"/>
                <w:szCs w:val="21"/>
                <w:u w:val="none"/>
              </w:rPr>
            </w:pPr>
            <w:r>
              <w:rPr>
                <w:rFonts w:hint="eastAsia" w:ascii="仿宋" w:hAnsi="仿宋" w:eastAsia="仿宋" w:cs="仿宋"/>
                <w:i w:val="0"/>
                <w:iCs w:val="0"/>
                <w:color w:val="000000"/>
                <w:kern w:val="0"/>
                <w:sz w:val="21"/>
                <w:szCs w:val="21"/>
                <w:u w:val="none"/>
                <w:lang w:val="en-US" w:eastAsia="zh-CN" w:bidi="ar"/>
              </w:rPr>
              <w:t>驻场运维人员1人</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Ex>
        <w:trPr>
          <w:trHeight w:val="720" w:hRule="atLeast"/>
        </w:trPr>
        <w:tc>
          <w:tcPr>
            <w:tcW w:w="960" w:type="dxa"/>
            <w:vMerge w:val="continue"/>
            <w:tcBorders>
              <w:top w:val="single" w:color="000000" w:sz="4" w:space="0"/>
              <w:left w:val="single" w:color="000000" w:sz="4" w:space="0"/>
              <w:bottom w:val="single" w:color="000000" w:sz="4" w:space="0"/>
              <w:right w:val="single" w:color="000000" w:sz="4" w:space="0"/>
            </w:tcBorders>
            <w:noWrap w:val="0"/>
            <w:vAlign w:val="center"/>
          </w:tcPr>
          <w:p>
            <w:pPr>
              <w:jc w:val="center"/>
              <w:rPr>
                <w:rFonts w:hint="eastAsia" w:ascii="仿宋" w:hAnsi="仿宋" w:eastAsia="仿宋" w:cs="仿宋"/>
                <w:i w:val="0"/>
                <w:iCs w:val="0"/>
                <w:color w:val="000000"/>
                <w:sz w:val="21"/>
                <w:szCs w:val="21"/>
                <w:u w:val="none"/>
              </w:rPr>
            </w:pPr>
          </w:p>
        </w:tc>
        <w:tc>
          <w:tcPr>
            <w:tcW w:w="960" w:type="dxa"/>
            <w:vMerge w:val="continue"/>
            <w:tcBorders>
              <w:top w:val="single" w:color="000000" w:sz="4" w:space="0"/>
              <w:left w:val="single" w:color="000000" w:sz="4" w:space="0"/>
              <w:bottom w:val="single" w:color="000000" w:sz="4" w:space="0"/>
              <w:right w:val="single" w:color="000000" w:sz="4" w:space="0"/>
            </w:tcBorders>
            <w:noWrap w:val="0"/>
            <w:vAlign w:val="center"/>
          </w:tcPr>
          <w:p>
            <w:pPr>
              <w:jc w:val="center"/>
              <w:rPr>
                <w:rFonts w:hint="eastAsia" w:ascii="仿宋" w:hAnsi="仿宋" w:eastAsia="仿宋" w:cs="仿宋"/>
                <w:i w:val="0"/>
                <w:iCs w:val="0"/>
                <w:color w:val="000000"/>
                <w:sz w:val="21"/>
                <w:szCs w:val="21"/>
                <w:u w:val="none"/>
              </w:rPr>
            </w:pPr>
          </w:p>
        </w:tc>
        <w:tc>
          <w:tcPr>
            <w:tcW w:w="960" w:type="dxa"/>
            <w:vMerge w:val="continue"/>
            <w:tcBorders>
              <w:top w:val="single" w:color="000000" w:sz="4" w:space="0"/>
              <w:left w:val="single" w:color="000000" w:sz="4" w:space="0"/>
              <w:bottom w:val="single" w:color="000000" w:sz="4" w:space="0"/>
              <w:right w:val="single" w:color="000000" w:sz="4" w:space="0"/>
            </w:tcBorders>
            <w:noWrap w:val="0"/>
            <w:vAlign w:val="center"/>
          </w:tcPr>
          <w:p>
            <w:pPr>
              <w:jc w:val="center"/>
              <w:rPr>
                <w:rFonts w:hint="eastAsia" w:ascii="仿宋" w:hAnsi="仿宋" w:eastAsia="仿宋" w:cs="仿宋"/>
                <w:i w:val="0"/>
                <w:iCs w:val="0"/>
                <w:color w:val="000000"/>
                <w:sz w:val="21"/>
                <w:szCs w:val="21"/>
                <w:u w:val="none"/>
              </w:rPr>
            </w:pPr>
          </w:p>
        </w:tc>
        <w:tc>
          <w:tcPr>
            <w:tcW w:w="960"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jc w:val="center"/>
              <w:textAlignment w:val="center"/>
              <w:rPr>
                <w:rFonts w:hint="eastAsia" w:ascii="仿宋" w:hAnsi="仿宋" w:eastAsia="仿宋" w:cs="仿宋"/>
                <w:i w:val="0"/>
                <w:iCs w:val="0"/>
                <w:color w:val="000000"/>
                <w:sz w:val="21"/>
                <w:szCs w:val="21"/>
                <w:u w:val="none"/>
              </w:rPr>
            </w:pPr>
            <w:r>
              <w:rPr>
                <w:rFonts w:hint="eastAsia" w:ascii="仿宋" w:hAnsi="仿宋" w:eastAsia="仿宋" w:cs="仿宋"/>
                <w:i w:val="0"/>
                <w:iCs w:val="0"/>
                <w:color w:val="000000"/>
                <w:kern w:val="0"/>
                <w:sz w:val="21"/>
                <w:szCs w:val="21"/>
                <w:u w:val="none"/>
                <w:lang w:val="en-US" w:eastAsia="zh-CN" w:bidi="ar"/>
              </w:rPr>
              <w:t>系统功能运维管理</w:t>
            </w:r>
          </w:p>
        </w:tc>
        <w:tc>
          <w:tcPr>
            <w:tcW w:w="960"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jc w:val="center"/>
              <w:textAlignment w:val="center"/>
              <w:rPr>
                <w:rFonts w:hint="eastAsia" w:ascii="仿宋" w:hAnsi="仿宋" w:eastAsia="仿宋" w:cs="仿宋"/>
                <w:i w:val="0"/>
                <w:iCs w:val="0"/>
                <w:color w:val="000000"/>
                <w:sz w:val="21"/>
                <w:szCs w:val="21"/>
                <w:u w:val="none"/>
              </w:rPr>
            </w:pPr>
            <w:r>
              <w:rPr>
                <w:rFonts w:hint="eastAsia" w:ascii="仿宋" w:hAnsi="仿宋" w:eastAsia="仿宋" w:cs="仿宋"/>
                <w:i w:val="0"/>
                <w:iCs w:val="0"/>
                <w:color w:val="000000"/>
                <w:kern w:val="0"/>
                <w:sz w:val="21"/>
                <w:szCs w:val="21"/>
                <w:u w:val="none"/>
                <w:lang w:val="en-US" w:eastAsia="zh-CN" w:bidi="ar"/>
              </w:rPr>
              <w:t>1</w:t>
            </w:r>
          </w:p>
        </w:tc>
        <w:tc>
          <w:tcPr>
            <w:tcW w:w="960"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jc w:val="center"/>
              <w:textAlignment w:val="center"/>
              <w:rPr>
                <w:rFonts w:hint="default" w:ascii="仿宋" w:hAnsi="仿宋" w:eastAsia="仿宋" w:cs="仿宋"/>
                <w:i w:val="0"/>
                <w:iCs w:val="0"/>
                <w:color w:val="000000"/>
                <w:sz w:val="21"/>
                <w:szCs w:val="21"/>
                <w:u w:val="none"/>
                <w:lang w:val="en-US"/>
              </w:rPr>
            </w:pPr>
            <w:r>
              <w:rPr>
                <w:rFonts w:hint="eastAsia" w:ascii="仿宋" w:hAnsi="仿宋" w:eastAsia="仿宋" w:cs="仿宋"/>
                <w:i w:val="0"/>
                <w:iCs w:val="0"/>
                <w:color w:val="000000"/>
                <w:kern w:val="0"/>
                <w:sz w:val="21"/>
                <w:szCs w:val="21"/>
                <w:u w:val="none"/>
                <w:lang w:val="en-US" w:eastAsia="zh-CN" w:bidi="ar"/>
              </w:rPr>
              <w:t xml:space="preserve">13.22 </w:t>
            </w:r>
          </w:p>
        </w:tc>
        <w:tc>
          <w:tcPr>
            <w:tcW w:w="960" w:type="dxa"/>
            <w:vMerge w:val="continue"/>
            <w:tcBorders>
              <w:top w:val="single" w:color="000000" w:sz="4" w:space="0"/>
              <w:left w:val="single" w:color="000000" w:sz="4" w:space="0"/>
              <w:bottom w:val="single" w:color="000000" w:sz="4" w:space="0"/>
              <w:right w:val="single" w:color="000000" w:sz="4" w:space="0"/>
            </w:tcBorders>
            <w:noWrap w:val="0"/>
            <w:vAlign w:val="center"/>
          </w:tcPr>
          <w:p>
            <w:pPr>
              <w:jc w:val="center"/>
              <w:rPr>
                <w:rFonts w:hint="eastAsia" w:ascii="仿宋" w:hAnsi="仿宋" w:eastAsia="仿宋" w:cs="仿宋"/>
                <w:i w:val="0"/>
                <w:iCs w:val="0"/>
                <w:color w:val="000000"/>
                <w:sz w:val="21"/>
                <w:szCs w:val="21"/>
                <w:u w:val="none"/>
              </w:rPr>
            </w:pPr>
          </w:p>
        </w:tc>
        <w:tc>
          <w:tcPr>
            <w:tcW w:w="3390"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jc w:val="center"/>
              <w:textAlignment w:val="center"/>
              <w:rPr>
                <w:rFonts w:hint="eastAsia" w:ascii="仿宋" w:hAnsi="仿宋" w:eastAsia="仿宋" w:cs="仿宋"/>
                <w:i w:val="0"/>
                <w:iCs w:val="0"/>
                <w:color w:val="000000"/>
                <w:sz w:val="21"/>
                <w:szCs w:val="21"/>
                <w:u w:val="none"/>
              </w:rPr>
            </w:pPr>
            <w:r>
              <w:rPr>
                <w:rFonts w:hint="eastAsia" w:ascii="仿宋" w:hAnsi="仿宋" w:eastAsia="仿宋" w:cs="仿宋"/>
                <w:i w:val="0"/>
                <w:iCs w:val="0"/>
                <w:color w:val="000000"/>
                <w:kern w:val="0"/>
                <w:sz w:val="21"/>
                <w:szCs w:val="21"/>
                <w:u w:val="none"/>
                <w:lang w:val="en-US" w:eastAsia="zh-CN" w:bidi="ar"/>
              </w:rPr>
              <w:t>完成模块相关数据的维护、服务工作；对数据库及程序进行定期备份，对数据进行日常处理。</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Ex>
        <w:trPr>
          <w:trHeight w:val="720" w:hRule="atLeast"/>
        </w:trPr>
        <w:tc>
          <w:tcPr>
            <w:tcW w:w="960" w:type="dxa"/>
            <w:vMerge w:val="continue"/>
            <w:tcBorders>
              <w:top w:val="single" w:color="000000" w:sz="4" w:space="0"/>
              <w:left w:val="single" w:color="000000" w:sz="4" w:space="0"/>
              <w:bottom w:val="single" w:color="000000" w:sz="4" w:space="0"/>
              <w:right w:val="single" w:color="000000" w:sz="4" w:space="0"/>
            </w:tcBorders>
            <w:noWrap w:val="0"/>
            <w:vAlign w:val="center"/>
          </w:tcPr>
          <w:p>
            <w:pPr>
              <w:jc w:val="center"/>
              <w:rPr>
                <w:rFonts w:hint="eastAsia" w:ascii="仿宋" w:hAnsi="仿宋" w:eastAsia="仿宋" w:cs="仿宋"/>
                <w:i w:val="0"/>
                <w:iCs w:val="0"/>
                <w:color w:val="000000"/>
                <w:sz w:val="21"/>
                <w:szCs w:val="21"/>
                <w:u w:val="none"/>
              </w:rPr>
            </w:pPr>
          </w:p>
        </w:tc>
        <w:tc>
          <w:tcPr>
            <w:tcW w:w="960"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jc w:val="center"/>
              <w:textAlignment w:val="center"/>
              <w:rPr>
                <w:rFonts w:hint="eastAsia" w:ascii="仿宋" w:hAnsi="仿宋" w:eastAsia="仿宋" w:cs="仿宋"/>
                <w:i w:val="0"/>
                <w:iCs w:val="0"/>
                <w:color w:val="000000"/>
                <w:sz w:val="21"/>
                <w:szCs w:val="21"/>
                <w:u w:val="none"/>
              </w:rPr>
            </w:pPr>
            <w:r>
              <w:rPr>
                <w:rFonts w:hint="eastAsia" w:ascii="仿宋" w:hAnsi="仿宋" w:eastAsia="仿宋" w:cs="仿宋"/>
                <w:i w:val="0"/>
                <w:iCs w:val="0"/>
                <w:color w:val="000000"/>
                <w:kern w:val="0"/>
                <w:sz w:val="21"/>
                <w:szCs w:val="21"/>
                <w:u w:val="none"/>
                <w:lang w:val="en-US" w:eastAsia="zh-CN" w:bidi="ar"/>
              </w:rPr>
              <w:t>浙影通智治应用系统</w:t>
            </w:r>
          </w:p>
        </w:tc>
        <w:tc>
          <w:tcPr>
            <w:tcW w:w="960"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jc w:val="center"/>
              <w:textAlignment w:val="center"/>
              <w:rPr>
                <w:rFonts w:hint="eastAsia" w:ascii="仿宋" w:hAnsi="仿宋" w:eastAsia="仿宋" w:cs="仿宋"/>
                <w:i w:val="0"/>
                <w:iCs w:val="0"/>
                <w:color w:val="000000"/>
                <w:sz w:val="21"/>
                <w:szCs w:val="21"/>
                <w:u w:val="none"/>
              </w:rPr>
            </w:pPr>
            <w:r>
              <w:rPr>
                <w:rFonts w:hint="eastAsia" w:ascii="仿宋" w:hAnsi="仿宋" w:eastAsia="仿宋" w:cs="仿宋"/>
                <w:i w:val="0"/>
                <w:iCs w:val="0"/>
                <w:color w:val="000000"/>
                <w:kern w:val="0"/>
                <w:sz w:val="21"/>
                <w:szCs w:val="21"/>
                <w:u w:val="none"/>
                <w:lang w:val="en-US" w:eastAsia="zh-CN" w:bidi="ar"/>
              </w:rPr>
              <w:t>239.45</w:t>
            </w:r>
          </w:p>
        </w:tc>
        <w:tc>
          <w:tcPr>
            <w:tcW w:w="960"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jc w:val="center"/>
              <w:textAlignment w:val="center"/>
              <w:rPr>
                <w:rFonts w:hint="eastAsia" w:ascii="仿宋" w:hAnsi="仿宋" w:eastAsia="仿宋" w:cs="仿宋"/>
                <w:i w:val="0"/>
                <w:iCs w:val="0"/>
                <w:color w:val="000000"/>
                <w:sz w:val="21"/>
                <w:szCs w:val="21"/>
                <w:u w:val="none"/>
              </w:rPr>
            </w:pPr>
            <w:r>
              <w:rPr>
                <w:rFonts w:hint="eastAsia" w:ascii="仿宋" w:hAnsi="仿宋" w:eastAsia="仿宋" w:cs="仿宋"/>
                <w:i w:val="0"/>
                <w:iCs w:val="0"/>
                <w:color w:val="000000"/>
                <w:kern w:val="0"/>
                <w:sz w:val="21"/>
                <w:szCs w:val="21"/>
                <w:u w:val="none"/>
                <w:lang w:val="en-US" w:eastAsia="zh-CN" w:bidi="ar"/>
              </w:rPr>
              <w:t>系统功能运维管理</w:t>
            </w:r>
          </w:p>
        </w:tc>
        <w:tc>
          <w:tcPr>
            <w:tcW w:w="960"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jc w:val="center"/>
              <w:textAlignment w:val="center"/>
              <w:rPr>
                <w:rFonts w:hint="eastAsia" w:ascii="仿宋" w:hAnsi="仿宋" w:eastAsia="仿宋" w:cs="仿宋"/>
                <w:i w:val="0"/>
                <w:iCs w:val="0"/>
                <w:color w:val="000000"/>
                <w:sz w:val="21"/>
                <w:szCs w:val="21"/>
                <w:u w:val="none"/>
              </w:rPr>
            </w:pPr>
            <w:r>
              <w:rPr>
                <w:rFonts w:hint="eastAsia" w:ascii="仿宋" w:hAnsi="仿宋" w:eastAsia="仿宋" w:cs="仿宋"/>
                <w:i w:val="0"/>
                <w:iCs w:val="0"/>
                <w:color w:val="000000"/>
                <w:kern w:val="0"/>
                <w:sz w:val="21"/>
                <w:szCs w:val="21"/>
                <w:u w:val="none"/>
                <w:lang w:val="en-US" w:eastAsia="zh-CN" w:bidi="ar"/>
              </w:rPr>
              <w:t>1</w:t>
            </w:r>
          </w:p>
        </w:tc>
        <w:tc>
          <w:tcPr>
            <w:tcW w:w="960"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jc w:val="center"/>
              <w:textAlignment w:val="center"/>
              <w:rPr>
                <w:rFonts w:hint="default" w:ascii="仿宋" w:hAnsi="仿宋" w:eastAsia="仿宋" w:cs="仿宋"/>
                <w:i w:val="0"/>
                <w:iCs w:val="0"/>
                <w:color w:val="000000"/>
                <w:sz w:val="21"/>
                <w:szCs w:val="21"/>
                <w:u w:val="none"/>
                <w:lang w:val="en-US"/>
              </w:rPr>
            </w:pPr>
            <w:r>
              <w:rPr>
                <w:rFonts w:hint="eastAsia" w:ascii="仿宋" w:hAnsi="仿宋" w:eastAsia="仿宋" w:cs="仿宋"/>
                <w:i w:val="0"/>
                <w:iCs w:val="0"/>
                <w:color w:val="000000"/>
                <w:kern w:val="0"/>
                <w:sz w:val="21"/>
                <w:szCs w:val="21"/>
                <w:u w:val="none"/>
                <w:lang w:val="en-US" w:eastAsia="zh-CN" w:bidi="ar"/>
              </w:rPr>
              <w:t xml:space="preserve">12.24 </w:t>
            </w:r>
          </w:p>
        </w:tc>
        <w:tc>
          <w:tcPr>
            <w:tcW w:w="960" w:type="dxa"/>
            <w:tcBorders>
              <w:top w:val="single" w:color="000000" w:sz="4" w:space="0"/>
              <w:left w:val="single" w:color="000000" w:sz="4" w:space="0"/>
              <w:bottom w:val="single" w:color="000000" w:sz="4" w:space="0"/>
              <w:right w:val="single" w:color="000000" w:sz="4" w:space="0"/>
            </w:tcBorders>
            <w:shd w:val="clear" w:color="auto" w:fill="auto"/>
            <w:noWrap w:val="0"/>
            <w:vAlign w:val="center"/>
          </w:tcPr>
          <w:p>
            <w:pPr>
              <w:keepNext w:val="0"/>
              <w:keepLines w:val="0"/>
              <w:widowControl/>
              <w:suppressLineNumbers w:val="0"/>
              <w:jc w:val="center"/>
              <w:textAlignment w:val="center"/>
              <w:rPr>
                <w:rFonts w:hint="eastAsia" w:ascii="仿宋" w:hAnsi="仿宋" w:eastAsia="仿宋" w:cs="仿宋"/>
                <w:i w:val="0"/>
                <w:iCs w:val="0"/>
                <w:color w:val="000000"/>
                <w:kern w:val="2"/>
                <w:sz w:val="21"/>
                <w:szCs w:val="21"/>
                <w:u w:val="none"/>
                <w:lang w:val="en-US" w:eastAsia="zh-CN" w:bidi="ar-SA"/>
              </w:rPr>
            </w:pPr>
            <w:r>
              <w:rPr>
                <w:rFonts w:hint="eastAsia" w:ascii="仿宋" w:hAnsi="仿宋" w:eastAsia="仿宋" w:cs="仿宋"/>
                <w:i w:val="0"/>
                <w:iCs w:val="0"/>
                <w:color w:val="000000"/>
                <w:kern w:val="0"/>
                <w:sz w:val="21"/>
                <w:szCs w:val="21"/>
                <w:u w:val="none"/>
                <w:lang w:val="en-US" w:eastAsia="zh-CN" w:bidi="ar"/>
              </w:rPr>
              <w:t xml:space="preserve">12.24 </w:t>
            </w:r>
          </w:p>
        </w:tc>
        <w:tc>
          <w:tcPr>
            <w:tcW w:w="3390"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jc w:val="center"/>
              <w:textAlignment w:val="center"/>
              <w:rPr>
                <w:rFonts w:hint="eastAsia" w:ascii="仿宋" w:hAnsi="仿宋" w:eastAsia="仿宋" w:cs="仿宋"/>
                <w:i w:val="0"/>
                <w:iCs w:val="0"/>
                <w:color w:val="000000"/>
                <w:sz w:val="21"/>
                <w:szCs w:val="21"/>
                <w:u w:val="none"/>
              </w:rPr>
            </w:pPr>
            <w:r>
              <w:rPr>
                <w:rFonts w:hint="eastAsia" w:ascii="仿宋" w:hAnsi="仿宋" w:eastAsia="仿宋" w:cs="仿宋"/>
                <w:i w:val="0"/>
                <w:iCs w:val="0"/>
                <w:color w:val="000000"/>
                <w:kern w:val="0"/>
                <w:sz w:val="21"/>
                <w:szCs w:val="21"/>
                <w:u w:val="none"/>
                <w:lang w:val="en-US" w:eastAsia="zh-CN" w:bidi="ar"/>
              </w:rPr>
              <w:t>完成模块相关数据的维护、服务工作；对数据库及程序进行定期备份，对数据进行日常处理。</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Ex>
        <w:trPr>
          <w:trHeight w:val="720" w:hRule="atLeast"/>
        </w:trPr>
        <w:tc>
          <w:tcPr>
            <w:tcW w:w="960" w:type="dxa"/>
            <w:vMerge w:val="continue"/>
            <w:tcBorders>
              <w:top w:val="single" w:color="000000" w:sz="4" w:space="0"/>
              <w:left w:val="single" w:color="000000" w:sz="4" w:space="0"/>
              <w:bottom w:val="single" w:color="000000" w:sz="4" w:space="0"/>
              <w:right w:val="single" w:color="000000" w:sz="4" w:space="0"/>
            </w:tcBorders>
            <w:noWrap w:val="0"/>
            <w:vAlign w:val="center"/>
          </w:tcPr>
          <w:p>
            <w:pPr>
              <w:jc w:val="center"/>
              <w:rPr>
                <w:rFonts w:hint="eastAsia" w:ascii="仿宋" w:hAnsi="仿宋" w:eastAsia="仿宋" w:cs="仿宋"/>
                <w:i w:val="0"/>
                <w:iCs w:val="0"/>
                <w:color w:val="000000"/>
                <w:sz w:val="21"/>
                <w:szCs w:val="21"/>
                <w:u w:val="none"/>
              </w:rPr>
            </w:pPr>
          </w:p>
        </w:tc>
        <w:tc>
          <w:tcPr>
            <w:tcW w:w="960"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jc w:val="center"/>
              <w:textAlignment w:val="center"/>
              <w:rPr>
                <w:rFonts w:hint="eastAsia" w:ascii="仿宋" w:hAnsi="仿宋" w:eastAsia="仿宋" w:cs="仿宋"/>
                <w:i w:val="0"/>
                <w:iCs w:val="0"/>
                <w:color w:val="000000"/>
                <w:sz w:val="21"/>
                <w:szCs w:val="21"/>
                <w:u w:val="none"/>
              </w:rPr>
            </w:pPr>
            <w:r>
              <w:rPr>
                <w:rFonts w:hint="eastAsia" w:ascii="仿宋" w:hAnsi="仿宋" w:eastAsia="仿宋" w:cs="仿宋"/>
                <w:i w:val="0"/>
                <w:iCs w:val="0"/>
                <w:color w:val="000000"/>
                <w:kern w:val="0"/>
                <w:sz w:val="21"/>
                <w:szCs w:val="21"/>
                <w:u w:val="none"/>
                <w:lang w:val="en-US" w:eastAsia="zh-CN" w:bidi="ar"/>
              </w:rPr>
              <w:t>理论在线项目</w:t>
            </w:r>
          </w:p>
        </w:tc>
        <w:tc>
          <w:tcPr>
            <w:tcW w:w="960"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jc w:val="center"/>
              <w:textAlignment w:val="center"/>
              <w:rPr>
                <w:rFonts w:hint="eastAsia" w:ascii="仿宋" w:hAnsi="仿宋" w:eastAsia="仿宋" w:cs="仿宋"/>
                <w:i w:val="0"/>
                <w:iCs w:val="0"/>
                <w:color w:val="000000"/>
                <w:sz w:val="21"/>
                <w:szCs w:val="21"/>
                <w:u w:val="none"/>
              </w:rPr>
            </w:pPr>
            <w:r>
              <w:rPr>
                <w:rFonts w:hint="eastAsia" w:ascii="仿宋" w:hAnsi="仿宋" w:eastAsia="仿宋" w:cs="仿宋"/>
                <w:i w:val="0"/>
                <w:iCs w:val="0"/>
                <w:color w:val="000000"/>
                <w:kern w:val="0"/>
                <w:sz w:val="21"/>
                <w:szCs w:val="21"/>
                <w:u w:val="none"/>
                <w:lang w:val="en-US" w:eastAsia="zh-CN" w:bidi="ar"/>
              </w:rPr>
              <w:t>164.9</w:t>
            </w:r>
          </w:p>
        </w:tc>
        <w:tc>
          <w:tcPr>
            <w:tcW w:w="960"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jc w:val="center"/>
              <w:textAlignment w:val="center"/>
              <w:rPr>
                <w:rFonts w:hint="eastAsia" w:ascii="仿宋" w:hAnsi="仿宋" w:eastAsia="仿宋" w:cs="仿宋"/>
                <w:i w:val="0"/>
                <w:iCs w:val="0"/>
                <w:color w:val="000000"/>
                <w:sz w:val="21"/>
                <w:szCs w:val="21"/>
                <w:u w:val="none"/>
              </w:rPr>
            </w:pPr>
            <w:r>
              <w:rPr>
                <w:rFonts w:hint="eastAsia" w:ascii="仿宋" w:hAnsi="仿宋" w:eastAsia="仿宋" w:cs="仿宋"/>
                <w:i w:val="0"/>
                <w:iCs w:val="0"/>
                <w:color w:val="000000"/>
                <w:kern w:val="0"/>
                <w:sz w:val="21"/>
                <w:szCs w:val="21"/>
                <w:u w:val="none"/>
                <w:lang w:val="en-US" w:eastAsia="zh-CN" w:bidi="ar"/>
              </w:rPr>
              <w:t>系统功能运维管理</w:t>
            </w:r>
          </w:p>
        </w:tc>
        <w:tc>
          <w:tcPr>
            <w:tcW w:w="960"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jc w:val="center"/>
              <w:textAlignment w:val="center"/>
              <w:rPr>
                <w:rFonts w:hint="eastAsia" w:ascii="仿宋" w:hAnsi="仿宋" w:eastAsia="仿宋" w:cs="仿宋"/>
                <w:i w:val="0"/>
                <w:iCs w:val="0"/>
                <w:color w:val="000000"/>
                <w:sz w:val="21"/>
                <w:szCs w:val="21"/>
                <w:u w:val="none"/>
              </w:rPr>
            </w:pPr>
            <w:r>
              <w:rPr>
                <w:rFonts w:hint="eastAsia" w:ascii="仿宋" w:hAnsi="仿宋" w:eastAsia="仿宋" w:cs="仿宋"/>
                <w:i w:val="0"/>
                <w:iCs w:val="0"/>
                <w:color w:val="000000"/>
                <w:kern w:val="0"/>
                <w:sz w:val="21"/>
                <w:szCs w:val="21"/>
                <w:u w:val="none"/>
                <w:lang w:val="en-US" w:eastAsia="zh-CN" w:bidi="ar"/>
              </w:rPr>
              <w:t>1</w:t>
            </w:r>
          </w:p>
        </w:tc>
        <w:tc>
          <w:tcPr>
            <w:tcW w:w="960"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jc w:val="center"/>
              <w:textAlignment w:val="center"/>
              <w:rPr>
                <w:rFonts w:hint="default" w:ascii="仿宋" w:hAnsi="仿宋" w:eastAsia="仿宋" w:cs="仿宋"/>
                <w:i w:val="0"/>
                <w:iCs w:val="0"/>
                <w:color w:val="000000"/>
                <w:sz w:val="21"/>
                <w:szCs w:val="21"/>
                <w:u w:val="none"/>
                <w:lang w:val="en-US"/>
              </w:rPr>
            </w:pPr>
            <w:r>
              <w:rPr>
                <w:rFonts w:hint="eastAsia" w:ascii="仿宋" w:hAnsi="仿宋" w:eastAsia="仿宋" w:cs="仿宋"/>
                <w:i w:val="0"/>
                <w:iCs w:val="0"/>
                <w:color w:val="000000"/>
                <w:kern w:val="0"/>
                <w:sz w:val="21"/>
                <w:szCs w:val="21"/>
                <w:u w:val="none"/>
                <w:lang w:val="en-US" w:eastAsia="zh-CN" w:bidi="ar"/>
              </w:rPr>
              <w:t xml:space="preserve">8.41 </w:t>
            </w:r>
          </w:p>
        </w:tc>
        <w:tc>
          <w:tcPr>
            <w:tcW w:w="960"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jc w:val="center"/>
              <w:textAlignment w:val="center"/>
              <w:rPr>
                <w:rFonts w:hint="eastAsia" w:ascii="仿宋" w:hAnsi="仿宋" w:eastAsia="仿宋" w:cs="仿宋"/>
                <w:i w:val="0"/>
                <w:iCs w:val="0"/>
                <w:color w:val="000000"/>
                <w:sz w:val="21"/>
                <w:szCs w:val="21"/>
                <w:u w:val="none"/>
              </w:rPr>
            </w:pPr>
            <w:r>
              <w:rPr>
                <w:rFonts w:hint="eastAsia" w:ascii="仿宋" w:hAnsi="仿宋" w:eastAsia="仿宋" w:cs="仿宋"/>
                <w:i w:val="0"/>
                <w:iCs w:val="0"/>
                <w:color w:val="000000"/>
                <w:kern w:val="0"/>
                <w:sz w:val="21"/>
                <w:szCs w:val="21"/>
                <w:u w:val="none"/>
                <w:lang w:val="en-US" w:eastAsia="zh-CN" w:bidi="ar"/>
              </w:rPr>
              <w:t xml:space="preserve">8.41 </w:t>
            </w:r>
          </w:p>
        </w:tc>
        <w:tc>
          <w:tcPr>
            <w:tcW w:w="3390"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jc w:val="center"/>
              <w:textAlignment w:val="center"/>
              <w:rPr>
                <w:rFonts w:hint="eastAsia" w:ascii="仿宋" w:hAnsi="仿宋" w:eastAsia="仿宋" w:cs="仿宋"/>
                <w:i w:val="0"/>
                <w:iCs w:val="0"/>
                <w:color w:val="000000"/>
                <w:sz w:val="21"/>
                <w:szCs w:val="21"/>
                <w:u w:val="none"/>
              </w:rPr>
            </w:pPr>
            <w:r>
              <w:rPr>
                <w:rFonts w:hint="eastAsia" w:ascii="仿宋" w:hAnsi="仿宋" w:eastAsia="仿宋" w:cs="仿宋"/>
                <w:i w:val="0"/>
                <w:iCs w:val="0"/>
                <w:color w:val="000000"/>
                <w:kern w:val="0"/>
                <w:sz w:val="21"/>
                <w:szCs w:val="21"/>
                <w:u w:val="none"/>
                <w:lang w:val="en-US" w:eastAsia="zh-CN" w:bidi="ar"/>
              </w:rPr>
              <w:t>完成模块相关数据的维护、服务工作；对数据库及程序进行定期备份，对数据进行日常处理。</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Ex>
        <w:trPr>
          <w:trHeight w:val="1200" w:hRule="atLeast"/>
        </w:trPr>
        <w:tc>
          <w:tcPr>
            <w:tcW w:w="960" w:type="dxa"/>
            <w:vMerge w:val="continue"/>
            <w:tcBorders>
              <w:top w:val="single" w:color="000000" w:sz="4" w:space="0"/>
              <w:left w:val="single" w:color="000000" w:sz="4" w:space="0"/>
              <w:bottom w:val="single" w:color="000000" w:sz="4" w:space="0"/>
              <w:right w:val="single" w:color="000000" w:sz="4" w:space="0"/>
            </w:tcBorders>
            <w:noWrap w:val="0"/>
            <w:vAlign w:val="center"/>
          </w:tcPr>
          <w:p>
            <w:pPr>
              <w:jc w:val="center"/>
              <w:rPr>
                <w:rFonts w:hint="eastAsia" w:ascii="仿宋" w:hAnsi="仿宋" w:eastAsia="仿宋" w:cs="仿宋"/>
                <w:i w:val="0"/>
                <w:iCs w:val="0"/>
                <w:color w:val="000000"/>
                <w:sz w:val="21"/>
                <w:szCs w:val="21"/>
                <w:u w:val="none"/>
              </w:rPr>
            </w:pPr>
          </w:p>
        </w:tc>
        <w:tc>
          <w:tcPr>
            <w:tcW w:w="960"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jc w:val="center"/>
              <w:textAlignment w:val="center"/>
              <w:rPr>
                <w:rFonts w:hint="eastAsia" w:ascii="仿宋" w:hAnsi="仿宋" w:eastAsia="仿宋" w:cs="仿宋"/>
                <w:i w:val="0"/>
                <w:iCs w:val="0"/>
                <w:color w:val="000000"/>
                <w:sz w:val="21"/>
                <w:szCs w:val="21"/>
                <w:u w:val="none"/>
              </w:rPr>
            </w:pPr>
            <w:r>
              <w:rPr>
                <w:rFonts w:hint="eastAsia" w:ascii="仿宋" w:hAnsi="仿宋" w:eastAsia="仿宋" w:cs="仿宋"/>
                <w:i w:val="0"/>
                <w:iCs w:val="0"/>
                <w:color w:val="000000"/>
                <w:kern w:val="0"/>
                <w:sz w:val="21"/>
                <w:szCs w:val="21"/>
                <w:u w:val="none"/>
                <w:lang w:val="en-US" w:eastAsia="zh-CN" w:bidi="ar"/>
              </w:rPr>
              <w:t>浙江省电影专资缴费公共支付接入平台</w:t>
            </w:r>
          </w:p>
        </w:tc>
        <w:tc>
          <w:tcPr>
            <w:tcW w:w="960"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jc w:val="center"/>
              <w:textAlignment w:val="center"/>
              <w:rPr>
                <w:rFonts w:hint="eastAsia" w:ascii="仿宋" w:hAnsi="仿宋" w:eastAsia="仿宋" w:cs="仿宋"/>
                <w:i w:val="0"/>
                <w:iCs w:val="0"/>
                <w:color w:val="000000"/>
                <w:sz w:val="21"/>
                <w:szCs w:val="21"/>
                <w:u w:val="none"/>
              </w:rPr>
            </w:pPr>
            <w:r>
              <w:rPr>
                <w:rFonts w:hint="eastAsia" w:ascii="仿宋" w:hAnsi="仿宋" w:eastAsia="仿宋" w:cs="仿宋"/>
                <w:i w:val="0"/>
                <w:iCs w:val="0"/>
                <w:color w:val="000000"/>
                <w:kern w:val="0"/>
                <w:sz w:val="21"/>
                <w:szCs w:val="21"/>
                <w:u w:val="none"/>
                <w:lang w:val="en-US" w:eastAsia="zh-CN" w:bidi="ar"/>
              </w:rPr>
              <w:t>10</w:t>
            </w:r>
          </w:p>
        </w:tc>
        <w:tc>
          <w:tcPr>
            <w:tcW w:w="960"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jc w:val="center"/>
              <w:textAlignment w:val="center"/>
              <w:rPr>
                <w:rFonts w:hint="eastAsia" w:ascii="仿宋" w:hAnsi="仿宋" w:eastAsia="仿宋" w:cs="仿宋"/>
                <w:i w:val="0"/>
                <w:iCs w:val="0"/>
                <w:color w:val="000000"/>
                <w:sz w:val="21"/>
                <w:szCs w:val="21"/>
                <w:u w:val="none"/>
              </w:rPr>
            </w:pPr>
            <w:r>
              <w:rPr>
                <w:rFonts w:hint="eastAsia" w:ascii="仿宋" w:hAnsi="仿宋" w:eastAsia="仿宋" w:cs="仿宋"/>
                <w:i w:val="0"/>
                <w:iCs w:val="0"/>
                <w:color w:val="000000"/>
                <w:kern w:val="0"/>
                <w:sz w:val="21"/>
                <w:szCs w:val="21"/>
                <w:u w:val="none"/>
                <w:lang w:val="en-US" w:eastAsia="zh-CN" w:bidi="ar"/>
              </w:rPr>
              <w:t>系统功能运维管理</w:t>
            </w:r>
          </w:p>
        </w:tc>
        <w:tc>
          <w:tcPr>
            <w:tcW w:w="960"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jc w:val="center"/>
              <w:textAlignment w:val="center"/>
              <w:rPr>
                <w:rFonts w:hint="eastAsia" w:ascii="仿宋" w:hAnsi="仿宋" w:eastAsia="仿宋" w:cs="仿宋"/>
                <w:i w:val="0"/>
                <w:iCs w:val="0"/>
                <w:color w:val="000000"/>
                <w:sz w:val="21"/>
                <w:szCs w:val="21"/>
                <w:u w:val="none"/>
              </w:rPr>
            </w:pPr>
            <w:r>
              <w:rPr>
                <w:rFonts w:hint="eastAsia" w:ascii="仿宋" w:hAnsi="仿宋" w:eastAsia="仿宋" w:cs="仿宋"/>
                <w:i w:val="0"/>
                <w:iCs w:val="0"/>
                <w:color w:val="000000"/>
                <w:kern w:val="0"/>
                <w:sz w:val="21"/>
                <w:szCs w:val="21"/>
                <w:u w:val="none"/>
                <w:lang w:val="en-US" w:eastAsia="zh-CN" w:bidi="ar"/>
              </w:rPr>
              <w:t>1</w:t>
            </w:r>
          </w:p>
        </w:tc>
        <w:tc>
          <w:tcPr>
            <w:tcW w:w="960"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jc w:val="center"/>
              <w:textAlignment w:val="center"/>
              <w:rPr>
                <w:rFonts w:hint="default" w:ascii="仿宋" w:hAnsi="仿宋" w:eastAsia="仿宋" w:cs="仿宋"/>
                <w:i w:val="0"/>
                <w:iCs w:val="0"/>
                <w:color w:val="000000"/>
                <w:sz w:val="21"/>
                <w:szCs w:val="21"/>
                <w:u w:val="none"/>
                <w:lang w:val="en-US"/>
              </w:rPr>
            </w:pPr>
            <w:r>
              <w:rPr>
                <w:rFonts w:hint="eastAsia" w:ascii="仿宋" w:hAnsi="仿宋" w:eastAsia="仿宋" w:cs="仿宋"/>
                <w:i w:val="0"/>
                <w:iCs w:val="0"/>
                <w:color w:val="000000"/>
                <w:kern w:val="0"/>
                <w:sz w:val="21"/>
                <w:szCs w:val="21"/>
                <w:u w:val="none"/>
                <w:lang w:val="en-US" w:eastAsia="zh-CN" w:bidi="ar"/>
              </w:rPr>
              <w:t xml:space="preserve">0.86 </w:t>
            </w:r>
          </w:p>
        </w:tc>
        <w:tc>
          <w:tcPr>
            <w:tcW w:w="960"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jc w:val="center"/>
              <w:textAlignment w:val="center"/>
              <w:rPr>
                <w:rFonts w:hint="eastAsia" w:ascii="仿宋" w:hAnsi="仿宋" w:eastAsia="仿宋" w:cs="仿宋"/>
                <w:i w:val="0"/>
                <w:iCs w:val="0"/>
                <w:color w:val="000000"/>
                <w:sz w:val="21"/>
                <w:szCs w:val="21"/>
                <w:u w:val="none"/>
              </w:rPr>
            </w:pPr>
            <w:r>
              <w:rPr>
                <w:rFonts w:hint="eastAsia" w:ascii="仿宋" w:hAnsi="仿宋" w:eastAsia="仿宋" w:cs="仿宋"/>
                <w:i w:val="0"/>
                <w:iCs w:val="0"/>
                <w:color w:val="000000"/>
                <w:kern w:val="0"/>
                <w:sz w:val="21"/>
                <w:szCs w:val="21"/>
                <w:u w:val="none"/>
                <w:lang w:val="en-US" w:eastAsia="zh-CN" w:bidi="ar"/>
              </w:rPr>
              <w:t xml:space="preserve">0.86 </w:t>
            </w:r>
          </w:p>
        </w:tc>
        <w:tc>
          <w:tcPr>
            <w:tcW w:w="3390"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jc w:val="center"/>
              <w:textAlignment w:val="center"/>
              <w:rPr>
                <w:rFonts w:hint="eastAsia" w:ascii="仿宋" w:hAnsi="仿宋" w:eastAsia="仿宋" w:cs="仿宋"/>
                <w:i w:val="0"/>
                <w:iCs w:val="0"/>
                <w:color w:val="000000"/>
                <w:sz w:val="21"/>
                <w:szCs w:val="21"/>
                <w:u w:val="none"/>
              </w:rPr>
            </w:pPr>
            <w:r>
              <w:rPr>
                <w:rFonts w:hint="eastAsia" w:ascii="仿宋" w:hAnsi="仿宋" w:eastAsia="仿宋" w:cs="仿宋"/>
                <w:i w:val="0"/>
                <w:iCs w:val="0"/>
                <w:color w:val="000000"/>
                <w:kern w:val="0"/>
                <w:sz w:val="21"/>
                <w:szCs w:val="21"/>
                <w:u w:val="none"/>
                <w:lang w:val="en-US" w:eastAsia="zh-CN" w:bidi="ar"/>
              </w:rPr>
              <w:t>保障浙江省所有影院缴纳专资全部纳入公共支付</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Ex>
        <w:trPr>
          <w:trHeight w:val="280" w:hRule="atLeast"/>
        </w:trPr>
        <w:tc>
          <w:tcPr>
            <w:tcW w:w="4800" w:type="dxa"/>
            <w:gridSpan w:val="5"/>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jc w:val="center"/>
              <w:textAlignment w:val="center"/>
              <w:rPr>
                <w:rFonts w:hint="eastAsia" w:ascii="仿宋" w:hAnsi="仿宋" w:eastAsia="仿宋" w:cs="仿宋"/>
                <w:i w:val="0"/>
                <w:iCs w:val="0"/>
                <w:color w:val="000000"/>
                <w:sz w:val="21"/>
                <w:szCs w:val="21"/>
                <w:u w:val="none"/>
              </w:rPr>
            </w:pPr>
            <w:r>
              <w:rPr>
                <w:rFonts w:hint="eastAsia" w:ascii="仿宋" w:hAnsi="仿宋" w:eastAsia="仿宋" w:cs="仿宋"/>
                <w:i w:val="0"/>
                <w:iCs w:val="0"/>
                <w:color w:val="000000"/>
                <w:kern w:val="0"/>
                <w:sz w:val="21"/>
                <w:szCs w:val="21"/>
                <w:u w:val="none"/>
                <w:lang w:val="en-US" w:eastAsia="zh-CN" w:bidi="ar"/>
              </w:rPr>
              <w:t>合计</w:t>
            </w:r>
          </w:p>
        </w:tc>
        <w:tc>
          <w:tcPr>
            <w:tcW w:w="960"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jc w:val="center"/>
              <w:textAlignment w:val="center"/>
              <w:rPr>
                <w:rFonts w:hint="default" w:ascii="仿宋" w:hAnsi="仿宋" w:eastAsia="仿宋" w:cs="仿宋"/>
                <w:i w:val="0"/>
                <w:iCs w:val="0"/>
                <w:color w:val="000000"/>
                <w:sz w:val="21"/>
                <w:szCs w:val="21"/>
                <w:u w:val="none"/>
                <w:lang w:val="en-US"/>
              </w:rPr>
            </w:pPr>
            <w:r>
              <w:rPr>
                <w:rFonts w:hint="eastAsia" w:ascii="仿宋" w:hAnsi="仿宋" w:eastAsia="仿宋" w:cs="仿宋"/>
                <w:i w:val="0"/>
                <w:iCs w:val="0"/>
                <w:color w:val="000000"/>
                <w:kern w:val="0"/>
                <w:sz w:val="21"/>
                <w:szCs w:val="21"/>
                <w:u w:val="none"/>
                <w:lang w:val="en-US" w:eastAsia="zh-CN" w:bidi="ar"/>
              </w:rPr>
              <w:t>85.5</w:t>
            </w:r>
          </w:p>
        </w:tc>
        <w:tc>
          <w:tcPr>
            <w:tcW w:w="960"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jc w:val="center"/>
              <w:textAlignment w:val="center"/>
              <w:rPr>
                <w:rFonts w:hint="default" w:ascii="仿宋" w:hAnsi="仿宋" w:eastAsia="仿宋" w:cs="仿宋"/>
                <w:i w:val="0"/>
                <w:iCs w:val="0"/>
                <w:color w:val="000000"/>
                <w:sz w:val="21"/>
                <w:szCs w:val="21"/>
                <w:u w:val="none"/>
                <w:lang w:val="en-US" w:eastAsia="zh-CN"/>
              </w:rPr>
            </w:pPr>
            <w:r>
              <w:rPr>
                <w:rFonts w:hint="eastAsia" w:ascii="仿宋" w:hAnsi="仿宋" w:eastAsia="仿宋" w:cs="仿宋"/>
                <w:i w:val="0"/>
                <w:iCs w:val="0"/>
                <w:color w:val="000000"/>
                <w:sz w:val="21"/>
                <w:szCs w:val="21"/>
                <w:u w:val="none"/>
                <w:lang w:val="en-US" w:eastAsia="zh-CN"/>
              </w:rPr>
              <w:t>85.5</w:t>
            </w:r>
          </w:p>
        </w:tc>
        <w:tc>
          <w:tcPr>
            <w:tcW w:w="3390" w:type="dxa"/>
            <w:tcBorders>
              <w:top w:val="single" w:color="000000" w:sz="4" w:space="0"/>
              <w:left w:val="single" w:color="000000" w:sz="4" w:space="0"/>
              <w:bottom w:val="single" w:color="000000" w:sz="4" w:space="0"/>
              <w:right w:val="single" w:color="000000" w:sz="4" w:space="0"/>
            </w:tcBorders>
            <w:noWrap w:val="0"/>
            <w:vAlign w:val="center"/>
          </w:tcPr>
          <w:p>
            <w:pPr>
              <w:jc w:val="center"/>
              <w:rPr>
                <w:rFonts w:hint="eastAsia" w:ascii="仿宋" w:hAnsi="仿宋" w:eastAsia="仿宋" w:cs="仿宋"/>
                <w:i w:val="0"/>
                <w:iCs w:val="0"/>
                <w:color w:val="000000"/>
                <w:sz w:val="21"/>
                <w:szCs w:val="21"/>
                <w:u w:val="none"/>
              </w:rPr>
            </w:pPr>
          </w:p>
        </w:tc>
      </w:tr>
    </w:tbl>
    <w:p>
      <w:pPr>
        <w:rPr>
          <w:rFonts w:hint="eastAsia" w:ascii="Times New Roman" w:hAnsi="Times New Roman" w:eastAsia="楷体_GB2312" w:cs="Times New Roman"/>
          <w:i w:val="0"/>
          <w:color w:val="auto"/>
          <w:spacing w:val="0"/>
          <w:kern w:val="2"/>
          <w:sz w:val="32"/>
          <w:szCs w:val="32"/>
          <w:highlight w:val="none"/>
          <w:lang w:val="en-US" w:eastAsia="zh-CN" w:bidi="ar"/>
        </w:rPr>
      </w:pPr>
      <w:r>
        <w:rPr>
          <w:rFonts w:hint="eastAsia" w:ascii="Times New Roman" w:hAnsi="Times New Roman" w:eastAsia="楷体_GB2312" w:cs="Times New Roman"/>
          <w:i w:val="0"/>
          <w:color w:val="auto"/>
          <w:spacing w:val="0"/>
          <w:kern w:val="2"/>
          <w:sz w:val="32"/>
          <w:szCs w:val="32"/>
          <w:highlight w:val="none"/>
          <w:lang w:val="en-US" w:eastAsia="zh-CN" w:bidi="ar"/>
        </w:rPr>
        <w:br w:type="page"/>
      </w:r>
    </w:p>
    <w:p>
      <w:pPr>
        <w:pStyle w:val="7"/>
        <w:rPr>
          <w:rFonts w:hint="eastAsia"/>
          <w:highlight w:val="none"/>
          <w:lang w:val="en-US" w:eastAsia="zh-CN"/>
        </w:rPr>
      </w:pPr>
    </w:p>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jc w:val="left"/>
        <w:textAlignment w:val="auto"/>
        <w:outlineLvl w:val="1"/>
        <w:rPr>
          <w:rFonts w:hint="eastAsia" w:ascii="Times New Roman" w:hAnsi="Times New Roman" w:eastAsia="楷体_GB2312" w:cs="Times New Roman"/>
          <w:i w:val="0"/>
          <w:color w:val="auto"/>
          <w:spacing w:val="0"/>
          <w:kern w:val="2"/>
          <w:sz w:val="32"/>
          <w:szCs w:val="32"/>
          <w:highlight w:val="none"/>
          <w:lang w:val="en-US" w:eastAsia="zh-CN" w:bidi="ar"/>
        </w:rPr>
      </w:pPr>
      <w:r>
        <w:rPr>
          <w:rFonts w:hint="eastAsia" w:ascii="Times New Roman" w:hAnsi="Times New Roman" w:eastAsia="楷体_GB2312" w:cs="Times New Roman"/>
          <w:i w:val="0"/>
          <w:color w:val="auto"/>
          <w:spacing w:val="0"/>
          <w:kern w:val="2"/>
          <w:sz w:val="32"/>
          <w:szCs w:val="32"/>
          <w:highlight w:val="none"/>
          <w:lang w:val="en-US" w:eastAsia="zh-CN" w:bidi="ar"/>
        </w:rPr>
        <w:t xml:space="preserve">3.4硬件运维 </w:t>
      </w:r>
    </w:p>
    <w:p>
      <w:pPr>
        <w:pStyle w:val="7"/>
        <w:rPr>
          <w:rFonts w:hint="default"/>
          <w:highlight w:val="none"/>
          <w:lang w:val="en-US" w:eastAsia="zh-CN"/>
        </w:rPr>
      </w:pPr>
      <w:r>
        <w:rPr>
          <w:rFonts w:hint="eastAsia"/>
          <w:highlight w:val="none"/>
          <w:lang w:val="en-US" w:eastAsia="zh-CN"/>
        </w:rPr>
        <w:t>无</w:t>
      </w:r>
    </w:p>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jc w:val="left"/>
        <w:textAlignment w:val="auto"/>
        <w:outlineLvl w:val="1"/>
        <w:rPr>
          <w:rFonts w:hint="eastAsia" w:ascii="Times New Roman" w:hAnsi="Times New Roman" w:eastAsia="楷体_GB2312" w:cs="Times New Roman"/>
          <w:i w:val="0"/>
          <w:color w:val="auto"/>
          <w:spacing w:val="0"/>
          <w:kern w:val="2"/>
          <w:sz w:val="32"/>
          <w:szCs w:val="32"/>
          <w:highlight w:val="none"/>
          <w:lang w:val="en-US" w:eastAsia="zh-CN" w:bidi="ar"/>
        </w:rPr>
      </w:pPr>
      <w:r>
        <w:rPr>
          <w:rFonts w:hint="eastAsia" w:ascii="Times New Roman" w:hAnsi="Times New Roman" w:eastAsia="楷体_GB2312" w:cs="Times New Roman"/>
          <w:i w:val="0"/>
          <w:color w:val="auto"/>
          <w:spacing w:val="0"/>
          <w:kern w:val="2"/>
          <w:sz w:val="32"/>
          <w:szCs w:val="32"/>
          <w:highlight w:val="none"/>
          <w:lang w:val="en-US" w:eastAsia="zh-CN" w:bidi="ar"/>
        </w:rPr>
        <w:t>3.5租赁费</w:t>
      </w:r>
    </w:p>
    <w:p>
      <w:pPr>
        <w:pStyle w:val="7"/>
        <w:rPr>
          <w:rFonts w:hint="default"/>
          <w:highlight w:val="none"/>
          <w:lang w:val="en-US" w:eastAsia="zh-CN"/>
        </w:rPr>
      </w:pPr>
      <w:r>
        <w:rPr>
          <w:rFonts w:hint="eastAsia"/>
          <w:highlight w:val="none"/>
          <w:lang w:val="en-US" w:eastAsia="zh-CN"/>
        </w:rPr>
        <w:t>无</w:t>
      </w:r>
    </w:p>
    <w:p>
      <w:pPr>
        <w:pStyle w:val="7"/>
        <w:ind w:left="0" w:leftChars="0" w:firstLine="0" w:firstLineChars="0"/>
        <w:outlineLvl w:val="1"/>
        <w:rPr>
          <w:rFonts w:hint="eastAsia" w:ascii="Times New Roman" w:hAnsi="Times New Roman" w:eastAsia="楷体_GB2312" w:cs="Times New Roman"/>
          <w:i w:val="0"/>
          <w:color w:val="auto"/>
          <w:spacing w:val="0"/>
          <w:kern w:val="2"/>
          <w:sz w:val="32"/>
          <w:szCs w:val="32"/>
          <w:highlight w:val="none"/>
          <w:lang w:val="en-US" w:eastAsia="zh-CN" w:bidi="ar"/>
        </w:rPr>
      </w:pPr>
      <w:r>
        <w:rPr>
          <w:rFonts w:hint="eastAsia" w:ascii="Times New Roman" w:hAnsi="Times New Roman" w:eastAsia="楷体_GB2312" w:cs="Times New Roman"/>
          <w:i w:val="0"/>
          <w:color w:val="auto"/>
          <w:spacing w:val="0"/>
          <w:kern w:val="2"/>
          <w:sz w:val="32"/>
          <w:szCs w:val="32"/>
          <w:highlight w:val="none"/>
          <w:lang w:val="en-US" w:eastAsia="zh-CN" w:bidi="ar"/>
        </w:rPr>
        <w:t>3.6其他专业外包服务费</w:t>
      </w:r>
    </w:p>
    <w:tbl>
      <w:tblPr>
        <w:tblStyle w:val="8"/>
        <w:tblW w:w="13553" w:type="dxa"/>
        <w:tblInd w:w="88"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656"/>
        <w:gridCol w:w="1096"/>
        <w:gridCol w:w="1976"/>
        <w:gridCol w:w="656"/>
        <w:gridCol w:w="1041"/>
        <w:gridCol w:w="2416"/>
        <w:gridCol w:w="2636"/>
        <w:gridCol w:w="3076"/>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Ex>
        <w:trPr>
          <w:trHeight w:val="340" w:hRule="atLeast"/>
        </w:trPr>
        <w:tc>
          <w:tcPr>
            <w:tcW w:w="656" w:type="dxa"/>
            <w:tcBorders>
              <w:top w:val="single" w:color="000000" w:sz="4" w:space="0"/>
              <w:left w:val="single" w:color="000000" w:sz="4" w:space="0"/>
              <w:bottom w:val="single" w:color="000000" w:sz="4" w:space="0"/>
              <w:right w:val="single" w:color="000000" w:sz="4" w:space="0"/>
            </w:tcBorders>
            <w:shd w:val="clear" w:color="auto" w:fill="DDEBF7"/>
            <w:noWrap/>
            <w:vAlign w:val="center"/>
          </w:tcPr>
          <w:p>
            <w:pPr>
              <w:keepNext w:val="0"/>
              <w:keepLines w:val="0"/>
              <w:widowControl/>
              <w:suppressLineNumbers w:val="0"/>
              <w:jc w:val="left"/>
              <w:textAlignment w:val="center"/>
              <w:rPr>
                <w:rFonts w:hint="eastAsia" w:ascii="仿宋" w:hAnsi="仿宋" w:eastAsia="仿宋" w:cs="仿宋"/>
                <w:i w:val="0"/>
                <w:iCs w:val="0"/>
                <w:color w:val="000000"/>
                <w:sz w:val="21"/>
                <w:szCs w:val="21"/>
                <w:highlight w:val="none"/>
                <w:u w:val="none"/>
              </w:rPr>
            </w:pPr>
            <w:r>
              <w:rPr>
                <w:rFonts w:hint="eastAsia" w:ascii="仿宋" w:hAnsi="仿宋" w:eastAsia="仿宋" w:cs="仿宋"/>
                <w:i w:val="0"/>
                <w:iCs w:val="0"/>
                <w:color w:val="000000"/>
                <w:kern w:val="0"/>
                <w:sz w:val="21"/>
                <w:szCs w:val="21"/>
                <w:highlight w:val="none"/>
                <w:u w:val="none"/>
                <w:lang w:val="en-US" w:eastAsia="zh-CN" w:bidi="ar"/>
              </w:rPr>
              <w:t>序号</w:t>
            </w:r>
          </w:p>
        </w:tc>
        <w:tc>
          <w:tcPr>
            <w:tcW w:w="1096" w:type="dxa"/>
            <w:tcBorders>
              <w:top w:val="single" w:color="000000" w:sz="4" w:space="0"/>
              <w:left w:val="single" w:color="000000" w:sz="4" w:space="0"/>
              <w:bottom w:val="single" w:color="000000" w:sz="4" w:space="0"/>
              <w:right w:val="single" w:color="000000" w:sz="4" w:space="0"/>
            </w:tcBorders>
            <w:shd w:val="clear" w:color="auto" w:fill="DDEBF7"/>
            <w:noWrap w:val="0"/>
            <w:vAlign w:val="center"/>
          </w:tcPr>
          <w:p>
            <w:pPr>
              <w:keepNext w:val="0"/>
              <w:keepLines w:val="0"/>
              <w:widowControl/>
              <w:suppressLineNumbers w:val="0"/>
              <w:jc w:val="center"/>
              <w:textAlignment w:val="center"/>
              <w:rPr>
                <w:rFonts w:hint="eastAsia" w:ascii="仿宋" w:hAnsi="仿宋" w:eastAsia="仿宋" w:cs="仿宋"/>
                <w:i w:val="0"/>
                <w:iCs w:val="0"/>
                <w:color w:val="000000"/>
                <w:sz w:val="21"/>
                <w:szCs w:val="21"/>
                <w:highlight w:val="none"/>
                <w:u w:val="none"/>
              </w:rPr>
            </w:pPr>
            <w:r>
              <w:rPr>
                <w:rFonts w:hint="eastAsia" w:ascii="仿宋" w:hAnsi="仿宋" w:eastAsia="仿宋" w:cs="仿宋"/>
                <w:i w:val="0"/>
                <w:iCs w:val="0"/>
                <w:color w:val="000000"/>
                <w:kern w:val="0"/>
                <w:sz w:val="21"/>
                <w:szCs w:val="21"/>
                <w:highlight w:val="none"/>
                <w:u w:val="none"/>
                <w:lang w:val="en-US" w:eastAsia="zh-CN" w:bidi="ar"/>
              </w:rPr>
              <w:t>运维分类</w:t>
            </w:r>
          </w:p>
        </w:tc>
        <w:tc>
          <w:tcPr>
            <w:tcW w:w="1976" w:type="dxa"/>
            <w:tcBorders>
              <w:top w:val="single" w:color="000000" w:sz="4" w:space="0"/>
              <w:left w:val="single" w:color="000000" w:sz="4" w:space="0"/>
              <w:bottom w:val="single" w:color="000000" w:sz="4" w:space="0"/>
              <w:right w:val="single" w:color="000000" w:sz="4" w:space="0"/>
            </w:tcBorders>
            <w:shd w:val="clear" w:color="auto" w:fill="DDEBF7"/>
            <w:noWrap w:val="0"/>
            <w:vAlign w:val="center"/>
          </w:tcPr>
          <w:p>
            <w:pPr>
              <w:keepNext w:val="0"/>
              <w:keepLines w:val="0"/>
              <w:widowControl/>
              <w:suppressLineNumbers w:val="0"/>
              <w:jc w:val="center"/>
              <w:textAlignment w:val="center"/>
              <w:rPr>
                <w:rFonts w:hint="eastAsia" w:ascii="仿宋" w:hAnsi="仿宋" w:eastAsia="仿宋" w:cs="仿宋"/>
                <w:i w:val="0"/>
                <w:iCs w:val="0"/>
                <w:color w:val="000000"/>
                <w:sz w:val="21"/>
                <w:szCs w:val="21"/>
                <w:highlight w:val="none"/>
                <w:u w:val="none"/>
              </w:rPr>
            </w:pPr>
            <w:r>
              <w:rPr>
                <w:rFonts w:hint="eastAsia" w:ascii="仿宋" w:hAnsi="仿宋" w:eastAsia="仿宋" w:cs="仿宋"/>
                <w:i w:val="0"/>
                <w:iCs w:val="0"/>
                <w:color w:val="000000"/>
                <w:kern w:val="0"/>
                <w:sz w:val="21"/>
                <w:szCs w:val="21"/>
                <w:highlight w:val="none"/>
                <w:u w:val="none"/>
                <w:lang w:val="en-US" w:eastAsia="zh-CN" w:bidi="ar"/>
              </w:rPr>
              <w:t>运维细项</w:t>
            </w:r>
          </w:p>
        </w:tc>
        <w:tc>
          <w:tcPr>
            <w:tcW w:w="656" w:type="dxa"/>
            <w:tcBorders>
              <w:top w:val="single" w:color="000000" w:sz="4" w:space="0"/>
              <w:left w:val="single" w:color="000000" w:sz="4" w:space="0"/>
              <w:bottom w:val="single" w:color="000000" w:sz="4" w:space="0"/>
              <w:right w:val="single" w:color="000000" w:sz="4" w:space="0"/>
            </w:tcBorders>
            <w:shd w:val="clear" w:color="auto" w:fill="DDEBF7"/>
            <w:noWrap w:val="0"/>
            <w:vAlign w:val="center"/>
          </w:tcPr>
          <w:p>
            <w:pPr>
              <w:keepNext w:val="0"/>
              <w:keepLines w:val="0"/>
              <w:widowControl/>
              <w:suppressLineNumbers w:val="0"/>
              <w:jc w:val="center"/>
              <w:textAlignment w:val="center"/>
              <w:rPr>
                <w:rFonts w:hint="eastAsia" w:ascii="仿宋" w:hAnsi="仿宋" w:eastAsia="仿宋" w:cs="仿宋"/>
                <w:i w:val="0"/>
                <w:iCs w:val="0"/>
                <w:color w:val="000000"/>
                <w:sz w:val="21"/>
                <w:szCs w:val="21"/>
                <w:highlight w:val="none"/>
                <w:u w:val="none"/>
              </w:rPr>
            </w:pPr>
            <w:r>
              <w:rPr>
                <w:rFonts w:hint="eastAsia" w:ascii="仿宋" w:hAnsi="仿宋" w:eastAsia="仿宋" w:cs="仿宋"/>
                <w:i w:val="0"/>
                <w:iCs w:val="0"/>
                <w:color w:val="000000"/>
                <w:kern w:val="0"/>
                <w:sz w:val="21"/>
                <w:szCs w:val="21"/>
                <w:highlight w:val="none"/>
                <w:u w:val="none"/>
                <w:lang w:val="en-US" w:eastAsia="zh-CN" w:bidi="ar"/>
              </w:rPr>
              <w:t>数量</w:t>
            </w:r>
          </w:p>
        </w:tc>
        <w:tc>
          <w:tcPr>
            <w:tcW w:w="1041" w:type="dxa"/>
            <w:tcBorders>
              <w:top w:val="single" w:color="000000" w:sz="4" w:space="0"/>
              <w:left w:val="single" w:color="000000" w:sz="4" w:space="0"/>
              <w:bottom w:val="single" w:color="000000" w:sz="4" w:space="0"/>
              <w:right w:val="single" w:color="000000" w:sz="4" w:space="0"/>
            </w:tcBorders>
            <w:shd w:val="clear" w:color="auto" w:fill="DDEBF7"/>
            <w:noWrap w:val="0"/>
            <w:vAlign w:val="center"/>
          </w:tcPr>
          <w:p>
            <w:pPr>
              <w:keepNext w:val="0"/>
              <w:keepLines w:val="0"/>
              <w:widowControl/>
              <w:suppressLineNumbers w:val="0"/>
              <w:jc w:val="center"/>
              <w:textAlignment w:val="center"/>
              <w:rPr>
                <w:rFonts w:hint="eastAsia" w:ascii="仿宋" w:hAnsi="仿宋" w:eastAsia="仿宋" w:cs="仿宋"/>
                <w:i w:val="0"/>
                <w:iCs w:val="0"/>
                <w:color w:val="000000"/>
                <w:sz w:val="21"/>
                <w:szCs w:val="21"/>
                <w:highlight w:val="none"/>
                <w:u w:val="none"/>
              </w:rPr>
            </w:pPr>
            <w:r>
              <w:rPr>
                <w:rFonts w:hint="eastAsia" w:ascii="仿宋" w:hAnsi="仿宋" w:eastAsia="仿宋" w:cs="仿宋"/>
                <w:i w:val="0"/>
                <w:iCs w:val="0"/>
                <w:color w:val="000000"/>
                <w:kern w:val="0"/>
                <w:sz w:val="21"/>
                <w:szCs w:val="21"/>
                <w:highlight w:val="none"/>
                <w:u w:val="none"/>
                <w:lang w:val="en-US" w:eastAsia="zh-CN" w:bidi="ar"/>
              </w:rPr>
              <w:t>单位</w:t>
            </w:r>
          </w:p>
        </w:tc>
        <w:tc>
          <w:tcPr>
            <w:tcW w:w="2416" w:type="dxa"/>
            <w:tcBorders>
              <w:top w:val="single" w:color="000000" w:sz="4" w:space="0"/>
              <w:left w:val="single" w:color="000000" w:sz="4" w:space="0"/>
              <w:bottom w:val="single" w:color="000000" w:sz="4" w:space="0"/>
              <w:right w:val="single" w:color="000000" w:sz="4" w:space="0"/>
            </w:tcBorders>
            <w:shd w:val="clear" w:color="auto" w:fill="DDEBF7"/>
            <w:noWrap w:val="0"/>
            <w:vAlign w:val="center"/>
          </w:tcPr>
          <w:p>
            <w:pPr>
              <w:keepNext w:val="0"/>
              <w:keepLines w:val="0"/>
              <w:widowControl/>
              <w:suppressLineNumbers w:val="0"/>
              <w:jc w:val="center"/>
              <w:textAlignment w:val="center"/>
              <w:rPr>
                <w:rFonts w:hint="eastAsia" w:ascii="仿宋" w:hAnsi="仿宋" w:eastAsia="仿宋" w:cs="仿宋"/>
                <w:i w:val="0"/>
                <w:iCs w:val="0"/>
                <w:color w:val="000000"/>
                <w:sz w:val="21"/>
                <w:szCs w:val="21"/>
                <w:highlight w:val="none"/>
                <w:u w:val="none"/>
              </w:rPr>
            </w:pPr>
            <w:r>
              <w:rPr>
                <w:rFonts w:hint="eastAsia" w:ascii="仿宋" w:hAnsi="仿宋" w:eastAsia="仿宋" w:cs="仿宋"/>
                <w:i w:val="0"/>
                <w:iCs w:val="0"/>
                <w:color w:val="000000"/>
                <w:kern w:val="0"/>
                <w:sz w:val="21"/>
                <w:szCs w:val="21"/>
                <w:highlight w:val="none"/>
                <w:u w:val="none"/>
                <w:lang w:val="en-US" w:eastAsia="zh-CN" w:bidi="ar"/>
              </w:rPr>
              <w:t>申报年度预算（万元）</w:t>
            </w:r>
          </w:p>
        </w:tc>
        <w:tc>
          <w:tcPr>
            <w:tcW w:w="2636" w:type="dxa"/>
            <w:tcBorders>
              <w:top w:val="single" w:color="000000" w:sz="4" w:space="0"/>
              <w:left w:val="single" w:color="000000" w:sz="4" w:space="0"/>
              <w:bottom w:val="single" w:color="000000" w:sz="4" w:space="0"/>
              <w:right w:val="single" w:color="000000" w:sz="4" w:space="0"/>
            </w:tcBorders>
            <w:shd w:val="clear" w:color="auto" w:fill="DDEBF7"/>
            <w:noWrap w:val="0"/>
            <w:vAlign w:val="center"/>
          </w:tcPr>
          <w:p>
            <w:pPr>
              <w:keepNext w:val="0"/>
              <w:keepLines w:val="0"/>
              <w:widowControl/>
              <w:suppressLineNumbers w:val="0"/>
              <w:jc w:val="center"/>
              <w:textAlignment w:val="center"/>
              <w:rPr>
                <w:rFonts w:hint="eastAsia" w:ascii="仿宋" w:hAnsi="仿宋" w:eastAsia="仿宋" w:cs="仿宋"/>
                <w:i w:val="0"/>
                <w:iCs w:val="0"/>
                <w:color w:val="000000"/>
                <w:sz w:val="21"/>
                <w:szCs w:val="21"/>
                <w:highlight w:val="none"/>
                <w:u w:val="none"/>
              </w:rPr>
            </w:pPr>
            <w:r>
              <w:rPr>
                <w:rFonts w:hint="eastAsia" w:ascii="仿宋" w:hAnsi="仿宋" w:eastAsia="仿宋" w:cs="仿宋"/>
                <w:i w:val="0"/>
                <w:iCs w:val="0"/>
                <w:color w:val="000000"/>
                <w:kern w:val="0"/>
                <w:sz w:val="21"/>
                <w:szCs w:val="21"/>
                <w:highlight w:val="none"/>
                <w:u w:val="none"/>
                <w:lang w:val="en-US" w:eastAsia="zh-CN" w:bidi="ar"/>
              </w:rPr>
              <w:t>申报运维总投资（万元）</w:t>
            </w:r>
          </w:p>
        </w:tc>
        <w:tc>
          <w:tcPr>
            <w:tcW w:w="3076" w:type="dxa"/>
            <w:tcBorders>
              <w:top w:val="single" w:color="000000" w:sz="4" w:space="0"/>
              <w:left w:val="single" w:color="000000" w:sz="4" w:space="0"/>
              <w:bottom w:val="single" w:color="000000" w:sz="4" w:space="0"/>
              <w:right w:val="single" w:color="000000" w:sz="4" w:space="0"/>
            </w:tcBorders>
            <w:shd w:val="clear" w:color="auto" w:fill="DDEBF7"/>
            <w:noWrap w:val="0"/>
            <w:vAlign w:val="center"/>
          </w:tcPr>
          <w:p>
            <w:pPr>
              <w:keepNext w:val="0"/>
              <w:keepLines w:val="0"/>
              <w:widowControl/>
              <w:suppressLineNumbers w:val="0"/>
              <w:jc w:val="center"/>
              <w:textAlignment w:val="center"/>
              <w:rPr>
                <w:rFonts w:hint="eastAsia" w:ascii="仿宋" w:hAnsi="仿宋" w:eastAsia="仿宋" w:cs="仿宋"/>
                <w:i w:val="0"/>
                <w:iCs w:val="0"/>
                <w:color w:val="000000"/>
                <w:sz w:val="21"/>
                <w:szCs w:val="21"/>
                <w:highlight w:val="none"/>
                <w:u w:val="none"/>
              </w:rPr>
            </w:pPr>
            <w:r>
              <w:rPr>
                <w:rFonts w:hint="eastAsia" w:ascii="仿宋" w:hAnsi="仿宋" w:eastAsia="仿宋" w:cs="仿宋"/>
                <w:i w:val="0"/>
                <w:iCs w:val="0"/>
                <w:color w:val="000000"/>
                <w:kern w:val="0"/>
                <w:sz w:val="21"/>
                <w:szCs w:val="21"/>
                <w:highlight w:val="none"/>
                <w:u w:val="none"/>
                <w:lang w:val="en-US" w:eastAsia="zh-CN" w:bidi="ar"/>
              </w:rPr>
              <w:t>测算依据</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Ex>
        <w:trPr>
          <w:trHeight w:val="360" w:hRule="atLeast"/>
        </w:trPr>
        <w:tc>
          <w:tcPr>
            <w:tcW w:w="656" w:type="dxa"/>
            <w:tcBorders>
              <w:top w:val="single" w:color="000000" w:sz="4" w:space="0"/>
              <w:left w:val="single" w:color="000000" w:sz="4" w:space="0"/>
              <w:bottom w:val="single" w:color="000000" w:sz="4" w:space="0"/>
              <w:right w:val="single" w:color="000000" w:sz="4" w:space="0"/>
            </w:tcBorders>
            <w:noWrap/>
            <w:vAlign w:val="center"/>
          </w:tcPr>
          <w:p>
            <w:pPr>
              <w:keepNext w:val="0"/>
              <w:keepLines w:val="0"/>
              <w:widowControl/>
              <w:suppressLineNumbers w:val="0"/>
              <w:jc w:val="right"/>
              <w:textAlignment w:val="center"/>
              <w:rPr>
                <w:rFonts w:hint="eastAsia" w:ascii="仿宋" w:hAnsi="仿宋" w:eastAsia="仿宋" w:cs="仿宋"/>
                <w:i w:val="0"/>
                <w:iCs w:val="0"/>
                <w:color w:val="000000"/>
                <w:sz w:val="21"/>
                <w:szCs w:val="21"/>
                <w:highlight w:val="none"/>
                <w:u w:val="none"/>
              </w:rPr>
            </w:pPr>
            <w:r>
              <w:rPr>
                <w:rFonts w:hint="eastAsia" w:ascii="仿宋" w:hAnsi="仿宋" w:eastAsia="仿宋" w:cs="仿宋"/>
                <w:i w:val="0"/>
                <w:iCs w:val="0"/>
                <w:color w:val="000000"/>
                <w:kern w:val="0"/>
                <w:sz w:val="21"/>
                <w:szCs w:val="21"/>
                <w:highlight w:val="none"/>
                <w:u w:val="none"/>
                <w:lang w:val="en-US" w:eastAsia="zh-CN" w:bidi="ar"/>
              </w:rPr>
              <w:t>1</w:t>
            </w:r>
          </w:p>
        </w:tc>
        <w:tc>
          <w:tcPr>
            <w:tcW w:w="1096" w:type="dxa"/>
            <w:tcBorders>
              <w:top w:val="single" w:color="000000" w:sz="4" w:space="0"/>
              <w:left w:val="single" w:color="000000" w:sz="4" w:space="0"/>
              <w:bottom w:val="single" w:color="000000" w:sz="4" w:space="0"/>
              <w:right w:val="single" w:color="000000" w:sz="4" w:space="0"/>
            </w:tcBorders>
            <w:noWrap w:val="0"/>
            <w:vAlign w:val="center"/>
          </w:tcPr>
          <w:p>
            <w:pPr>
              <w:jc w:val="center"/>
              <w:rPr>
                <w:rFonts w:hint="eastAsia" w:ascii="仿宋" w:hAnsi="仿宋" w:eastAsia="仿宋" w:cs="仿宋"/>
                <w:i w:val="0"/>
                <w:iCs w:val="0"/>
                <w:color w:val="000000"/>
                <w:sz w:val="21"/>
                <w:szCs w:val="21"/>
                <w:highlight w:val="none"/>
                <w:u w:val="none"/>
              </w:rPr>
            </w:pPr>
            <w:r>
              <w:rPr>
                <w:rFonts w:hint="eastAsia" w:ascii="仿宋" w:hAnsi="仿宋" w:eastAsia="仿宋" w:cs="仿宋"/>
                <w:i w:val="0"/>
                <w:iCs w:val="0"/>
                <w:color w:val="000000"/>
                <w:sz w:val="21"/>
                <w:szCs w:val="21"/>
                <w:highlight w:val="none"/>
                <w:u w:val="none"/>
              </w:rPr>
              <w:t>安全测评</w:t>
            </w:r>
          </w:p>
        </w:tc>
        <w:tc>
          <w:tcPr>
            <w:tcW w:w="1976"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jc w:val="left"/>
              <w:textAlignment w:val="center"/>
              <w:rPr>
                <w:rFonts w:hint="eastAsia" w:ascii="仿宋" w:hAnsi="仿宋" w:eastAsia="仿宋" w:cs="仿宋"/>
                <w:i w:val="0"/>
                <w:iCs w:val="0"/>
                <w:color w:val="000000"/>
                <w:sz w:val="21"/>
                <w:szCs w:val="21"/>
                <w:highlight w:val="none"/>
                <w:u w:val="none"/>
              </w:rPr>
            </w:pPr>
            <w:r>
              <w:rPr>
                <w:rFonts w:hint="eastAsia" w:ascii="仿宋" w:hAnsi="仿宋" w:eastAsia="仿宋" w:cs="仿宋"/>
                <w:i w:val="0"/>
                <w:iCs w:val="0"/>
                <w:color w:val="000000"/>
                <w:kern w:val="0"/>
                <w:sz w:val="21"/>
                <w:szCs w:val="21"/>
                <w:highlight w:val="none"/>
                <w:u w:val="none"/>
                <w:lang w:val="en-US" w:eastAsia="zh-CN" w:bidi="ar"/>
              </w:rPr>
              <w:t>三级等保测评服务</w:t>
            </w:r>
          </w:p>
        </w:tc>
        <w:tc>
          <w:tcPr>
            <w:tcW w:w="656"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jc w:val="center"/>
              <w:textAlignment w:val="center"/>
              <w:rPr>
                <w:rFonts w:hint="eastAsia" w:ascii="仿宋" w:hAnsi="仿宋" w:eastAsia="仿宋" w:cs="仿宋"/>
                <w:i w:val="0"/>
                <w:iCs w:val="0"/>
                <w:color w:val="000000"/>
                <w:sz w:val="21"/>
                <w:szCs w:val="21"/>
                <w:highlight w:val="none"/>
                <w:u w:val="none"/>
                <w:lang w:val="en-US" w:eastAsia="zh-CN"/>
              </w:rPr>
            </w:pPr>
            <w:r>
              <w:rPr>
                <w:rFonts w:hint="eastAsia" w:ascii="仿宋" w:hAnsi="仿宋" w:eastAsia="仿宋" w:cs="仿宋"/>
                <w:i w:val="0"/>
                <w:iCs w:val="0"/>
                <w:color w:val="000000"/>
                <w:sz w:val="21"/>
                <w:szCs w:val="21"/>
                <w:highlight w:val="none"/>
                <w:u w:val="none"/>
                <w:lang w:val="en-US" w:eastAsia="zh-CN"/>
              </w:rPr>
              <w:t>1</w:t>
            </w:r>
          </w:p>
        </w:tc>
        <w:tc>
          <w:tcPr>
            <w:tcW w:w="1041"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jc w:val="center"/>
              <w:textAlignment w:val="center"/>
              <w:rPr>
                <w:rFonts w:hint="eastAsia" w:ascii="仿宋" w:hAnsi="仿宋" w:eastAsia="仿宋" w:cs="仿宋"/>
                <w:i w:val="0"/>
                <w:iCs w:val="0"/>
                <w:color w:val="000000"/>
                <w:sz w:val="21"/>
                <w:szCs w:val="21"/>
                <w:highlight w:val="none"/>
                <w:u w:val="none"/>
                <w:lang w:val="en-US" w:eastAsia="zh-CN"/>
              </w:rPr>
            </w:pPr>
            <w:r>
              <w:rPr>
                <w:rFonts w:hint="eastAsia" w:ascii="仿宋" w:hAnsi="仿宋" w:eastAsia="仿宋" w:cs="仿宋"/>
                <w:i w:val="0"/>
                <w:iCs w:val="0"/>
                <w:color w:val="000000"/>
                <w:sz w:val="21"/>
                <w:szCs w:val="21"/>
                <w:highlight w:val="none"/>
                <w:u w:val="none"/>
                <w:lang w:val="en-US" w:eastAsia="zh-CN"/>
              </w:rPr>
              <w:t>次</w:t>
            </w:r>
          </w:p>
        </w:tc>
        <w:tc>
          <w:tcPr>
            <w:tcW w:w="2416"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jc w:val="right"/>
              <w:textAlignment w:val="center"/>
              <w:rPr>
                <w:rFonts w:hint="default" w:ascii="仿宋" w:hAnsi="仿宋" w:eastAsia="仿宋" w:cs="仿宋"/>
                <w:i w:val="0"/>
                <w:iCs w:val="0"/>
                <w:color w:val="000000"/>
                <w:sz w:val="21"/>
                <w:szCs w:val="21"/>
                <w:highlight w:val="none"/>
                <w:u w:val="none"/>
                <w:lang w:val="en-US" w:eastAsia="zh-CN"/>
              </w:rPr>
            </w:pPr>
            <w:r>
              <w:rPr>
                <w:rFonts w:hint="eastAsia" w:ascii="仿宋" w:hAnsi="仿宋" w:eastAsia="仿宋" w:cs="仿宋"/>
                <w:i w:val="0"/>
                <w:iCs w:val="0"/>
                <w:color w:val="000000"/>
                <w:sz w:val="21"/>
                <w:szCs w:val="21"/>
                <w:highlight w:val="none"/>
                <w:u w:val="none"/>
                <w:lang w:val="en-US" w:eastAsia="zh-CN"/>
              </w:rPr>
              <w:t>4.5</w:t>
            </w:r>
          </w:p>
        </w:tc>
        <w:tc>
          <w:tcPr>
            <w:tcW w:w="2636"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jc w:val="right"/>
              <w:textAlignment w:val="center"/>
              <w:rPr>
                <w:rFonts w:hint="default" w:ascii="仿宋" w:hAnsi="仿宋" w:eastAsia="仿宋" w:cs="仿宋"/>
                <w:i w:val="0"/>
                <w:iCs w:val="0"/>
                <w:color w:val="000000"/>
                <w:sz w:val="21"/>
                <w:szCs w:val="21"/>
                <w:highlight w:val="none"/>
                <w:u w:val="none"/>
                <w:lang w:val="en-US" w:eastAsia="zh-CN"/>
              </w:rPr>
            </w:pPr>
            <w:r>
              <w:rPr>
                <w:rFonts w:hint="eastAsia" w:ascii="仿宋" w:hAnsi="仿宋" w:eastAsia="仿宋" w:cs="仿宋"/>
                <w:i w:val="0"/>
                <w:iCs w:val="0"/>
                <w:color w:val="000000"/>
                <w:sz w:val="21"/>
                <w:szCs w:val="21"/>
                <w:highlight w:val="none"/>
                <w:u w:val="none"/>
                <w:lang w:val="en-US" w:eastAsia="zh-CN"/>
              </w:rPr>
              <w:t>4.5</w:t>
            </w:r>
          </w:p>
        </w:tc>
        <w:tc>
          <w:tcPr>
            <w:tcW w:w="3076"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jc w:val="left"/>
              <w:textAlignment w:val="center"/>
              <w:rPr>
                <w:rFonts w:hint="eastAsia" w:ascii="仿宋" w:hAnsi="仿宋" w:eastAsia="仿宋" w:cs="仿宋"/>
                <w:i w:val="0"/>
                <w:iCs w:val="0"/>
                <w:color w:val="808080"/>
                <w:sz w:val="21"/>
                <w:szCs w:val="21"/>
                <w:highlight w:val="none"/>
                <w:u w:val="none"/>
                <w:lang w:val="en-US"/>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Ex>
        <w:trPr>
          <w:trHeight w:val="340" w:hRule="atLeast"/>
        </w:trPr>
        <w:tc>
          <w:tcPr>
            <w:tcW w:w="656" w:type="dxa"/>
            <w:tcBorders>
              <w:top w:val="single" w:color="000000" w:sz="4" w:space="0"/>
              <w:left w:val="single" w:color="000000" w:sz="4" w:space="0"/>
              <w:bottom w:val="single" w:color="000000" w:sz="4" w:space="0"/>
              <w:right w:val="single" w:color="000000" w:sz="4" w:space="0"/>
            </w:tcBorders>
            <w:noWrap/>
            <w:vAlign w:val="center"/>
          </w:tcPr>
          <w:p>
            <w:pPr>
              <w:keepNext w:val="0"/>
              <w:keepLines w:val="0"/>
              <w:widowControl/>
              <w:suppressLineNumbers w:val="0"/>
              <w:jc w:val="right"/>
              <w:textAlignment w:val="center"/>
              <w:rPr>
                <w:rFonts w:hint="eastAsia" w:ascii="仿宋" w:hAnsi="仿宋" w:eastAsia="仿宋" w:cs="仿宋"/>
                <w:i w:val="0"/>
                <w:iCs w:val="0"/>
                <w:color w:val="000000"/>
                <w:sz w:val="21"/>
                <w:szCs w:val="21"/>
                <w:highlight w:val="none"/>
                <w:u w:val="none"/>
                <w:lang w:val="en-US" w:eastAsia="zh-CN"/>
              </w:rPr>
            </w:pPr>
            <w:r>
              <w:rPr>
                <w:rFonts w:hint="eastAsia" w:ascii="仿宋" w:hAnsi="仿宋" w:eastAsia="仿宋" w:cs="仿宋"/>
                <w:i w:val="0"/>
                <w:iCs w:val="0"/>
                <w:color w:val="000000"/>
                <w:sz w:val="21"/>
                <w:szCs w:val="21"/>
                <w:highlight w:val="none"/>
                <w:u w:val="none"/>
                <w:lang w:val="en-US" w:eastAsia="zh-CN"/>
              </w:rPr>
              <w:t>2</w:t>
            </w:r>
          </w:p>
        </w:tc>
        <w:tc>
          <w:tcPr>
            <w:tcW w:w="1096" w:type="dxa"/>
            <w:tcBorders>
              <w:top w:val="single" w:color="000000" w:sz="4" w:space="0"/>
              <w:left w:val="single" w:color="000000" w:sz="4" w:space="0"/>
              <w:bottom w:val="single" w:color="000000" w:sz="4" w:space="0"/>
              <w:right w:val="single" w:color="000000" w:sz="4" w:space="0"/>
            </w:tcBorders>
            <w:noWrap w:val="0"/>
            <w:vAlign w:val="center"/>
          </w:tcPr>
          <w:p>
            <w:pPr>
              <w:jc w:val="center"/>
              <w:rPr>
                <w:rFonts w:hint="eastAsia" w:ascii="仿宋" w:hAnsi="仿宋" w:eastAsia="仿宋" w:cs="仿宋"/>
                <w:i w:val="0"/>
                <w:iCs w:val="0"/>
                <w:color w:val="000000"/>
                <w:sz w:val="21"/>
                <w:szCs w:val="21"/>
                <w:highlight w:val="none"/>
                <w:u w:val="none"/>
                <w:lang w:val="en-US" w:eastAsia="zh-CN"/>
              </w:rPr>
            </w:pPr>
            <w:r>
              <w:rPr>
                <w:rFonts w:hint="eastAsia" w:ascii="仿宋" w:hAnsi="仿宋" w:eastAsia="仿宋" w:cs="仿宋"/>
                <w:i w:val="0"/>
                <w:iCs w:val="0"/>
                <w:color w:val="000000"/>
                <w:sz w:val="21"/>
                <w:szCs w:val="21"/>
                <w:highlight w:val="none"/>
                <w:u w:val="none"/>
                <w:lang w:val="en-US" w:eastAsia="zh-CN"/>
              </w:rPr>
              <w:t>安全测评</w:t>
            </w:r>
          </w:p>
        </w:tc>
        <w:tc>
          <w:tcPr>
            <w:tcW w:w="1976"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jc w:val="left"/>
              <w:textAlignment w:val="center"/>
              <w:rPr>
                <w:rFonts w:hint="eastAsia" w:ascii="仿宋" w:hAnsi="仿宋" w:eastAsia="仿宋" w:cs="仿宋"/>
                <w:i w:val="0"/>
                <w:iCs w:val="0"/>
                <w:color w:val="000000"/>
                <w:sz w:val="21"/>
                <w:szCs w:val="21"/>
                <w:highlight w:val="none"/>
                <w:u w:val="none"/>
              </w:rPr>
            </w:pPr>
            <w:r>
              <w:rPr>
                <w:rFonts w:hint="eastAsia" w:ascii="仿宋" w:hAnsi="仿宋" w:eastAsia="仿宋" w:cs="仿宋"/>
                <w:i w:val="0"/>
                <w:iCs w:val="0"/>
                <w:color w:val="000000"/>
                <w:kern w:val="0"/>
                <w:sz w:val="21"/>
                <w:szCs w:val="21"/>
                <w:highlight w:val="none"/>
                <w:u w:val="none"/>
                <w:lang w:val="en-US" w:eastAsia="zh-CN" w:bidi="ar"/>
              </w:rPr>
              <w:t>密码保护测试服务</w:t>
            </w:r>
          </w:p>
        </w:tc>
        <w:tc>
          <w:tcPr>
            <w:tcW w:w="656"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jc w:val="center"/>
              <w:textAlignment w:val="center"/>
              <w:rPr>
                <w:rFonts w:hint="eastAsia" w:ascii="仿宋" w:hAnsi="仿宋" w:eastAsia="仿宋" w:cs="仿宋"/>
                <w:i w:val="0"/>
                <w:iCs w:val="0"/>
                <w:color w:val="000000"/>
                <w:sz w:val="21"/>
                <w:szCs w:val="21"/>
                <w:highlight w:val="none"/>
                <w:u w:val="none"/>
                <w:lang w:val="en-US" w:eastAsia="zh-CN"/>
              </w:rPr>
            </w:pPr>
            <w:r>
              <w:rPr>
                <w:rFonts w:hint="eastAsia" w:ascii="仿宋" w:hAnsi="仿宋" w:eastAsia="仿宋" w:cs="仿宋"/>
                <w:i w:val="0"/>
                <w:iCs w:val="0"/>
                <w:color w:val="000000"/>
                <w:sz w:val="21"/>
                <w:szCs w:val="21"/>
                <w:highlight w:val="none"/>
                <w:u w:val="none"/>
                <w:lang w:val="en-US" w:eastAsia="zh-CN"/>
              </w:rPr>
              <w:t>1</w:t>
            </w:r>
          </w:p>
        </w:tc>
        <w:tc>
          <w:tcPr>
            <w:tcW w:w="1041"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jc w:val="center"/>
              <w:textAlignment w:val="center"/>
              <w:rPr>
                <w:rFonts w:hint="eastAsia" w:ascii="仿宋" w:hAnsi="仿宋" w:eastAsia="仿宋" w:cs="仿宋"/>
                <w:i w:val="0"/>
                <w:iCs w:val="0"/>
                <w:color w:val="000000"/>
                <w:sz w:val="21"/>
                <w:szCs w:val="21"/>
                <w:highlight w:val="none"/>
                <w:u w:val="none"/>
              </w:rPr>
            </w:pPr>
            <w:r>
              <w:rPr>
                <w:rFonts w:hint="eastAsia" w:ascii="仿宋" w:hAnsi="仿宋" w:eastAsia="仿宋" w:cs="仿宋"/>
                <w:i w:val="0"/>
                <w:iCs w:val="0"/>
                <w:color w:val="000000"/>
                <w:kern w:val="0"/>
                <w:sz w:val="21"/>
                <w:szCs w:val="21"/>
                <w:highlight w:val="none"/>
                <w:u w:val="none"/>
                <w:lang w:val="en-US" w:eastAsia="zh-CN" w:bidi="ar"/>
              </w:rPr>
              <w:t>次</w:t>
            </w:r>
          </w:p>
        </w:tc>
        <w:tc>
          <w:tcPr>
            <w:tcW w:w="2416"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jc w:val="right"/>
              <w:textAlignment w:val="center"/>
              <w:rPr>
                <w:rFonts w:hint="eastAsia" w:ascii="仿宋" w:hAnsi="仿宋" w:eastAsia="仿宋" w:cs="仿宋"/>
                <w:i w:val="0"/>
                <w:iCs w:val="0"/>
                <w:color w:val="000000"/>
                <w:sz w:val="21"/>
                <w:szCs w:val="21"/>
                <w:highlight w:val="none"/>
                <w:u w:val="none"/>
                <w:lang w:val="en-US" w:eastAsia="zh-CN"/>
              </w:rPr>
            </w:pPr>
            <w:r>
              <w:rPr>
                <w:rFonts w:hint="eastAsia" w:ascii="仿宋" w:hAnsi="仿宋" w:eastAsia="仿宋" w:cs="仿宋"/>
                <w:i w:val="0"/>
                <w:iCs w:val="0"/>
                <w:color w:val="000000"/>
                <w:sz w:val="21"/>
                <w:szCs w:val="21"/>
                <w:highlight w:val="none"/>
                <w:u w:val="none"/>
                <w:lang w:val="en-US" w:eastAsia="zh-CN"/>
              </w:rPr>
              <w:t>5</w:t>
            </w:r>
          </w:p>
        </w:tc>
        <w:tc>
          <w:tcPr>
            <w:tcW w:w="2636"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jc w:val="right"/>
              <w:textAlignment w:val="center"/>
              <w:rPr>
                <w:rFonts w:hint="eastAsia" w:ascii="仿宋" w:hAnsi="仿宋" w:eastAsia="仿宋" w:cs="仿宋"/>
                <w:i w:val="0"/>
                <w:iCs w:val="0"/>
                <w:color w:val="000000"/>
                <w:sz w:val="21"/>
                <w:szCs w:val="21"/>
                <w:highlight w:val="none"/>
                <w:u w:val="none"/>
                <w:lang w:val="en-US" w:eastAsia="zh-CN"/>
              </w:rPr>
            </w:pPr>
            <w:r>
              <w:rPr>
                <w:rFonts w:hint="eastAsia" w:ascii="仿宋" w:hAnsi="仿宋" w:eastAsia="仿宋" w:cs="仿宋"/>
                <w:i w:val="0"/>
                <w:iCs w:val="0"/>
                <w:color w:val="000000"/>
                <w:sz w:val="21"/>
                <w:szCs w:val="21"/>
                <w:highlight w:val="none"/>
                <w:u w:val="none"/>
                <w:lang w:val="en-US" w:eastAsia="zh-CN"/>
              </w:rPr>
              <w:t>5</w:t>
            </w:r>
          </w:p>
        </w:tc>
        <w:tc>
          <w:tcPr>
            <w:tcW w:w="3076"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jc w:val="left"/>
              <w:textAlignment w:val="center"/>
              <w:rPr>
                <w:rFonts w:hint="eastAsia" w:ascii="仿宋" w:hAnsi="仿宋" w:eastAsia="仿宋" w:cs="仿宋"/>
                <w:i w:val="0"/>
                <w:iCs w:val="0"/>
                <w:color w:val="808080"/>
                <w:sz w:val="21"/>
                <w:szCs w:val="21"/>
                <w:highlight w:val="none"/>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Ex>
        <w:trPr>
          <w:trHeight w:val="336" w:hRule="atLeast"/>
        </w:trPr>
        <w:tc>
          <w:tcPr>
            <w:tcW w:w="3728" w:type="dxa"/>
            <w:gridSpan w:val="3"/>
            <w:tcBorders>
              <w:top w:val="single" w:color="000000" w:sz="4" w:space="0"/>
              <w:left w:val="single" w:color="000000" w:sz="4" w:space="0"/>
              <w:bottom w:val="single" w:color="000000" w:sz="4" w:space="0"/>
              <w:right w:val="single" w:color="000000" w:sz="4" w:space="0"/>
            </w:tcBorders>
            <w:noWrap/>
            <w:vAlign w:val="center"/>
          </w:tcPr>
          <w:p>
            <w:pPr>
              <w:keepNext w:val="0"/>
              <w:keepLines w:val="0"/>
              <w:widowControl/>
              <w:suppressLineNumbers w:val="0"/>
              <w:jc w:val="center"/>
              <w:textAlignment w:val="center"/>
              <w:rPr>
                <w:rFonts w:hint="eastAsia" w:ascii="仿宋" w:hAnsi="仿宋" w:eastAsia="仿宋" w:cs="仿宋"/>
                <w:i w:val="0"/>
                <w:iCs w:val="0"/>
                <w:color w:val="000000"/>
                <w:sz w:val="21"/>
                <w:szCs w:val="21"/>
                <w:highlight w:val="none"/>
                <w:u w:val="none"/>
              </w:rPr>
            </w:pPr>
            <w:r>
              <w:rPr>
                <w:rFonts w:hint="eastAsia" w:ascii="仿宋" w:hAnsi="仿宋" w:eastAsia="仿宋" w:cs="仿宋"/>
                <w:i w:val="0"/>
                <w:iCs w:val="0"/>
                <w:color w:val="000000"/>
                <w:kern w:val="0"/>
                <w:sz w:val="21"/>
                <w:szCs w:val="21"/>
                <w:highlight w:val="none"/>
                <w:u w:val="none"/>
                <w:lang w:val="en-US" w:eastAsia="zh-CN" w:bidi="ar"/>
              </w:rPr>
              <w:t>合计</w:t>
            </w:r>
          </w:p>
        </w:tc>
        <w:tc>
          <w:tcPr>
            <w:tcW w:w="656" w:type="dxa"/>
            <w:tcBorders>
              <w:top w:val="single" w:color="000000" w:sz="4" w:space="0"/>
              <w:left w:val="single" w:color="000000" w:sz="4" w:space="0"/>
              <w:bottom w:val="single" w:color="000000" w:sz="4" w:space="0"/>
              <w:right w:val="single" w:color="000000" w:sz="4" w:space="0"/>
            </w:tcBorders>
            <w:noWrap/>
            <w:vAlign w:val="center"/>
          </w:tcPr>
          <w:p>
            <w:pPr>
              <w:rPr>
                <w:rFonts w:hint="eastAsia" w:ascii="仿宋" w:hAnsi="仿宋" w:eastAsia="仿宋" w:cs="仿宋"/>
                <w:i w:val="0"/>
                <w:iCs w:val="0"/>
                <w:color w:val="000000"/>
                <w:sz w:val="21"/>
                <w:szCs w:val="21"/>
                <w:highlight w:val="none"/>
                <w:u w:val="none"/>
              </w:rPr>
            </w:pPr>
          </w:p>
        </w:tc>
        <w:tc>
          <w:tcPr>
            <w:tcW w:w="1041" w:type="dxa"/>
            <w:tcBorders>
              <w:top w:val="single" w:color="000000" w:sz="4" w:space="0"/>
              <w:left w:val="single" w:color="000000" w:sz="4" w:space="0"/>
              <w:bottom w:val="single" w:color="000000" w:sz="4" w:space="0"/>
              <w:right w:val="single" w:color="000000" w:sz="4" w:space="0"/>
            </w:tcBorders>
            <w:noWrap/>
            <w:vAlign w:val="center"/>
          </w:tcPr>
          <w:p>
            <w:pPr>
              <w:rPr>
                <w:rFonts w:hint="eastAsia" w:ascii="仿宋" w:hAnsi="仿宋" w:eastAsia="仿宋" w:cs="仿宋"/>
                <w:i w:val="0"/>
                <w:iCs w:val="0"/>
                <w:color w:val="000000"/>
                <w:sz w:val="21"/>
                <w:szCs w:val="21"/>
                <w:highlight w:val="none"/>
                <w:u w:val="none"/>
              </w:rPr>
            </w:pPr>
          </w:p>
        </w:tc>
        <w:tc>
          <w:tcPr>
            <w:tcW w:w="2416" w:type="dxa"/>
            <w:tcBorders>
              <w:top w:val="single" w:color="000000" w:sz="4" w:space="0"/>
              <w:left w:val="single" w:color="000000" w:sz="4" w:space="0"/>
              <w:bottom w:val="single" w:color="000000" w:sz="4" w:space="0"/>
              <w:right w:val="single" w:color="000000" w:sz="4" w:space="0"/>
            </w:tcBorders>
            <w:noWrap/>
            <w:vAlign w:val="center"/>
          </w:tcPr>
          <w:p>
            <w:pPr>
              <w:keepNext w:val="0"/>
              <w:keepLines w:val="0"/>
              <w:widowControl/>
              <w:suppressLineNumbers w:val="0"/>
              <w:jc w:val="right"/>
              <w:textAlignment w:val="center"/>
              <w:rPr>
                <w:rFonts w:hint="default" w:ascii="仿宋" w:hAnsi="仿宋" w:eastAsia="仿宋" w:cs="仿宋"/>
                <w:i w:val="0"/>
                <w:iCs w:val="0"/>
                <w:color w:val="000000"/>
                <w:sz w:val="21"/>
                <w:szCs w:val="21"/>
                <w:highlight w:val="none"/>
                <w:u w:val="none"/>
                <w:lang w:val="en-US" w:eastAsia="zh-CN"/>
              </w:rPr>
            </w:pPr>
            <w:r>
              <w:rPr>
                <w:rFonts w:hint="eastAsia" w:ascii="仿宋" w:hAnsi="仿宋" w:eastAsia="仿宋" w:cs="仿宋"/>
                <w:i w:val="0"/>
                <w:iCs w:val="0"/>
                <w:color w:val="000000"/>
                <w:sz w:val="21"/>
                <w:szCs w:val="21"/>
                <w:highlight w:val="none"/>
                <w:u w:val="none"/>
                <w:lang w:val="en-US" w:eastAsia="zh-CN"/>
              </w:rPr>
              <w:t>9.5</w:t>
            </w:r>
          </w:p>
        </w:tc>
        <w:tc>
          <w:tcPr>
            <w:tcW w:w="2636" w:type="dxa"/>
            <w:tcBorders>
              <w:top w:val="single" w:color="000000" w:sz="4" w:space="0"/>
              <w:left w:val="single" w:color="000000" w:sz="4" w:space="0"/>
              <w:bottom w:val="single" w:color="000000" w:sz="4" w:space="0"/>
              <w:right w:val="single" w:color="000000" w:sz="4" w:space="0"/>
            </w:tcBorders>
            <w:noWrap/>
            <w:vAlign w:val="center"/>
          </w:tcPr>
          <w:p>
            <w:pPr>
              <w:keepNext w:val="0"/>
              <w:keepLines w:val="0"/>
              <w:widowControl/>
              <w:suppressLineNumbers w:val="0"/>
              <w:jc w:val="right"/>
              <w:textAlignment w:val="center"/>
              <w:rPr>
                <w:rFonts w:hint="default" w:ascii="仿宋" w:hAnsi="仿宋" w:eastAsia="仿宋" w:cs="仿宋"/>
                <w:i w:val="0"/>
                <w:iCs w:val="0"/>
                <w:color w:val="000000"/>
                <w:sz w:val="21"/>
                <w:szCs w:val="21"/>
                <w:highlight w:val="none"/>
                <w:u w:val="none"/>
                <w:lang w:val="en-US" w:eastAsia="zh-CN"/>
              </w:rPr>
            </w:pPr>
            <w:r>
              <w:rPr>
                <w:rFonts w:hint="eastAsia" w:ascii="仿宋" w:hAnsi="仿宋" w:eastAsia="仿宋" w:cs="仿宋"/>
                <w:i w:val="0"/>
                <w:iCs w:val="0"/>
                <w:color w:val="000000"/>
                <w:sz w:val="21"/>
                <w:szCs w:val="21"/>
                <w:highlight w:val="none"/>
                <w:u w:val="none"/>
                <w:lang w:val="en-US" w:eastAsia="zh-CN"/>
              </w:rPr>
              <w:t xml:space="preserve">  9.5</w:t>
            </w:r>
          </w:p>
        </w:tc>
        <w:tc>
          <w:tcPr>
            <w:tcW w:w="3076" w:type="dxa"/>
            <w:tcBorders>
              <w:top w:val="single" w:color="000000" w:sz="4" w:space="0"/>
              <w:left w:val="single" w:color="000000" w:sz="4" w:space="0"/>
              <w:bottom w:val="single" w:color="000000" w:sz="4" w:space="0"/>
              <w:right w:val="single" w:color="000000" w:sz="4" w:space="0"/>
            </w:tcBorders>
            <w:noWrap/>
            <w:vAlign w:val="center"/>
          </w:tcPr>
          <w:p>
            <w:pPr>
              <w:rPr>
                <w:rFonts w:hint="eastAsia" w:ascii="仿宋" w:hAnsi="仿宋" w:eastAsia="仿宋" w:cs="仿宋"/>
                <w:i w:val="0"/>
                <w:iCs w:val="0"/>
                <w:color w:val="000000"/>
                <w:sz w:val="21"/>
                <w:szCs w:val="21"/>
                <w:highlight w:val="none"/>
                <w:u w:val="none"/>
              </w:rPr>
            </w:pPr>
          </w:p>
        </w:tc>
      </w:tr>
    </w:tbl>
    <w:p>
      <w:pPr>
        <w:pStyle w:val="7"/>
        <w:ind w:left="0" w:leftChars="0" w:firstLine="0" w:firstLineChars="0"/>
        <w:outlineLvl w:val="1"/>
        <w:rPr>
          <w:rFonts w:hint="eastAsia" w:ascii="Times New Roman" w:hAnsi="Times New Roman" w:eastAsia="楷体_GB2312" w:cs="Times New Roman"/>
          <w:i w:val="0"/>
          <w:color w:val="auto"/>
          <w:spacing w:val="0"/>
          <w:kern w:val="2"/>
          <w:sz w:val="32"/>
          <w:szCs w:val="32"/>
          <w:highlight w:val="none"/>
          <w:lang w:val="en-US" w:eastAsia="zh-CN" w:bidi="ar"/>
        </w:rPr>
        <w:sectPr>
          <w:pgSz w:w="16838" w:h="11906" w:orient="landscape"/>
          <w:pgMar w:top="1800" w:right="1440" w:bottom="1800" w:left="1440" w:header="851" w:footer="992" w:gutter="0"/>
          <w:cols w:space="720" w:num="1"/>
          <w:docGrid w:type="lines" w:linePitch="312" w:charSpace="0"/>
        </w:sectPr>
      </w:pPr>
    </w:p>
    <w:p>
      <w:pPr>
        <w:pStyle w:val="7"/>
        <w:ind w:left="0" w:leftChars="0" w:firstLine="0" w:firstLineChars="0"/>
        <w:outlineLvl w:val="1"/>
        <w:rPr>
          <w:rFonts w:hint="eastAsia" w:ascii="Times New Roman" w:hAnsi="Times New Roman" w:eastAsia="楷体_GB2312" w:cs="Times New Roman"/>
          <w:i w:val="0"/>
          <w:color w:val="auto"/>
          <w:spacing w:val="0"/>
          <w:kern w:val="2"/>
          <w:sz w:val="32"/>
          <w:szCs w:val="32"/>
          <w:highlight w:val="none"/>
          <w:lang w:val="en-US" w:eastAsia="zh-CN" w:bidi="ar"/>
        </w:rPr>
      </w:pPr>
      <w:r>
        <w:rPr>
          <w:rFonts w:hint="eastAsia" w:ascii="Times New Roman" w:hAnsi="Times New Roman" w:eastAsia="楷体_GB2312" w:cs="Times New Roman"/>
          <w:i w:val="0"/>
          <w:color w:val="auto"/>
          <w:spacing w:val="0"/>
          <w:kern w:val="2"/>
          <w:sz w:val="32"/>
          <w:szCs w:val="32"/>
          <w:highlight w:val="none"/>
          <w:lang w:val="en-US" w:eastAsia="zh-CN" w:bidi="ar"/>
        </w:rPr>
        <w:t>3.7其他需申请事项</w:t>
      </w:r>
    </w:p>
    <w:p>
      <w:pPr>
        <w:pStyle w:val="7"/>
        <w:ind w:left="0" w:leftChars="0" w:firstLine="198" w:firstLineChars="100"/>
        <w:rPr>
          <w:rFonts w:hint="default"/>
          <w:sz w:val="21"/>
          <w:szCs w:val="21"/>
          <w:highlight w:val="none"/>
          <w:lang w:val="en-US" w:eastAsia="zh-CN"/>
        </w:rPr>
      </w:pPr>
      <w:r>
        <w:rPr>
          <w:rFonts w:hint="eastAsia"/>
          <w:sz w:val="21"/>
          <w:szCs w:val="21"/>
          <w:highlight w:val="none"/>
          <w:lang w:val="en-US" w:eastAsia="zh-CN"/>
        </w:rPr>
        <w:t>无</w:t>
      </w:r>
    </w:p>
    <w:p>
      <w:pPr>
        <w:keepNext w:val="0"/>
        <w:keepLines w:val="0"/>
        <w:pageBreakBefore w:val="0"/>
        <w:widowControl/>
        <w:numPr>
          <w:ilvl w:val="0"/>
          <w:numId w:val="2"/>
        </w:numPr>
        <w:suppressLineNumbers w:val="0"/>
        <w:kinsoku/>
        <w:wordWrap/>
        <w:overflowPunct/>
        <w:topLinePunct w:val="0"/>
        <w:autoSpaceDE/>
        <w:autoSpaceDN/>
        <w:bidi w:val="0"/>
        <w:adjustRightInd/>
        <w:snapToGrid/>
        <w:spacing w:line="240" w:lineRule="auto"/>
        <w:jc w:val="left"/>
        <w:textAlignment w:val="auto"/>
        <w:outlineLvl w:val="0"/>
        <w:rPr>
          <w:rFonts w:hint="eastAsia" w:ascii="黑体" w:hAnsi="宋体" w:eastAsia="黑体" w:cs="黑体"/>
          <w:color w:val="000000"/>
          <w:kern w:val="0"/>
          <w:sz w:val="31"/>
          <w:szCs w:val="31"/>
          <w:highlight w:val="none"/>
          <w:lang w:val="en-US" w:eastAsia="zh-CN" w:bidi="ar"/>
        </w:rPr>
      </w:pPr>
      <w:r>
        <w:rPr>
          <w:rFonts w:hint="eastAsia" w:ascii="黑体" w:hAnsi="宋体" w:eastAsia="黑体" w:cs="黑体"/>
          <w:color w:val="000000"/>
          <w:kern w:val="0"/>
          <w:sz w:val="31"/>
          <w:szCs w:val="31"/>
          <w:highlight w:val="none"/>
          <w:lang w:val="en-US" w:eastAsia="zh-CN" w:bidi="ar"/>
        </w:rPr>
        <w:t xml:space="preserve">项目主要负责人及联系方式 </w:t>
      </w:r>
    </w:p>
    <w:p>
      <w:pPr>
        <w:pStyle w:val="7"/>
        <w:numPr>
          <w:ilvl w:val="0"/>
          <w:numId w:val="0"/>
        </w:numPr>
        <w:rPr>
          <w:rFonts w:hint="default"/>
          <w:highlight w:val="none"/>
          <w:lang w:val="en-US" w:eastAsia="zh-CN"/>
        </w:rPr>
      </w:pPr>
      <w:r>
        <w:rPr>
          <w:rFonts w:hint="eastAsia"/>
          <w:highlight w:val="none"/>
          <w:lang w:val="en-US" w:eastAsia="zh-CN"/>
        </w:rPr>
        <w:t xml:space="preserve">  项目主要负责人：桑隽漾</w:t>
      </w:r>
    </w:p>
    <w:p>
      <w:pPr>
        <w:pStyle w:val="7"/>
        <w:numPr>
          <w:ilvl w:val="0"/>
          <w:numId w:val="0"/>
        </w:numPr>
        <w:rPr>
          <w:rFonts w:hint="default"/>
          <w:highlight w:val="none"/>
          <w:lang w:val="en-US" w:eastAsia="zh-CN"/>
        </w:rPr>
      </w:pPr>
      <w:r>
        <w:rPr>
          <w:rFonts w:hint="eastAsia"/>
          <w:highlight w:val="none"/>
          <w:lang w:val="en-US" w:eastAsia="zh-CN"/>
        </w:rPr>
        <w:t xml:space="preserve">  联系方式：13362562089</w:t>
      </w:r>
    </w:p>
    <w:p>
      <w:pPr>
        <w:keepNext w:val="0"/>
        <w:keepLines w:val="0"/>
        <w:pageBreakBefore w:val="0"/>
        <w:widowControl/>
        <w:numPr>
          <w:ilvl w:val="0"/>
          <w:numId w:val="2"/>
        </w:numPr>
        <w:suppressLineNumbers w:val="0"/>
        <w:kinsoku/>
        <w:wordWrap/>
        <w:overflowPunct/>
        <w:topLinePunct w:val="0"/>
        <w:autoSpaceDE/>
        <w:autoSpaceDN/>
        <w:bidi w:val="0"/>
        <w:adjustRightInd/>
        <w:snapToGrid/>
        <w:spacing w:line="240" w:lineRule="auto"/>
        <w:ind w:left="0" w:leftChars="0" w:firstLine="0" w:firstLineChars="0"/>
        <w:jc w:val="left"/>
        <w:textAlignment w:val="auto"/>
        <w:outlineLvl w:val="0"/>
        <w:rPr>
          <w:rFonts w:hint="eastAsia" w:ascii="黑体" w:hAnsi="宋体" w:eastAsia="黑体" w:cs="黑体"/>
          <w:color w:val="000000"/>
          <w:kern w:val="0"/>
          <w:sz w:val="31"/>
          <w:szCs w:val="31"/>
          <w:highlight w:val="none"/>
          <w:lang w:val="en-US" w:eastAsia="zh-CN" w:bidi="ar"/>
        </w:rPr>
      </w:pPr>
      <w:r>
        <w:rPr>
          <w:rFonts w:hint="eastAsia" w:ascii="黑体" w:hAnsi="宋体" w:eastAsia="黑体" w:cs="黑体"/>
          <w:color w:val="000000"/>
          <w:kern w:val="0"/>
          <w:sz w:val="31"/>
          <w:szCs w:val="31"/>
          <w:highlight w:val="none"/>
          <w:lang w:val="en-US" w:eastAsia="zh-CN" w:bidi="ar"/>
        </w:rPr>
        <w:t xml:space="preserve">其他附件材料清单 </w:t>
      </w:r>
    </w:p>
    <w:p>
      <w:pPr>
        <w:pStyle w:val="7"/>
        <w:ind w:left="0" w:leftChars="0" w:firstLine="0" w:firstLineChars="0"/>
        <w:outlineLvl w:val="1"/>
      </w:pPr>
      <w:r>
        <w:rPr>
          <w:rFonts w:hint="eastAsia" w:ascii="Times New Roman" w:hAnsi="Times New Roman" w:eastAsia="楷体_GB2312" w:cs="Times New Roman"/>
          <w:i w:val="0"/>
          <w:color w:val="auto"/>
          <w:spacing w:val="0"/>
          <w:kern w:val="2"/>
          <w:sz w:val="32"/>
          <w:szCs w:val="32"/>
          <w:highlight w:val="none"/>
          <w:lang w:val="en-US" w:eastAsia="zh-CN" w:bidi="ar"/>
        </w:rPr>
        <w:t>5.1浙江省数字文化大脑项目(标项一:浙江省数字文化大脑)</w:t>
      </w:r>
    </w:p>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jc w:val="left"/>
        <w:textAlignment w:val="auto"/>
        <w:outlineLvl w:val="2"/>
        <w:rPr>
          <w:rFonts w:hint="eastAsia" w:ascii="Times New Roman" w:hAnsi="Times New Roman" w:eastAsia="楷体_GB2312" w:cs="Times New Roman"/>
          <w:i w:val="0"/>
          <w:color w:val="auto"/>
          <w:spacing w:val="0"/>
          <w:kern w:val="2"/>
          <w:sz w:val="32"/>
          <w:szCs w:val="32"/>
          <w:highlight w:val="none"/>
          <w:lang w:val="en-US" w:eastAsia="zh-CN" w:bidi="ar"/>
        </w:rPr>
      </w:pPr>
      <w:r>
        <w:rPr>
          <w:rFonts w:hint="eastAsia" w:ascii="Times New Roman" w:hAnsi="Times New Roman" w:eastAsia="楷体_GB2312" w:cs="Times New Roman"/>
          <w:i w:val="0"/>
          <w:color w:val="auto"/>
          <w:spacing w:val="0"/>
          <w:kern w:val="2"/>
          <w:sz w:val="32"/>
          <w:szCs w:val="32"/>
          <w:highlight w:val="none"/>
          <w:lang w:val="en-US" w:eastAsia="zh-CN" w:bidi="ar"/>
        </w:rPr>
        <w:t>附件1：历年建设验收和批复材料</w:t>
      </w:r>
    </w:p>
    <w:p>
      <w:pPr>
        <w:bidi w:val="0"/>
        <w:rPr>
          <w:rFonts w:hint="eastAsia" w:eastAsia="宋体"/>
          <w:lang w:eastAsia="zh-CN"/>
        </w:rPr>
      </w:pPr>
    </w:p>
    <w:p>
      <w:pPr>
        <w:bidi w:val="0"/>
        <w:rPr>
          <w:rFonts w:hint="eastAsia" w:eastAsia="宋体"/>
          <w:lang w:val="en-US" w:eastAsia="zh-CN"/>
        </w:rPr>
      </w:pPr>
      <w:r>
        <w:drawing>
          <wp:inline distT="0" distB="0" distL="114300" distR="114300">
            <wp:extent cx="3524250" cy="5029200"/>
            <wp:effectExtent l="0" t="0" r="635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6"/>
                    <a:stretch>
                      <a:fillRect/>
                    </a:stretch>
                  </pic:blipFill>
                  <pic:spPr>
                    <a:xfrm>
                      <a:off x="0" y="0"/>
                      <a:ext cx="3524250" cy="5029200"/>
                    </a:xfrm>
                    <a:prstGeom prst="rect">
                      <a:avLst/>
                    </a:prstGeom>
                    <a:noFill/>
                    <a:ln>
                      <a:noFill/>
                    </a:ln>
                  </pic:spPr>
                </pic:pic>
              </a:graphicData>
            </a:graphic>
          </wp:inline>
        </w:drawing>
      </w:r>
      <w:r>
        <w:br w:type="textWrapping"/>
      </w:r>
    </w:p>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jc w:val="left"/>
        <w:textAlignment w:val="auto"/>
        <w:outlineLvl w:val="2"/>
        <w:rPr>
          <w:rFonts w:hint="eastAsia" w:ascii="Times New Roman" w:hAnsi="Times New Roman" w:eastAsia="楷体_GB2312" w:cs="Times New Roman"/>
          <w:i w:val="0"/>
          <w:color w:val="auto"/>
          <w:spacing w:val="0"/>
          <w:kern w:val="2"/>
          <w:sz w:val="32"/>
          <w:szCs w:val="32"/>
          <w:highlight w:val="none"/>
          <w:lang w:val="en-US" w:eastAsia="zh-CN" w:bidi="ar"/>
        </w:rPr>
      </w:pPr>
      <w:r>
        <w:rPr>
          <w:rFonts w:hint="eastAsia" w:ascii="Times New Roman" w:hAnsi="Times New Roman" w:eastAsia="楷体_GB2312" w:cs="Times New Roman"/>
          <w:i w:val="0"/>
          <w:color w:val="auto"/>
          <w:spacing w:val="0"/>
          <w:kern w:val="2"/>
          <w:sz w:val="32"/>
          <w:szCs w:val="32"/>
          <w:highlight w:val="none"/>
          <w:lang w:val="en-US" w:eastAsia="zh-CN" w:bidi="ar"/>
        </w:rPr>
        <w:t>附件2：历年项目运维合同签订情况</w:t>
      </w:r>
    </w:p>
    <w:p>
      <w:pPr>
        <w:bidi w:val="0"/>
        <w:ind w:leftChars="200"/>
        <w:rPr>
          <w:rFonts w:hint="default"/>
          <w:lang w:val="en-US" w:eastAsia="zh-CN"/>
        </w:rPr>
      </w:pPr>
      <w:r>
        <w:rPr>
          <w:rFonts w:hint="eastAsia"/>
          <w:lang w:val="en-US" w:eastAsia="zh-CN"/>
        </w:rPr>
        <w:t>无</w:t>
      </w:r>
    </w:p>
    <w:p>
      <w:pPr>
        <w:bidi w:val="0"/>
        <w:rPr>
          <w:highlight w:val="none"/>
        </w:rPr>
      </w:pPr>
    </w:p>
    <w:p>
      <w:pPr>
        <w:pStyle w:val="7"/>
        <w:ind w:left="0" w:leftChars="0" w:firstLine="0" w:firstLineChars="0"/>
        <w:outlineLvl w:val="1"/>
      </w:pPr>
      <w:r>
        <w:rPr>
          <w:rFonts w:hint="eastAsia" w:ascii="Times New Roman" w:hAnsi="Times New Roman" w:eastAsia="楷体_GB2312" w:cs="Times New Roman"/>
          <w:i w:val="0"/>
          <w:color w:val="auto"/>
          <w:spacing w:val="0"/>
          <w:kern w:val="2"/>
          <w:sz w:val="32"/>
          <w:szCs w:val="32"/>
          <w:highlight w:val="none"/>
          <w:lang w:val="en-US" w:eastAsia="zh-CN" w:bidi="ar"/>
        </w:rPr>
        <w:t>5.2数字文化大脑子应用</w:t>
      </w:r>
      <w:r>
        <w:rPr>
          <w:rFonts w:hint="default" w:ascii="Times New Roman" w:hAnsi="Times New Roman" w:eastAsia="楷体_GB2312" w:cs="Times New Roman"/>
          <w:i w:val="0"/>
          <w:color w:val="auto"/>
          <w:spacing w:val="0"/>
          <w:kern w:val="2"/>
          <w:sz w:val="32"/>
          <w:szCs w:val="32"/>
          <w:highlight w:val="none"/>
          <w:lang w:val="en-US" w:eastAsia="zh-CN" w:bidi="ar"/>
        </w:rPr>
        <w:t>全域文明数智通</w:t>
      </w:r>
    </w:p>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jc w:val="left"/>
        <w:textAlignment w:val="auto"/>
        <w:outlineLvl w:val="2"/>
        <w:rPr>
          <w:rFonts w:hint="eastAsia" w:ascii="Times New Roman" w:hAnsi="Times New Roman" w:eastAsia="楷体_GB2312" w:cs="Times New Roman"/>
          <w:i w:val="0"/>
          <w:color w:val="auto"/>
          <w:spacing w:val="0"/>
          <w:kern w:val="2"/>
          <w:sz w:val="32"/>
          <w:szCs w:val="32"/>
          <w:highlight w:val="none"/>
          <w:lang w:val="en-US" w:eastAsia="zh-CN" w:bidi="ar"/>
        </w:rPr>
      </w:pPr>
      <w:r>
        <w:rPr>
          <w:rFonts w:hint="eastAsia" w:ascii="Times New Roman" w:hAnsi="Times New Roman" w:eastAsia="楷体_GB2312" w:cs="Times New Roman"/>
          <w:i w:val="0"/>
          <w:color w:val="auto"/>
          <w:spacing w:val="0"/>
          <w:kern w:val="2"/>
          <w:sz w:val="32"/>
          <w:szCs w:val="32"/>
          <w:highlight w:val="none"/>
          <w:lang w:val="en-US" w:eastAsia="zh-CN" w:bidi="ar"/>
        </w:rPr>
        <w:t>附件1：历年建设验收和批复材料</w:t>
      </w:r>
    </w:p>
    <w:p>
      <w:pPr>
        <w:bidi w:val="0"/>
        <w:rPr>
          <w:rFonts w:hint="default" w:ascii="Times New Roman" w:hAnsi="Times New Roman" w:cs="Times New Roman"/>
          <w:lang w:val="en-US" w:eastAsia="zh-CN"/>
        </w:rPr>
      </w:pPr>
    </w:p>
    <w:p>
      <w:pPr>
        <w:bidi w:val="0"/>
        <w:rPr>
          <w:rFonts w:hint="eastAsia" w:eastAsia="宋体"/>
          <w:lang w:val="en-US" w:eastAsia="zh-CN"/>
        </w:rPr>
      </w:pPr>
      <w:r>
        <w:rPr>
          <w:rFonts w:hint="default" w:ascii="Times New Roman" w:hAnsi="Times New Roman" w:cs="Times New Roman"/>
          <w:lang w:val="en-US" w:eastAsia="zh-CN"/>
        </w:rPr>
        <w:drawing>
          <wp:inline distT="0" distB="0" distL="114300" distR="114300">
            <wp:extent cx="5271135" cy="6819900"/>
            <wp:effectExtent l="0" t="0" r="12065" b="0"/>
            <wp:docPr id="2" name="图片 3" descr="文明创建一期验收报告"/>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3" descr="文明创建一期验收报告"/>
                    <pic:cNvPicPr>
                      <a:picLocks noChangeAspect="1"/>
                    </pic:cNvPicPr>
                  </pic:nvPicPr>
                  <pic:blipFill>
                    <a:blip r:embed="rId7"/>
                    <a:stretch>
                      <a:fillRect/>
                    </a:stretch>
                  </pic:blipFill>
                  <pic:spPr>
                    <a:xfrm>
                      <a:off x="0" y="0"/>
                      <a:ext cx="5271135" cy="6819900"/>
                    </a:xfrm>
                    <a:prstGeom prst="rect">
                      <a:avLst/>
                    </a:prstGeom>
                    <a:noFill/>
                    <a:ln>
                      <a:noFill/>
                    </a:ln>
                  </pic:spPr>
                </pic:pic>
              </a:graphicData>
            </a:graphic>
          </wp:inline>
        </w:drawing>
      </w:r>
      <w:r>
        <w:br w:type="textWrapping"/>
      </w:r>
    </w:p>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jc w:val="left"/>
        <w:textAlignment w:val="auto"/>
        <w:outlineLvl w:val="2"/>
        <w:rPr>
          <w:rFonts w:hint="eastAsia" w:ascii="Times New Roman" w:hAnsi="Times New Roman" w:eastAsia="楷体_GB2312" w:cs="Times New Roman"/>
          <w:i w:val="0"/>
          <w:color w:val="auto"/>
          <w:spacing w:val="0"/>
          <w:kern w:val="2"/>
          <w:sz w:val="32"/>
          <w:szCs w:val="32"/>
          <w:highlight w:val="none"/>
          <w:lang w:val="en-US" w:eastAsia="zh-CN" w:bidi="ar"/>
        </w:rPr>
      </w:pPr>
      <w:r>
        <w:rPr>
          <w:rFonts w:hint="eastAsia" w:ascii="Times New Roman" w:hAnsi="Times New Roman" w:eastAsia="楷体_GB2312" w:cs="Times New Roman"/>
          <w:i w:val="0"/>
          <w:color w:val="auto"/>
          <w:spacing w:val="0"/>
          <w:kern w:val="2"/>
          <w:sz w:val="32"/>
          <w:szCs w:val="32"/>
          <w:highlight w:val="none"/>
          <w:lang w:val="en-US" w:eastAsia="zh-CN" w:bidi="ar"/>
        </w:rPr>
        <w:t>附件2：历年项目运维合同签订情况</w:t>
      </w:r>
    </w:p>
    <w:p>
      <w:pPr>
        <w:bidi w:val="0"/>
        <w:ind w:leftChars="200"/>
        <w:rPr>
          <w:rFonts w:hint="default"/>
          <w:lang w:val="en-US" w:eastAsia="zh-CN"/>
        </w:rPr>
      </w:pPr>
      <w:r>
        <w:rPr>
          <w:rFonts w:hint="eastAsia"/>
          <w:lang w:val="en-US" w:eastAsia="zh-CN"/>
        </w:rPr>
        <w:t>无</w:t>
      </w:r>
    </w:p>
    <w:p>
      <w:pPr>
        <w:pStyle w:val="7"/>
        <w:ind w:left="0" w:leftChars="0" w:firstLine="0" w:firstLineChars="0"/>
        <w:outlineLvl w:val="1"/>
      </w:pPr>
      <w:r>
        <w:rPr>
          <w:rFonts w:hint="eastAsia" w:ascii="Times New Roman" w:hAnsi="Times New Roman" w:eastAsia="楷体_GB2312" w:cs="Times New Roman"/>
          <w:i w:val="0"/>
          <w:color w:val="auto"/>
          <w:spacing w:val="0"/>
          <w:kern w:val="2"/>
          <w:sz w:val="32"/>
          <w:szCs w:val="32"/>
          <w:highlight w:val="none"/>
          <w:lang w:val="en-US" w:eastAsia="zh-CN" w:bidi="ar"/>
        </w:rPr>
        <w:t>5.3数字文化大脑子应用精品创作在线</w:t>
      </w:r>
    </w:p>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jc w:val="left"/>
        <w:textAlignment w:val="auto"/>
        <w:outlineLvl w:val="2"/>
        <w:rPr>
          <w:rFonts w:hint="eastAsia" w:ascii="Times New Roman" w:hAnsi="Times New Roman" w:eastAsia="楷体_GB2312" w:cs="Times New Roman"/>
          <w:i w:val="0"/>
          <w:color w:val="auto"/>
          <w:spacing w:val="0"/>
          <w:kern w:val="2"/>
          <w:sz w:val="32"/>
          <w:szCs w:val="32"/>
          <w:highlight w:val="none"/>
          <w:lang w:val="en-US" w:eastAsia="zh-CN" w:bidi="ar"/>
        </w:rPr>
      </w:pPr>
      <w:r>
        <w:rPr>
          <w:rFonts w:hint="eastAsia" w:ascii="Times New Roman" w:hAnsi="Times New Roman" w:eastAsia="楷体_GB2312" w:cs="Times New Roman"/>
          <w:i w:val="0"/>
          <w:color w:val="auto"/>
          <w:spacing w:val="0"/>
          <w:kern w:val="2"/>
          <w:sz w:val="32"/>
          <w:szCs w:val="32"/>
          <w:highlight w:val="none"/>
          <w:lang w:val="en-US" w:eastAsia="zh-CN" w:bidi="ar"/>
        </w:rPr>
        <w:t>附件1：历年建设验收和批复材料</w:t>
      </w:r>
    </w:p>
    <w:p>
      <w:pPr>
        <w:bidi w:val="0"/>
        <w:rPr>
          <w:rFonts w:hint="eastAsia" w:eastAsia="宋体"/>
          <w:lang w:eastAsia="zh-CN"/>
        </w:rPr>
      </w:pPr>
    </w:p>
    <w:p>
      <w:pPr>
        <w:bidi w:val="0"/>
        <w:rPr>
          <w:rFonts w:hint="eastAsia" w:eastAsia="宋体"/>
          <w:lang w:val="en-US" w:eastAsia="zh-CN"/>
        </w:rPr>
      </w:pPr>
      <w:r>
        <w:drawing>
          <wp:inline distT="0" distB="0" distL="114300" distR="114300">
            <wp:extent cx="3778250" cy="4921250"/>
            <wp:effectExtent l="0" t="0" r="6350" b="6350"/>
            <wp:docPr id="3"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9"/>
                    <pic:cNvPicPr>
                      <a:picLocks noChangeAspect="1"/>
                    </pic:cNvPicPr>
                  </pic:nvPicPr>
                  <pic:blipFill>
                    <a:blip r:embed="rId8"/>
                    <a:stretch>
                      <a:fillRect/>
                    </a:stretch>
                  </pic:blipFill>
                  <pic:spPr>
                    <a:xfrm>
                      <a:off x="0" y="0"/>
                      <a:ext cx="3778250" cy="4921250"/>
                    </a:xfrm>
                    <a:prstGeom prst="rect">
                      <a:avLst/>
                    </a:prstGeom>
                    <a:noFill/>
                    <a:ln>
                      <a:noFill/>
                    </a:ln>
                  </pic:spPr>
                </pic:pic>
              </a:graphicData>
            </a:graphic>
          </wp:inline>
        </w:drawing>
      </w:r>
      <w:r>
        <w:br w:type="textWrapping"/>
      </w:r>
    </w:p>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jc w:val="left"/>
        <w:textAlignment w:val="auto"/>
        <w:outlineLvl w:val="2"/>
        <w:rPr>
          <w:rFonts w:hint="eastAsia" w:ascii="Times New Roman" w:hAnsi="Times New Roman" w:eastAsia="楷体_GB2312" w:cs="Times New Roman"/>
          <w:i w:val="0"/>
          <w:color w:val="auto"/>
          <w:spacing w:val="0"/>
          <w:kern w:val="2"/>
          <w:sz w:val="32"/>
          <w:szCs w:val="32"/>
          <w:highlight w:val="none"/>
          <w:lang w:val="en-US" w:eastAsia="zh-CN" w:bidi="ar"/>
        </w:rPr>
      </w:pPr>
      <w:r>
        <w:rPr>
          <w:rFonts w:hint="eastAsia" w:ascii="Times New Roman" w:hAnsi="Times New Roman" w:eastAsia="楷体_GB2312" w:cs="Times New Roman"/>
          <w:i w:val="0"/>
          <w:color w:val="auto"/>
          <w:spacing w:val="0"/>
          <w:kern w:val="2"/>
          <w:sz w:val="32"/>
          <w:szCs w:val="32"/>
          <w:highlight w:val="none"/>
          <w:lang w:val="en-US" w:eastAsia="zh-CN" w:bidi="ar"/>
        </w:rPr>
        <w:t>附件2：历年项目运维合同签订情况</w:t>
      </w:r>
    </w:p>
    <w:p>
      <w:pPr>
        <w:bidi w:val="0"/>
        <w:ind w:leftChars="200"/>
        <w:rPr>
          <w:rFonts w:hint="default"/>
          <w:lang w:val="en-US" w:eastAsia="zh-CN"/>
        </w:rPr>
      </w:pPr>
      <w:r>
        <w:rPr>
          <w:rFonts w:hint="eastAsia"/>
          <w:lang w:val="en-US" w:eastAsia="zh-CN"/>
        </w:rPr>
        <w:t>无。</w:t>
      </w:r>
    </w:p>
    <w:p>
      <w:pPr>
        <w:pStyle w:val="7"/>
        <w:ind w:left="0" w:leftChars="0" w:firstLine="0" w:firstLineChars="0"/>
        <w:outlineLvl w:val="1"/>
        <w:rPr>
          <w:rFonts w:hint="default"/>
          <w:lang w:val="en-US"/>
        </w:rPr>
      </w:pPr>
      <w:r>
        <w:rPr>
          <w:rFonts w:hint="eastAsia" w:ascii="Times New Roman" w:hAnsi="Times New Roman" w:eastAsia="楷体_GB2312" w:cs="Times New Roman"/>
          <w:i w:val="0"/>
          <w:color w:val="auto"/>
          <w:spacing w:val="0"/>
          <w:kern w:val="2"/>
          <w:sz w:val="32"/>
          <w:szCs w:val="32"/>
          <w:highlight w:val="none"/>
          <w:lang w:val="en-US" w:eastAsia="zh-CN" w:bidi="ar"/>
        </w:rPr>
        <w:t>5.4数字文化大脑子应用浙文创</w:t>
      </w:r>
    </w:p>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jc w:val="left"/>
        <w:textAlignment w:val="auto"/>
        <w:outlineLvl w:val="2"/>
        <w:rPr>
          <w:rFonts w:hint="eastAsia" w:ascii="Times New Roman" w:hAnsi="Times New Roman" w:eastAsia="楷体_GB2312" w:cs="Times New Roman"/>
          <w:i w:val="0"/>
          <w:color w:val="auto"/>
          <w:spacing w:val="0"/>
          <w:kern w:val="2"/>
          <w:sz w:val="32"/>
          <w:szCs w:val="32"/>
          <w:highlight w:val="none"/>
          <w:lang w:val="en-US" w:eastAsia="zh-CN" w:bidi="ar"/>
        </w:rPr>
      </w:pPr>
      <w:r>
        <w:rPr>
          <w:rFonts w:hint="eastAsia" w:ascii="Times New Roman" w:hAnsi="Times New Roman" w:eastAsia="楷体_GB2312" w:cs="Times New Roman"/>
          <w:i w:val="0"/>
          <w:color w:val="auto"/>
          <w:spacing w:val="0"/>
          <w:kern w:val="2"/>
          <w:sz w:val="32"/>
          <w:szCs w:val="32"/>
          <w:highlight w:val="none"/>
          <w:lang w:val="en-US" w:eastAsia="zh-CN" w:bidi="ar"/>
        </w:rPr>
        <w:t>附件1：历年建设验收和批复材料</w:t>
      </w:r>
    </w:p>
    <w:p>
      <w:pPr>
        <w:bidi w:val="0"/>
      </w:pPr>
    </w:p>
    <w:p>
      <w:pPr>
        <w:bidi w:val="0"/>
        <w:rPr>
          <w:rFonts w:hint="eastAsia" w:eastAsia="宋体"/>
          <w:lang w:val="en-US" w:eastAsia="zh-CN"/>
        </w:rPr>
      </w:pPr>
      <w:r>
        <w:drawing>
          <wp:inline distT="0" distB="0" distL="114300" distR="114300">
            <wp:extent cx="5274310" cy="7031990"/>
            <wp:effectExtent l="0" t="0" r="8890" b="3810"/>
            <wp:docPr id="4"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10"/>
                    <pic:cNvPicPr>
                      <a:picLocks noChangeAspect="1"/>
                    </pic:cNvPicPr>
                  </pic:nvPicPr>
                  <pic:blipFill>
                    <a:blip r:embed="rId9"/>
                    <a:stretch>
                      <a:fillRect/>
                    </a:stretch>
                  </pic:blipFill>
                  <pic:spPr>
                    <a:xfrm>
                      <a:off x="0" y="0"/>
                      <a:ext cx="5274310" cy="7031990"/>
                    </a:xfrm>
                    <a:prstGeom prst="rect">
                      <a:avLst/>
                    </a:prstGeom>
                    <a:noFill/>
                    <a:ln>
                      <a:noFill/>
                    </a:ln>
                  </pic:spPr>
                </pic:pic>
              </a:graphicData>
            </a:graphic>
          </wp:inline>
        </w:drawing>
      </w:r>
      <w:r>
        <w:br w:type="textWrapping"/>
      </w:r>
    </w:p>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jc w:val="left"/>
        <w:textAlignment w:val="auto"/>
        <w:outlineLvl w:val="2"/>
        <w:rPr>
          <w:rFonts w:hint="eastAsia" w:ascii="Times New Roman" w:hAnsi="Times New Roman" w:eastAsia="楷体_GB2312" w:cs="Times New Roman"/>
          <w:i w:val="0"/>
          <w:color w:val="auto"/>
          <w:spacing w:val="0"/>
          <w:kern w:val="2"/>
          <w:sz w:val="32"/>
          <w:szCs w:val="32"/>
          <w:highlight w:val="none"/>
          <w:lang w:val="en-US" w:eastAsia="zh-CN" w:bidi="ar"/>
        </w:rPr>
      </w:pPr>
      <w:r>
        <w:rPr>
          <w:rFonts w:hint="eastAsia" w:ascii="Times New Roman" w:hAnsi="Times New Roman" w:eastAsia="楷体_GB2312" w:cs="Times New Roman"/>
          <w:i w:val="0"/>
          <w:color w:val="auto"/>
          <w:spacing w:val="0"/>
          <w:kern w:val="2"/>
          <w:sz w:val="32"/>
          <w:szCs w:val="32"/>
          <w:highlight w:val="none"/>
          <w:lang w:val="en-US" w:eastAsia="zh-CN" w:bidi="ar"/>
        </w:rPr>
        <w:t>附件2：历年项目运维合同签订情况</w:t>
      </w:r>
    </w:p>
    <w:p>
      <w:pPr>
        <w:bidi w:val="0"/>
        <w:ind w:leftChars="200"/>
        <w:rPr>
          <w:rFonts w:hint="default"/>
          <w:lang w:val="en-US" w:eastAsia="zh-CN"/>
        </w:rPr>
      </w:pPr>
      <w:r>
        <w:rPr>
          <w:rFonts w:hint="eastAsia"/>
          <w:lang w:val="en-US" w:eastAsia="zh-CN"/>
        </w:rPr>
        <w:t>无</w:t>
      </w:r>
    </w:p>
    <w:p>
      <w:pPr>
        <w:pStyle w:val="7"/>
        <w:ind w:left="0" w:leftChars="0" w:firstLine="0" w:firstLineChars="0"/>
        <w:outlineLvl w:val="1"/>
        <w:rPr>
          <w:rFonts w:hint="default"/>
          <w:lang w:val="en-US"/>
        </w:rPr>
      </w:pPr>
      <w:r>
        <w:rPr>
          <w:rFonts w:hint="eastAsia" w:ascii="Times New Roman" w:hAnsi="Times New Roman" w:eastAsia="楷体_GB2312" w:cs="Times New Roman"/>
          <w:i w:val="0"/>
          <w:color w:val="auto"/>
          <w:spacing w:val="0"/>
          <w:kern w:val="2"/>
          <w:sz w:val="32"/>
          <w:szCs w:val="32"/>
          <w:highlight w:val="none"/>
          <w:lang w:val="en-US" w:eastAsia="zh-CN" w:bidi="ar"/>
        </w:rPr>
        <w:t>5.5数字文化大脑子应用浙影通</w:t>
      </w:r>
    </w:p>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jc w:val="left"/>
        <w:textAlignment w:val="auto"/>
        <w:outlineLvl w:val="2"/>
        <w:rPr>
          <w:rFonts w:hint="eastAsia" w:ascii="Times New Roman" w:hAnsi="Times New Roman" w:eastAsia="楷体_GB2312" w:cs="Times New Roman"/>
          <w:i w:val="0"/>
          <w:color w:val="auto"/>
          <w:spacing w:val="0"/>
          <w:kern w:val="2"/>
          <w:sz w:val="32"/>
          <w:szCs w:val="32"/>
          <w:highlight w:val="none"/>
          <w:lang w:val="en-US" w:eastAsia="zh-CN" w:bidi="ar"/>
        </w:rPr>
      </w:pPr>
      <w:r>
        <w:rPr>
          <w:rFonts w:hint="eastAsia" w:ascii="Times New Roman" w:hAnsi="Times New Roman" w:eastAsia="楷体_GB2312" w:cs="Times New Roman"/>
          <w:i w:val="0"/>
          <w:color w:val="auto"/>
          <w:spacing w:val="0"/>
          <w:kern w:val="2"/>
          <w:sz w:val="32"/>
          <w:szCs w:val="32"/>
          <w:highlight w:val="none"/>
          <w:lang w:val="en-US" w:eastAsia="zh-CN" w:bidi="ar"/>
        </w:rPr>
        <w:t>附件1：历年建设验收和批复材料</w:t>
      </w:r>
    </w:p>
    <w:p>
      <w:pPr>
        <w:bidi w:val="0"/>
        <w:rPr>
          <w:rFonts w:hint="eastAsia" w:eastAsia="宋体"/>
          <w:lang w:eastAsia="zh-CN"/>
        </w:rPr>
      </w:pPr>
    </w:p>
    <w:p>
      <w:pPr>
        <w:bidi w:val="0"/>
        <w:rPr>
          <w:rFonts w:hint="eastAsia" w:eastAsia="宋体"/>
          <w:lang w:val="en-US" w:eastAsia="zh-CN"/>
        </w:rPr>
      </w:pPr>
      <w:r>
        <w:drawing>
          <wp:inline distT="0" distB="0" distL="114300" distR="114300">
            <wp:extent cx="3606800" cy="5276850"/>
            <wp:effectExtent l="0" t="0" r="0" b="6350"/>
            <wp:docPr id="5"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11"/>
                    <pic:cNvPicPr>
                      <a:picLocks noChangeAspect="1"/>
                    </pic:cNvPicPr>
                  </pic:nvPicPr>
                  <pic:blipFill>
                    <a:blip r:embed="rId10"/>
                    <a:stretch>
                      <a:fillRect/>
                    </a:stretch>
                  </pic:blipFill>
                  <pic:spPr>
                    <a:xfrm>
                      <a:off x="0" y="0"/>
                      <a:ext cx="3606800" cy="5276850"/>
                    </a:xfrm>
                    <a:prstGeom prst="rect">
                      <a:avLst/>
                    </a:prstGeom>
                    <a:noFill/>
                    <a:ln>
                      <a:noFill/>
                    </a:ln>
                  </pic:spPr>
                </pic:pic>
              </a:graphicData>
            </a:graphic>
          </wp:inline>
        </w:drawing>
      </w:r>
      <w:r>
        <w:br w:type="textWrapping"/>
      </w:r>
    </w:p>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jc w:val="left"/>
        <w:textAlignment w:val="auto"/>
        <w:outlineLvl w:val="2"/>
        <w:rPr>
          <w:rFonts w:hint="eastAsia" w:ascii="Times New Roman" w:hAnsi="Times New Roman" w:eastAsia="楷体_GB2312" w:cs="Times New Roman"/>
          <w:i w:val="0"/>
          <w:color w:val="auto"/>
          <w:spacing w:val="0"/>
          <w:kern w:val="2"/>
          <w:sz w:val="32"/>
          <w:szCs w:val="32"/>
          <w:highlight w:val="none"/>
          <w:lang w:val="en-US" w:eastAsia="zh-CN" w:bidi="ar"/>
        </w:rPr>
      </w:pPr>
      <w:r>
        <w:rPr>
          <w:rFonts w:hint="eastAsia" w:ascii="Times New Roman" w:hAnsi="Times New Roman" w:eastAsia="楷体_GB2312" w:cs="Times New Roman"/>
          <w:i w:val="0"/>
          <w:color w:val="auto"/>
          <w:spacing w:val="0"/>
          <w:kern w:val="2"/>
          <w:sz w:val="32"/>
          <w:szCs w:val="32"/>
          <w:highlight w:val="none"/>
          <w:lang w:val="en-US" w:eastAsia="zh-CN" w:bidi="ar"/>
        </w:rPr>
        <w:t>附件2：历年项目运维合同签订情况</w:t>
      </w:r>
    </w:p>
    <w:p>
      <w:pPr>
        <w:bidi w:val="0"/>
        <w:ind w:leftChars="200"/>
        <w:rPr>
          <w:rFonts w:hint="default"/>
          <w:lang w:val="en-US" w:eastAsia="zh-CN"/>
        </w:rPr>
      </w:pPr>
      <w:r>
        <w:rPr>
          <w:rFonts w:hint="eastAsia"/>
          <w:lang w:val="en-US" w:eastAsia="zh-CN"/>
        </w:rPr>
        <w:t>无</w:t>
      </w:r>
    </w:p>
    <w:p>
      <w:pPr>
        <w:pStyle w:val="7"/>
        <w:ind w:left="0" w:leftChars="0" w:firstLine="0" w:firstLineChars="0"/>
        <w:outlineLvl w:val="1"/>
        <w:rPr>
          <w:rFonts w:hint="default"/>
          <w:lang w:val="en-US"/>
        </w:rPr>
      </w:pPr>
      <w:r>
        <w:rPr>
          <w:rFonts w:hint="eastAsia" w:ascii="Times New Roman" w:hAnsi="Times New Roman" w:eastAsia="楷体_GB2312" w:cs="Times New Roman"/>
          <w:i w:val="0"/>
          <w:color w:val="auto"/>
          <w:spacing w:val="0"/>
          <w:kern w:val="2"/>
          <w:sz w:val="32"/>
          <w:szCs w:val="32"/>
          <w:highlight w:val="none"/>
          <w:lang w:val="en-US" w:eastAsia="zh-CN" w:bidi="ar"/>
        </w:rPr>
        <w:t>5.6数字文化大脑子应用理论在线</w:t>
      </w:r>
    </w:p>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jc w:val="left"/>
        <w:textAlignment w:val="auto"/>
        <w:outlineLvl w:val="2"/>
        <w:rPr>
          <w:rFonts w:hint="eastAsia" w:ascii="Times New Roman" w:hAnsi="Times New Roman" w:eastAsia="楷体_GB2312" w:cs="Times New Roman"/>
          <w:i w:val="0"/>
          <w:color w:val="auto"/>
          <w:spacing w:val="0"/>
          <w:kern w:val="2"/>
          <w:sz w:val="32"/>
          <w:szCs w:val="32"/>
          <w:highlight w:val="none"/>
          <w:lang w:val="en-US" w:eastAsia="zh-CN" w:bidi="ar"/>
        </w:rPr>
      </w:pPr>
      <w:r>
        <w:rPr>
          <w:rFonts w:hint="eastAsia" w:ascii="Times New Roman" w:hAnsi="Times New Roman" w:eastAsia="楷体_GB2312" w:cs="Times New Roman"/>
          <w:i w:val="0"/>
          <w:color w:val="auto"/>
          <w:spacing w:val="0"/>
          <w:kern w:val="2"/>
          <w:sz w:val="32"/>
          <w:szCs w:val="32"/>
          <w:highlight w:val="none"/>
          <w:lang w:val="en-US" w:eastAsia="zh-CN" w:bidi="ar"/>
        </w:rPr>
        <w:t>附件1：历年建设验收和批复材料</w:t>
      </w:r>
    </w:p>
    <w:p>
      <w:pPr>
        <w:bidi w:val="0"/>
        <w:rPr>
          <w:rFonts w:hint="eastAsia" w:eastAsia="宋体"/>
          <w:lang w:val="en-US" w:eastAsia="zh-CN"/>
        </w:rPr>
      </w:pPr>
      <w:r>
        <w:object>
          <v:shape id="_x0000_i1025" o:spt="75" type="#_x0000_t75" style="height:65.5pt;width:72.5pt;" o:ole="t" filled="f" o:preferrelative="t" stroked="f" coordsize="21600,21600">
            <v:path/>
            <v:fill on="f" focussize="0,0"/>
            <v:stroke on="f"/>
            <v:imagedata r:id="rId12" o:title=""/>
            <o:lock v:ext="edit" aspectratio="t"/>
            <w10:wrap type="none"/>
            <w10:anchorlock/>
          </v:shape>
          <o:OLEObject Type="Embed" ProgID="Package" ShapeID="_x0000_i1025" DrawAspect="Icon" ObjectID="_1468075725" r:id="rId11">
            <o:LockedField>false</o:LockedField>
          </o:OLEObject>
        </w:object>
      </w:r>
      <w:r>
        <w:br w:type="textWrapping"/>
      </w:r>
    </w:p>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jc w:val="left"/>
        <w:textAlignment w:val="auto"/>
        <w:outlineLvl w:val="2"/>
        <w:rPr>
          <w:rFonts w:hint="eastAsia" w:ascii="Times New Roman" w:hAnsi="Times New Roman" w:eastAsia="楷体_GB2312" w:cs="Times New Roman"/>
          <w:i w:val="0"/>
          <w:color w:val="auto"/>
          <w:spacing w:val="0"/>
          <w:kern w:val="2"/>
          <w:sz w:val="32"/>
          <w:szCs w:val="32"/>
          <w:highlight w:val="none"/>
          <w:lang w:val="en-US" w:eastAsia="zh-CN" w:bidi="ar"/>
        </w:rPr>
      </w:pPr>
      <w:r>
        <w:rPr>
          <w:rFonts w:hint="eastAsia" w:ascii="Times New Roman" w:hAnsi="Times New Roman" w:eastAsia="楷体_GB2312" w:cs="Times New Roman"/>
          <w:i w:val="0"/>
          <w:color w:val="auto"/>
          <w:spacing w:val="0"/>
          <w:kern w:val="2"/>
          <w:sz w:val="32"/>
          <w:szCs w:val="32"/>
          <w:highlight w:val="none"/>
          <w:lang w:val="en-US" w:eastAsia="zh-CN" w:bidi="ar"/>
        </w:rPr>
        <w:t>附件2：历年项目运维合同签订情况</w:t>
      </w:r>
    </w:p>
    <w:p>
      <w:pPr>
        <w:bidi w:val="0"/>
        <w:ind w:leftChars="200"/>
        <w:rPr>
          <w:rFonts w:hint="default"/>
          <w:lang w:val="en-US" w:eastAsia="zh-CN"/>
        </w:rPr>
      </w:pPr>
      <w:r>
        <w:rPr>
          <w:rFonts w:hint="eastAsia"/>
          <w:lang w:val="en-US" w:eastAsia="zh-CN"/>
        </w:rPr>
        <w:t>无</w:t>
      </w:r>
    </w:p>
    <w:p>
      <w:pPr>
        <w:pStyle w:val="7"/>
        <w:ind w:left="0" w:leftChars="0" w:firstLine="0" w:firstLineChars="0"/>
        <w:outlineLvl w:val="1"/>
      </w:pPr>
      <w:r>
        <w:rPr>
          <w:rFonts w:hint="eastAsia" w:ascii="Times New Roman" w:hAnsi="Times New Roman" w:eastAsia="楷体_GB2312" w:cs="Times New Roman"/>
          <w:i w:val="0"/>
          <w:color w:val="auto"/>
          <w:spacing w:val="0"/>
          <w:kern w:val="2"/>
          <w:sz w:val="32"/>
          <w:szCs w:val="32"/>
          <w:highlight w:val="none"/>
          <w:lang w:val="en-US" w:eastAsia="zh-CN" w:bidi="ar"/>
        </w:rPr>
        <w:t>5.7数字文化大脑子应用电影专资缴费公共支付接入平台</w:t>
      </w:r>
    </w:p>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jc w:val="left"/>
        <w:textAlignment w:val="auto"/>
        <w:outlineLvl w:val="2"/>
        <w:rPr>
          <w:rFonts w:hint="eastAsia" w:ascii="Times New Roman" w:hAnsi="Times New Roman" w:eastAsia="楷体_GB2312" w:cs="Times New Roman"/>
          <w:i w:val="0"/>
          <w:color w:val="auto"/>
          <w:spacing w:val="0"/>
          <w:kern w:val="2"/>
          <w:sz w:val="32"/>
          <w:szCs w:val="32"/>
          <w:highlight w:val="none"/>
          <w:lang w:val="en-US" w:eastAsia="zh-CN" w:bidi="ar"/>
        </w:rPr>
      </w:pPr>
      <w:r>
        <w:rPr>
          <w:rFonts w:hint="eastAsia" w:ascii="Times New Roman" w:hAnsi="Times New Roman" w:eastAsia="楷体_GB2312" w:cs="Times New Roman"/>
          <w:i w:val="0"/>
          <w:color w:val="auto"/>
          <w:spacing w:val="0"/>
          <w:kern w:val="2"/>
          <w:sz w:val="32"/>
          <w:szCs w:val="32"/>
          <w:highlight w:val="none"/>
          <w:lang w:val="en-US" w:eastAsia="zh-CN" w:bidi="ar"/>
        </w:rPr>
        <w:t>附件1：历年建设验收和批复材料</w:t>
      </w:r>
    </w:p>
    <w:p>
      <w:pPr>
        <w:bidi w:val="0"/>
        <w:rPr>
          <w:rFonts w:hint="eastAsia" w:eastAsia="宋体"/>
          <w:lang w:val="en-US" w:eastAsia="zh-CN"/>
        </w:rPr>
      </w:pPr>
    </w:p>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jc w:val="left"/>
        <w:textAlignment w:val="auto"/>
        <w:outlineLvl w:val="2"/>
        <w:rPr>
          <w:rFonts w:hint="eastAsia" w:ascii="Times New Roman" w:hAnsi="Times New Roman" w:eastAsia="楷体_GB2312" w:cs="Times New Roman"/>
          <w:i w:val="0"/>
          <w:color w:val="auto"/>
          <w:spacing w:val="0"/>
          <w:kern w:val="2"/>
          <w:sz w:val="32"/>
          <w:szCs w:val="32"/>
          <w:highlight w:val="none"/>
          <w:lang w:val="en-US" w:eastAsia="zh-CN" w:bidi="ar"/>
        </w:rPr>
      </w:pPr>
      <w:r>
        <w:rPr>
          <w:rFonts w:hint="eastAsia" w:ascii="Times New Roman" w:hAnsi="Times New Roman" w:eastAsia="楷体_GB2312" w:cs="Times New Roman"/>
          <w:i w:val="0"/>
          <w:color w:val="auto"/>
          <w:spacing w:val="0"/>
          <w:kern w:val="2"/>
          <w:sz w:val="32"/>
          <w:szCs w:val="32"/>
          <w:highlight w:val="none"/>
          <w:lang w:val="en-US" w:eastAsia="zh-CN" w:bidi="ar"/>
        </w:rPr>
        <w:t>附件2：历年项目运维合同签订情况</w:t>
      </w:r>
    </w:p>
    <w:p>
      <w:pPr>
        <w:bidi w:val="0"/>
        <w:ind w:leftChars="200"/>
        <w:rPr>
          <w:rFonts w:hint="eastAsia" w:ascii="仿宋_GB2312" w:hAnsi="仿宋_GB2312" w:eastAsia="仿宋_GB2312" w:cs="仿宋_GB2312"/>
          <w:sz w:val="32"/>
          <w:szCs w:val="32"/>
          <w:highlight w:val="none"/>
          <w:lang w:eastAsia="zh-CN"/>
        </w:rPr>
      </w:pPr>
      <w:r>
        <w:rPr>
          <w:rFonts w:hint="eastAsia" w:ascii="仿宋_GB2312" w:hAnsi="仿宋_GB2312" w:eastAsia="仿宋_GB2312" w:cs="仿宋_GB2312"/>
          <w:sz w:val="32"/>
          <w:szCs w:val="32"/>
          <w:highlight w:val="none"/>
          <w:lang w:eastAsia="zh-CN"/>
        </w:rPr>
        <w:object>
          <v:shape id="_x0000_i1026" o:spt="75" type="#_x0000_t75" style="height:65.5pt;width:72.5pt;" o:ole="t" filled="f" o:preferrelative="t" stroked="f" coordsize="21600,21600">
            <v:path/>
            <v:fill on="f" focussize="0,0"/>
            <v:stroke on="f"/>
            <v:imagedata r:id="rId14" o:title=""/>
            <o:lock v:ext="edit" aspectratio="t"/>
            <w10:wrap type="none"/>
            <w10:anchorlock/>
          </v:shape>
          <o:OLEObject Type="Embed" ProgID="Package" ShapeID="_x0000_i1026" DrawAspect="Icon" ObjectID="_1468075726" r:id="rId13">
            <o:LockedField>false</o:LockedField>
          </o:OLEObject>
        </w:object>
      </w:r>
    </w:p>
    <w:p>
      <w:pPr>
        <w:rPr>
          <w:highlight w:val="none"/>
        </w:rPr>
      </w:pPr>
    </w:p>
    <w:sectPr>
      <w:headerReference r:id="rId3" w:type="default"/>
      <w:footerReference r:id="rId4" w:type="default"/>
      <w:pgSz w:w="11906" w:h="16838"/>
      <w:pgMar w:top="1440" w:right="1800" w:bottom="1440" w:left="1800"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AFF" w:usb1="C0007841" w:usb2="00000009" w:usb3="00000000" w:csb0="400001FF" w:csb1="FFFF0000"/>
  </w:font>
  <w:font w:name="宋体">
    <w:altName w:val="汉仪书宋二KW"/>
    <w:panose1 w:val="02010600030101010101"/>
    <w:charset w:val="88"/>
    <w:family w:val="auto"/>
    <w:pitch w:val="default"/>
    <w:sig w:usb0="00000000" w:usb1="00000000" w:usb2="00000006" w:usb3="00000000" w:csb0="00040001" w:csb1="00000000"/>
  </w:font>
  <w:font w:name="Wingdings">
    <w:altName w:val="Kingsoft Confetti"/>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altName w:val="汉仪中黑KW"/>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altName w:val="Kingsoft Sign"/>
    <w:panose1 w:val="05050102010706020507"/>
    <w:charset w:val="02"/>
    <w:family w:val="roman"/>
    <w:pitch w:val="default"/>
    <w:sig w:usb0="00000000" w:usb1="00000000" w:usb2="00000000" w:usb3="00000000" w:csb0="80000000" w:csb1="00000000"/>
  </w:font>
  <w:font w:name="Calibri">
    <w:altName w:val="Arial"/>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Kingsoft Confetti">
    <w:panose1 w:val="05000000000000000000"/>
    <w:charset w:val="00"/>
    <w:family w:val="auto"/>
    <w:pitch w:val="default"/>
    <w:sig w:usb0="00000000" w:usb1="00000000" w:usb2="00000000" w:usb3="00000000" w:csb0="8000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00000000" w:usb2="00000000" w:usb3="00000000" w:csb0="80000000" w:csb1="00000000"/>
  </w:font>
  <w:font w:name="Arial">
    <w:panose1 w:val="020B0604020202020204"/>
    <w:charset w:val="00"/>
    <w:family w:val="auto"/>
    <w:pitch w:val="default"/>
    <w:sig w:usb0="E0002AFF" w:usb1="C0007843" w:usb2="00000009" w:usb3="00000000" w:csb0="400001FF" w:csb1="FFFF0000"/>
  </w:font>
  <w:font w:name="仿宋">
    <w:altName w:val="汉仪仿宋KW"/>
    <w:panose1 w:val="02010609060101010101"/>
    <w:charset w:val="86"/>
    <w:family w:val="modern"/>
    <w:pitch w:val="default"/>
    <w:sig w:usb0="00000000" w:usb1="00000000" w:usb2="00000016" w:usb3="00000000" w:csb0="00040001" w:csb1="00000000"/>
  </w:font>
  <w:font w:name="仿宋_GB2312">
    <w:altName w:val="汉仪仿宋KW"/>
    <w:panose1 w:val="02010609030101010101"/>
    <w:charset w:val="86"/>
    <w:family w:val="auto"/>
    <w:pitch w:val="default"/>
    <w:sig w:usb0="00000000" w:usb1="00000000" w:usb2="00000000" w:usb3="00000000" w:csb0="00040000" w:csb1="00000000"/>
  </w:font>
  <w:font w:name="方正小标宋_GBK">
    <w:altName w:val="汉仪书宋二KW"/>
    <w:panose1 w:val="02000000000000000000"/>
    <w:charset w:val="86"/>
    <w:family w:val="auto"/>
    <w:pitch w:val="default"/>
    <w:sig w:usb0="00000000" w:usb1="00000000" w:usb2="00000000" w:usb3="00000000" w:csb0="00040000" w:csb1="00000000"/>
  </w:font>
  <w:font w:name="楷体_GB2312">
    <w:altName w:val="汉仪楷体KW"/>
    <w:panose1 w:val="02010609030101010101"/>
    <w:charset w:val="86"/>
    <w:family w:val="auto"/>
    <w:pitch w:val="default"/>
    <w:sig w:usb0="00000000" w:usb1="00000000" w:usb2="00000000" w:usb3="00000000" w:csb0="00040000" w:csb1="00000000"/>
  </w:font>
  <w:font w:name="苹方-简">
    <w:altName w:val="汉仪书宋二KW"/>
    <w:panose1 w:val="020B0400000000000000"/>
    <w:charset w:val="00"/>
    <w:family w:val="auto"/>
    <w:pitch w:val="default"/>
    <w:sig w:usb0="00000000" w:usb1="00000000" w:usb2="00000017" w:usb3="00000000" w:csb0="00040001" w:csb1="00000000"/>
  </w:font>
  <w:font w:name="汉仪楷体KW">
    <w:panose1 w:val="00020600040101010101"/>
    <w:charset w:val="86"/>
    <w:family w:val="auto"/>
    <w:pitch w:val="default"/>
    <w:sig w:usb0="A00002BF" w:usb1="18EF7CFA" w:usb2="00000016" w:usb3="00000000" w:csb0="00040000" w:csb1="00000000"/>
  </w:font>
  <w:font w:name="汉仪仿宋KW">
    <w:panose1 w:val="00020600040101010101"/>
    <w:charset w:val="86"/>
    <w:family w:val="auto"/>
    <w:pitch w:val="default"/>
    <w:sig w:usb0="A00002BF" w:usb1="18EF7CFA" w:usb2="00000016"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spacing w:line="181" w:lineRule="auto"/>
      <w:rPr>
        <w:rFonts w:ascii="Times New Roman" w:hAnsi="Times New Roman" w:eastAsia="Times New Roman" w:cs="Times New Roman"/>
        <w:sz w:val="28"/>
        <w:szCs w:val="28"/>
      </w:rPr>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Bdr>
        <w:bottom w:val="none" w:color="auto" w:sz="0" w:space="0"/>
      </w:pBdr>
      <w:rPr>
        <w:rFonts w:hint="eastAsia"/>
      </w:rPr>
    </w:pPr>
  </w:p>
  <w:p>
    <w:pPr>
      <w:pBdr>
        <w:bottom w:val="none" w:color="auto" w:sz="0" w:space="0"/>
      </w:pBdr>
      <w:rPr>
        <w:rFonts w:hint="eastAsia"/>
      </w:rPr>
    </w:pPr>
  </w:p>
  <w:p>
    <w:pPr>
      <w:pBdr>
        <w:bottom w:val="none" w:color="auto" w:sz="0" w:space="0"/>
      </w:pBdr>
      <w:rPr>
        <w:rFonts w:hint="eastAsia"/>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D158CA21"/>
    <w:multiLevelType w:val="multilevel"/>
    <w:tmpl w:val="D158CA21"/>
    <w:lvl w:ilvl="0" w:tentative="0">
      <w:start w:val="1"/>
      <w:numFmt w:val="decimal"/>
      <w:pStyle w:val="2"/>
      <w:suff w:val="nothing"/>
      <w:lvlText w:val="第%1章 "/>
      <w:lvlJc w:val="left"/>
      <w:pPr>
        <w:tabs>
          <w:tab w:val="left" w:pos="0"/>
        </w:tabs>
        <w:ind w:left="432" w:hanging="432"/>
      </w:pPr>
      <w:rPr>
        <w:rFonts w:hint="default" w:ascii="仿宋" w:hAnsi="仿宋" w:eastAsia="仿宋"/>
        <w:b/>
        <w:sz w:val="30"/>
      </w:rPr>
    </w:lvl>
    <w:lvl w:ilvl="1" w:tentative="0">
      <w:start w:val="1"/>
      <w:numFmt w:val="decimal"/>
      <w:isLgl/>
      <w:lvlText w:val="%1.%2."/>
      <w:lvlJc w:val="left"/>
      <w:pPr>
        <w:tabs>
          <w:tab w:val="left" w:pos="420"/>
        </w:tabs>
        <w:ind w:left="575" w:hanging="575"/>
      </w:pPr>
      <w:rPr>
        <w:rFonts w:hint="eastAsia" w:ascii="仿宋" w:hAnsi="仿宋" w:eastAsia="仿宋"/>
        <w:sz w:val="28"/>
      </w:rPr>
    </w:lvl>
    <w:lvl w:ilvl="2" w:tentative="0">
      <w:start w:val="1"/>
      <w:numFmt w:val="decimal"/>
      <w:isLgl/>
      <w:suff w:val="nothing"/>
      <w:lvlText w:val="%1.%2.%3."/>
      <w:lvlJc w:val="left"/>
      <w:pPr>
        <w:tabs>
          <w:tab w:val="left" w:pos="420"/>
        </w:tabs>
        <w:ind w:left="720" w:hanging="720"/>
      </w:pPr>
      <w:rPr>
        <w:rFonts w:hint="eastAsia" w:ascii="仿宋" w:hAnsi="仿宋" w:eastAsia="仿宋"/>
        <w:sz w:val="24"/>
      </w:rPr>
    </w:lvl>
    <w:lvl w:ilvl="3" w:tentative="0">
      <w:start w:val="1"/>
      <w:numFmt w:val="decimal"/>
      <w:isLgl/>
      <w:lvlText w:val="%1.%2.%3.%4."/>
      <w:lvlJc w:val="left"/>
      <w:pPr>
        <w:ind w:left="864" w:hanging="864"/>
      </w:pPr>
      <w:rPr>
        <w:rFonts w:hint="eastAsia" w:ascii="仿宋" w:hAnsi="仿宋" w:eastAsia="仿宋"/>
        <w:sz w:val="24"/>
      </w:rPr>
    </w:lvl>
    <w:lvl w:ilvl="4" w:tentative="0">
      <w:start w:val="1"/>
      <w:numFmt w:val="decimal"/>
      <w:isLgl/>
      <w:lvlText w:val="%1.%2.%3.%4.%5."/>
      <w:lvlJc w:val="left"/>
      <w:pPr>
        <w:ind w:left="1008" w:hanging="1008"/>
      </w:pPr>
      <w:rPr>
        <w:rFonts w:hint="eastAsia" w:ascii="仿宋" w:hAnsi="仿宋" w:eastAsia="仿宋"/>
        <w:sz w:val="24"/>
      </w:rPr>
    </w:lvl>
    <w:lvl w:ilvl="5" w:tentative="0">
      <w:start w:val="1"/>
      <w:numFmt w:val="decimal"/>
      <w:isLgl/>
      <w:lvlText w:val="%1.%2.%3.%4.%5.%6."/>
      <w:lvlJc w:val="left"/>
      <w:pPr>
        <w:ind w:left="1151" w:hanging="1151"/>
      </w:pPr>
      <w:rPr>
        <w:rFonts w:hint="eastAsia"/>
      </w:rPr>
    </w:lvl>
    <w:lvl w:ilvl="6" w:tentative="0">
      <w:start w:val="1"/>
      <w:numFmt w:val="decimal"/>
      <w:isLgl/>
      <w:lvlText w:val="%1.%2.%3.%4.%5.%6.%7."/>
      <w:lvlJc w:val="left"/>
      <w:pPr>
        <w:ind w:left="1296" w:hanging="1296"/>
      </w:pPr>
      <w:rPr>
        <w:rFonts w:hint="eastAsia"/>
      </w:rPr>
    </w:lvl>
    <w:lvl w:ilvl="7" w:tentative="0">
      <w:start w:val="1"/>
      <w:numFmt w:val="decimal"/>
      <w:isLgl/>
      <w:lvlText w:val="%1.%2.%3.%4.%5.%6.%7.%8."/>
      <w:lvlJc w:val="left"/>
      <w:pPr>
        <w:ind w:left="1440" w:hanging="1440"/>
      </w:pPr>
      <w:rPr>
        <w:rFonts w:hint="eastAsia"/>
      </w:rPr>
    </w:lvl>
    <w:lvl w:ilvl="8" w:tentative="0">
      <w:start w:val="1"/>
      <w:numFmt w:val="decimal"/>
      <w:isLgl/>
      <w:lvlText w:val="%1.%2.%3.%4.%5.%6.%7.%8.%9."/>
      <w:lvlJc w:val="left"/>
      <w:pPr>
        <w:ind w:left="1583" w:hanging="1583"/>
      </w:pPr>
      <w:rPr>
        <w:rFonts w:hint="eastAsia"/>
      </w:rPr>
    </w:lvl>
  </w:abstractNum>
  <w:abstractNum w:abstractNumId="1">
    <w:nsid w:val="F93902AE"/>
    <w:multiLevelType w:val="singleLevel"/>
    <w:tmpl w:val="F93902AE"/>
    <w:lvl w:ilvl="0" w:tentative="0">
      <w:start w:val="4"/>
      <w:numFmt w:val="chineseCounting"/>
      <w:suff w:val="nothing"/>
      <w:lvlText w:val="%1、"/>
      <w:lvlJc w:val="left"/>
      <w:rPr>
        <w:rFonts w:hint="eastAsia"/>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bordersDoNotSurroundHeader w:val="0"/>
  <w:bordersDoNotSurroundFooter w:val="0"/>
  <w:documentProtection w:enforcement="0"/>
  <w:defaultTabStop w:val="420"/>
  <w:hyphenationZone w:val="36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DY2MTNjNzJhMTlkODJhMzE3OTkyZGMxYjk4ODk5MzQifQ=="/>
  </w:docVars>
  <w:rsids>
    <w:rsidRoot w:val="57067323"/>
    <w:rsid w:val="00A6705F"/>
    <w:rsid w:val="0BBF43C3"/>
    <w:rsid w:val="0E803F4E"/>
    <w:rsid w:val="0E9658AF"/>
    <w:rsid w:val="16DF3E42"/>
    <w:rsid w:val="193D4963"/>
    <w:rsid w:val="1B8566E9"/>
    <w:rsid w:val="1D3F1E13"/>
    <w:rsid w:val="1DAD1770"/>
    <w:rsid w:val="1E69393D"/>
    <w:rsid w:val="1F4ED341"/>
    <w:rsid w:val="215324A5"/>
    <w:rsid w:val="23B64BD5"/>
    <w:rsid w:val="2B2F6A18"/>
    <w:rsid w:val="2B37742A"/>
    <w:rsid w:val="2CFC08F9"/>
    <w:rsid w:val="2DFA1F56"/>
    <w:rsid w:val="2F0569B7"/>
    <w:rsid w:val="35952613"/>
    <w:rsid w:val="35CE3C3A"/>
    <w:rsid w:val="36FB2003"/>
    <w:rsid w:val="3A7D0A4D"/>
    <w:rsid w:val="3D7D2727"/>
    <w:rsid w:val="3FCF56D2"/>
    <w:rsid w:val="3FFA1593"/>
    <w:rsid w:val="474807C8"/>
    <w:rsid w:val="4D587BF8"/>
    <w:rsid w:val="4E0E5A2F"/>
    <w:rsid w:val="4E532AAF"/>
    <w:rsid w:val="4F7D08A2"/>
    <w:rsid w:val="51D75FEE"/>
    <w:rsid w:val="528D37F6"/>
    <w:rsid w:val="57067323"/>
    <w:rsid w:val="5A9644DF"/>
    <w:rsid w:val="5FFBA5CD"/>
    <w:rsid w:val="603E2C7E"/>
    <w:rsid w:val="64780CFB"/>
    <w:rsid w:val="65896749"/>
    <w:rsid w:val="67AC7523"/>
    <w:rsid w:val="68E262D9"/>
    <w:rsid w:val="691B3B5C"/>
    <w:rsid w:val="693E6C0E"/>
    <w:rsid w:val="69FD3B63"/>
    <w:rsid w:val="6C032279"/>
    <w:rsid w:val="6EDF0200"/>
    <w:rsid w:val="71F3554D"/>
    <w:rsid w:val="73876BE0"/>
    <w:rsid w:val="75F79C7B"/>
    <w:rsid w:val="75FDC7DC"/>
    <w:rsid w:val="77065E4C"/>
    <w:rsid w:val="77DBF9F9"/>
    <w:rsid w:val="77FE0366"/>
    <w:rsid w:val="796E5793"/>
    <w:rsid w:val="7A9FCFDE"/>
    <w:rsid w:val="7D9820D4"/>
    <w:rsid w:val="7DFD8249"/>
    <w:rsid w:val="7E9FE5E3"/>
    <w:rsid w:val="7F5AD227"/>
    <w:rsid w:val="7F7DBAD2"/>
    <w:rsid w:val="7F8AEB71"/>
    <w:rsid w:val="7FBFD0C3"/>
    <w:rsid w:val="96FF405D"/>
    <w:rsid w:val="B7FE9E5A"/>
    <w:rsid w:val="BB57B91F"/>
    <w:rsid w:val="BFFB0C7E"/>
    <w:rsid w:val="D6FFD003"/>
    <w:rsid w:val="D7EC64C1"/>
    <w:rsid w:val="DDBE4492"/>
    <w:rsid w:val="E97F5DBF"/>
    <w:rsid w:val="EDFF73CB"/>
    <w:rsid w:val="EEFBDF53"/>
    <w:rsid w:val="F5EC07D4"/>
    <w:rsid w:val="F6CC8CC5"/>
    <w:rsid w:val="F9F32B50"/>
    <w:rsid w:val="FA7578A7"/>
    <w:rsid w:val="FB7D402D"/>
    <w:rsid w:val="FBAF8485"/>
    <w:rsid w:val="FBCE7520"/>
    <w:rsid w:val="FD569D63"/>
    <w:rsid w:val="FDBE8F5B"/>
    <w:rsid w:val="FDF6593A"/>
    <w:rsid w:val="FFDD72E2"/>
    <w:rsid w:val="FFDFFA49"/>
    <w:rsid w:val="FFE712FF"/>
    <w:rsid w:val="FFFBABBB"/>
    <w:rsid w:val="FFFC8AB5"/>
  </w:rsids>
  <m:mathPr>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iPriority="99" w:semiHidden="0" w:name="Body Text"/>
    <w:lsdException w:qFormat="1"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qFormat="1" w:unhideWhenUsed="0" w:uiPriority="0" w:semiHidden="0" w:name="Body Text First Indent"/>
    <w:lsdException w:qFormat="1"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jc w:val="both"/>
    </w:pPr>
    <w:rPr>
      <w:rFonts w:ascii="Calibri" w:hAnsi="Calibri" w:eastAsia="宋体" w:cs="Times New Roman"/>
      <w:kern w:val="2"/>
      <w:sz w:val="21"/>
      <w:szCs w:val="24"/>
      <w:lang w:val="en-US" w:eastAsia="zh-CN" w:bidi="ar-SA"/>
    </w:rPr>
  </w:style>
  <w:style w:type="paragraph" w:styleId="2">
    <w:name w:val="heading 1"/>
    <w:basedOn w:val="3"/>
    <w:next w:val="1"/>
    <w:qFormat/>
    <w:uiPriority w:val="0"/>
    <w:pPr>
      <w:keepNext/>
      <w:keepLines/>
      <w:pageBreakBefore/>
      <w:numPr>
        <w:ilvl w:val="0"/>
        <w:numId w:val="1"/>
      </w:numPr>
      <w:tabs>
        <w:tab w:val="left" w:pos="576"/>
        <w:tab w:val="clear" w:pos="0"/>
      </w:tabs>
      <w:spacing w:before="280" w:after="280" w:line="240" w:lineRule="auto"/>
      <w:ind w:left="432" w:hanging="432"/>
      <w:jc w:val="left"/>
      <w:outlineLvl w:val="0"/>
    </w:pPr>
    <w:rPr>
      <w:rFonts w:ascii="Arial" w:hAnsi="Arial" w:eastAsia="宋体"/>
      <w:b/>
      <w:bCs/>
      <w:kern w:val="0"/>
      <w:sz w:val="32"/>
      <w:szCs w:val="44"/>
    </w:rPr>
  </w:style>
  <w:style w:type="character" w:default="1" w:styleId="10">
    <w:name w:val="Default Paragraph Font"/>
    <w:semiHidden/>
    <w:qFormat/>
    <w:uiPriority w:val="0"/>
  </w:style>
  <w:style w:type="table" w:default="1" w:styleId="8">
    <w:name w:val="Normal Table"/>
    <w:semiHidden/>
    <w:qFormat/>
    <w:uiPriority w:val="0"/>
    <w:tblPr>
      <w:tblLayout w:type="fixed"/>
      <w:tblCellMar>
        <w:top w:w="0" w:type="dxa"/>
        <w:left w:w="108" w:type="dxa"/>
        <w:bottom w:w="0" w:type="dxa"/>
        <w:right w:w="108" w:type="dxa"/>
      </w:tblCellMar>
    </w:tblPr>
  </w:style>
  <w:style w:type="paragraph" w:customStyle="1" w:styleId="3">
    <w:name w:val="正文-目录"/>
    <w:qFormat/>
    <w:uiPriority w:val="0"/>
    <w:pPr>
      <w:widowControl w:val="0"/>
      <w:spacing w:line="360" w:lineRule="auto"/>
      <w:jc w:val="both"/>
    </w:pPr>
    <w:rPr>
      <w:rFonts w:ascii="Times New Roman" w:hAnsi="Times New Roman" w:eastAsia="仿宋" w:cs="Times New Roman"/>
      <w:kern w:val="2"/>
      <w:sz w:val="28"/>
      <w:szCs w:val="28"/>
      <w:lang w:val="en-US" w:eastAsia="zh-CN" w:bidi="ar-SA"/>
    </w:rPr>
  </w:style>
  <w:style w:type="paragraph" w:styleId="4">
    <w:name w:val="Body Text"/>
    <w:basedOn w:val="1"/>
    <w:next w:val="5"/>
    <w:unhideWhenUsed/>
    <w:qFormat/>
    <w:uiPriority w:val="99"/>
    <w:pPr>
      <w:spacing w:after="120"/>
    </w:pPr>
  </w:style>
  <w:style w:type="paragraph" w:styleId="5">
    <w:name w:val="Body Text First Indent"/>
    <w:basedOn w:val="4"/>
    <w:qFormat/>
    <w:uiPriority w:val="0"/>
    <w:pPr>
      <w:ind w:firstLine="420" w:firstLineChars="100"/>
    </w:pPr>
  </w:style>
  <w:style w:type="paragraph" w:styleId="6">
    <w:name w:val="Body Text Indent"/>
    <w:basedOn w:val="1"/>
    <w:qFormat/>
    <w:uiPriority w:val="0"/>
    <w:pPr>
      <w:spacing w:after="120" w:afterLines="0" w:afterAutospacing="0"/>
      <w:ind w:left="420" w:leftChars="200"/>
    </w:pPr>
  </w:style>
  <w:style w:type="paragraph" w:styleId="7">
    <w:name w:val="Body Text First Indent 2"/>
    <w:basedOn w:val="6"/>
    <w:qFormat/>
    <w:uiPriority w:val="0"/>
    <w:pPr>
      <w:keepNext w:val="0"/>
      <w:keepLines w:val="0"/>
      <w:widowControl w:val="0"/>
      <w:suppressLineNumbers w:val="0"/>
      <w:spacing w:after="120" w:afterLines="0" w:afterAutospacing="0"/>
      <w:ind w:left="420" w:leftChars="200" w:firstLine="420" w:firstLineChars="200"/>
      <w:jc w:val="both"/>
    </w:pPr>
    <w:rPr>
      <w:rFonts w:hint="default" w:ascii="Times New Roman" w:hAnsi="Times New Roman" w:eastAsia="仿宋_GB2312" w:cs="Times New Roman"/>
      <w:spacing w:val="-6"/>
      <w:kern w:val="2"/>
      <w:sz w:val="21"/>
      <w:szCs w:val="21"/>
      <w:lang w:val="en-US" w:eastAsia="zh-CN" w:bidi="ar"/>
    </w:rPr>
  </w:style>
  <w:style w:type="table" w:styleId="9">
    <w:name w:val="Table Grid"/>
    <w:basedOn w:val="8"/>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paragraph" w:customStyle="1" w:styleId="11">
    <w:name w:val="[Normal]"/>
    <w:qFormat/>
    <w:uiPriority w:val="0"/>
    <w:pPr>
      <w:widowControl w:val="0"/>
      <w:autoSpaceDE w:val="0"/>
      <w:autoSpaceDN w:val="0"/>
      <w:adjustRightInd w:val="0"/>
    </w:pPr>
    <w:rPr>
      <w:rFonts w:ascii="宋体" w:hAnsi="Times New Roman" w:eastAsia="宋体" w:cs="宋体"/>
      <w:sz w:val="24"/>
      <w:szCs w:val="24"/>
      <w:lang w:val="en-US" w:eastAsia="zh-CN" w:bidi="ar-SA"/>
    </w:rPr>
  </w:style>
  <w:style w:type="paragraph" w:customStyle="1" w:styleId="12">
    <w:name w:val="1正文"/>
    <w:basedOn w:val="1"/>
    <w:qFormat/>
    <w:uiPriority w:val="0"/>
    <w:pPr>
      <w:spacing w:line="360" w:lineRule="auto"/>
      <w:ind w:firstLine="560" w:firstLineChars="200"/>
    </w:pPr>
    <w:rPr>
      <w:rFonts w:ascii="仿宋" w:hAnsi="仿宋" w:eastAsia="仿宋" w:cs="仿宋"/>
      <w:bCs/>
      <w:color w:val="000000"/>
      <w:sz w:val="28"/>
      <w:lang w:eastAsia="zh-CN"/>
    </w:rPr>
  </w:style>
  <w:style w:type="character" w:customStyle="1" w:styleId="13">
    <w:name w:val="font31"/>
    <w:basedOn w:val="10"/>
    <w:qFormat/>
    <w:uiPriority w:val="0"/>
    <w:rPr>
      <w:rFonts w:hint="eastAsia" w:ascii="宋体" w:hAnsi="宋体" w:eastAsia="宋体" w:cs="宋体"/>
      <w:color w:val="000000"/>
      <w:sz w:val="20"/>
      <w:szCs w:val="20"/>
      <w:u w:val="none"/>
    </w:rPr>
  </w:style>
  <w:style w:type="character" w:customStyle="1" w:styleId="14">
    <w:name w:val="font01"/>
    <w:basedOn w:val="10"/>
    <w:qFormat/>
    <w:uiPriority w:val="0"/>
    <w:rPr>
      <w:rFonts w:ascii="Arial" w:hAnsi="Arial" w:cs="Arial"/>
      <w:color w:val="000000"/>
      <w:sz w:val="20"/>
      <w:szCs w:val="20"/>
      <w:u w:val="none"/>
    </w:rPr>
  </w:style>
  <w:style w:type="character" w:customStyle="1" w:styleId="15">
    <w:name w:val="font11"/>
    <w:basedOn w:val="10"/>
    <w:qFormat/>
    <w:uiPriority w:val="0"/>
    <w:rPr>
      <w:rFonts w:hint="eastAsia" w:ascii="宋体" w:hAnsi="宋体" w:eastAsia="宋体" w:cs="宋体"/>
      <w:color w:val="000000"/>
      <w:sz w:val="20"/>
      <w:szCs w:val="20"/>
      <w:u w:val="none"/>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jpe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7" Type="http://schemas.openxmlformats.org/officeDocument/2006/relationships/fontTable" Target="fontTable.xml"/><Relationship Id="rId16" Type="http://schemas.openxmlformats.org/officeDocument/2006/relationships/numbering" Target="numbering.xml"/><Relationship Id="rId15" Type="http://schemas.openxmlformats.org/officeDocument/2006/relationships/customXml" Target="../customXml/item1.xml"/><Relationship Id="rId14" Type="http://schemas.openxmlformats.org/officeDocument/2006/relationships/image" Target="media/image7.emf"/><Relationship Id="rId13" Type="http://schemas.openxmlformats.org/officeDocument/2006/relationships/oleObject" Target="embeddings/oleObject2.bin"/><Relationship Id="rId12" Type="http://schemas.openxmlformats.org/officeDocument/2006/relationships/image" Target="media/image6.emf"/><Relationship Id="rId11" Type="http://schemas.openxmlformats.org/officeDocument/2006/relationships/oleObject" Target="embeddings/oleObject1.bin"/><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Pages>25</Pages>
  <Words>2259</Words>
  <Characters>2427</Characters>
  <Lines>0</Lines>
  <Paragraphs>0</Paragraphs>
  <TotalTime>0</TotalTime>
  <ScaleCrop>false</ScaleCrop>
  <LinksUpToDate>false</LinksUpToDate>
  <CharactersWithSpaces>2441</CharactersWithSpaces>
  <Application>WWO_openplatform_20210507165418-e6971cd0a6</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2024-08-31T17:24:00Z</dcterms:created>
  <dc:creator>吴梦琪</dc:creator>
  <cp:lastModifiedBy>天地不容客</cp:lastModifiedBy>
  <cp:lastPrinted>2024-08-31T08:54:00Z</cp:lastPrinted>
  <dcterms:modified xsi:type="dcterms:W3CDTF">2025-08-22T14:47:23Z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2052-0.0.0.0</vt:lpwstr>
  </property>
  <property fmtid="{D5CDD505-2E9C-101B-9397-08002B2CF9AE}" pid="3" name="ICV">
    <vt:lpwstr>EA2C6BAA31A3440A858570763522BD27_13</vt:lpwstr>
  </property>
  <property fmtid="{D5CDD505-2E9C-101B-9397-08002B2CF9AE}" pid="4" name="KSOTemplateDocerSaveRecord">
    <vt:lpwstr>eyJoZGlkIjoiZDY2MTNjNzJhMTlkODJhMzE3OTkyZGMxYjk4ODk5MzQiLCJ1c2VySWQiOiIzODQ1ODg5NTUifQ==</vt:lpwstr>
  </property>
</Properties>
</file>