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bookmarkStart w:id="0" w:name="_GoBack"/>
      <w:bookmarkEnd w:id="0"/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Berücksichtigung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Umsatzsteuer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Preisberechnung</w:t>
      </w:r>
      <w:proofErr w:type="spellEnd"/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P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 auf</w:t>
      </w:r>
      <w:r>
        <w:t xml:space="preserve"> ausreichende Belüftung beim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 xml:space="preserve">Gibt an in wieweit die Software es ermöglicht, dass der Nutzer lernt sie </w:t>
      </w:r>
      <w:proofErr w:type="gramStart"/>
      <w:r w:rsidR="0070078A">
        <w:rPr>
          <w:rFonts w:ascii="Segoe UI" w:hAnsi="Segoe UI" w:cs="Segoe UI"/>
          <w:color w:val="24292E"/>
          <w:shd w:val="clear" w:color="auto" w:fill="FFFFFF"/>
        </w:rPr>
        <w:t>in eine effiziente und effektiv Art</w:t>
      </w:r>
      <w:proofErr w:type="gramEnd"/>
      <w:r w:rsidR="0070078A">
        <w:rPr>
          <w:rFonts w:ascii="Segoe UI" w:hAnsi="Segoe UI" w:cs="Segoe UI"/>
          <w:color w:val="24292E"/>
          <w:shd w:val="clear" w:color="auto" w:fill="FFFFFF"/>
        </w:rPr>
        <w:t xml:space="preserve">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 w:rsidR="00952CD5"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wird) (</w:t>
      </w:r>
      <w:proofErr w:type="spellStart"/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 w:rsidR="00952CD5"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 w:rsidR="00952CD5"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User-</w:t>
      </w:r>
      <w:r w:rsidR="0070078A">
        <w:rPr>
          <w:lang w:val="en-US"/>
        </w:rPr>
        <w:t>Stories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visit my preferred shisha bar by ordering online via an application on my smartphone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 don’t have to wait in the long queue.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>
        <w:rPr>
          <w:lang w:val="en-US"/>
        </w:rPr>
        <w:t xml:space="preserve">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delivery address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home-delivery</w:t>
      </w:r>
      <w:r w:rsidR="003837F2">
        <w:rPr>
          <w:lang w:val="en-US"/>
        </w:rPr>
        <w:t xml:space="preserve"> in our app</w:t>
      </w:r>
      <w:r w:rsidR="00DA1DF6">
        <w:rPr>
          <w:lang w:val="en-US"/>
        </w:rPr>
        <w:t xml:space="preserve"> with payment by Pay-Pal or Credit-Card</w:t>
      </w:r>
    </w:p>
    <w:p w:rsidR="003837F2" w:rsidRPr="00CB4972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>his shisha equipment order via home-delivery</w:t>
      </w:r>
      <w:r w:rsidR="00CB4972">
        <w:rPr>
          <w:lang w:val="en-US"/>
        </w:rPr>
        <w:t xml:space="preserve"> </w:t>
      </w:r>
      <w:r w:rsidR="00CB4972" w:rsidRPr="00CB4972">
        <w:rPr>
          <w:b/>
          <w:lang w:val="en-US"/>
        </w:rPr>
        <w:t>AND</w:t>
      </w:r>
      <w:r w:rsidR="00CB4972">
        <w:rPr>
          <w:b/>
          <w:lang w:val="en-US"/>
        </w:rPr>
        <w:t xml:space="preserve"> </w:t>
      </w:r>
      <w:r w:rsidR="00CB4972">
        <w:rPr>
          <w:lang w:val="en-US"/>
        </w:rPr>
        <w:t>a mail is sent to the affected shisha bar informing about the reserved shisha-equipment.</w:t>
      </w:r>
    </w:p>
    <w:p w:rsidR="003837F2" w:rsidRP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young adult shisha-smoker with my friends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at home </w:t>
      </w:r>
      <w:r w:rsidR="00C26B96">
        <w:rPr>
          <w:lang w:val="en-US"/>
        </w:rPr>
        <w:t xml:space="preserve">enabled </w:t>
      </w:r>
      <w:r>
        <w:rPr>
          <w:lang w:val="en-US"/>
        </w:rPr>
        <w:t xml:space="preserve">by </w:t>
      </w:r>
      <w:r w:rsidR="00C26B96">
        <w:rPr>
          <w:lang w:val="en-US"/>
        </w:rPr>
        <w:t>an order and delivery-process</w:t>
      </w:r>
      <w:r>
        <w:rPr>
          <w:lang w:val="en-US"/>
        </w:rPr>
        <w:t xml:space="preserve"> via an application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don’t have to leave my house to smoke shisha.</w:t>
      </w:r>
    </w:p>
    <w:p w:rsid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37F2" w:rsidRPr="00DA1DF6" w:rsidRDefault="003837F2" w:rsidP="00DA1DF6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</w:t>
      </w:r>
      <w:r w:rsidR="00DA1DF6">
        <w:rPr>
          <w:lang w:val="en-US"/>
        </w:rPr>
        <w:t xml:space="preserve">has no negative note regarding equipment damages </w:t>
      </w:r>
      <w:r w:rsidR="00DA1DF6" w:rsidRPr="00DA1DF6">
        <w:rPr>
          <w:b/>
          <w:lang w:val="en-US"/>
        </w:rPr>
        <w:t>AND</w:t>
      </w:r>
      <w:r w:rsidR="00DA1DF6">
        <w:rPr>
          <w:lang w:val="en-US"/>
        </w:rPr>
        <w:t xml:space="preserve"> has no outstanding bills has selected the desired shisha-bar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selected the desired shisha-equipment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chosen a desired payment method</w:t>
      </w:r>
    </w:p>
    <w:p w:rsidR="003837F2" w:rsidRPr="00DA1DF6" w:rsidRDefault="003837F2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 w:rsidR="00DA1DF6">
        <w:rPr>
          <w:b/>
          <w:lang w:val="en-US"/>
        </w:rPr>
        <w:t xml:space="preserve"> </w:t>
      </w:r>
      <w:r w:rsidR="00DA1DF6">
        <w:rPr>
          <w:lang w:val="en-US"/>
        </w:rPr>
        <w:t>the shisha customer chooses to order the reservation of a table and shisha-equipment in our app with payment by EC card</w:t>
      </w:r>
    </w:p>
    <w:p w:rsidR="00DA1DF6" w:rsidRPr="00CB4972" w:rsidRDefault="003837F2" w:rsidP="00DA1DF6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692D4E">
        <w:rPr>
          <w:lang w:val="en-US"/>
        </w:rPr>
        <w:t>the customer receives a confirmation mail about his shisha-equipment reservation</w:t>
      </w:r>
      <w:r w:rsidR="00CB4972">
        <w:rPr>
          <w:lang w:val="en-US"/>
        </w:rPr>
        <w:t xml:space="preserve"> </w:t>
      </w:r>
      <w:r w:rsidR="00CB4972">
        <w:rPr>
          <w:b/>
          <w:lang w:val="en-US"/>
        </w:rPr>
        <w:t>AND</w:t>
      </w:r>
      <w:r w:rsidR="00CB4972">
        <w:rPr>
          <w:lang w:val="en-US"/>
        </w:rPr>
        <w:t xml:space="preserve"> a mail is sent to the affected shisha bar informing about the reserved table and shisha-equipment.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26B96" w:rsidRDefault="00C26B96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Pr="00C26B96">
        <w:rPr>
          <w:lang w:val="en-US"/>
        </w:rPr>
        <w:t>senior citizen</w:t>
      </w:r>
      <w:r>
        <w:rPr>
          <w:b/>
          <w:lang w:val="en-US"/>
        </w:rPr>
        <w:t xml:space="preserve"> </w:t>
      </w:r>
      <w:r w:rsidRPr="00C26B96">
        <w:rPr>
          <w:lang w:val="en-US"/>
        </w:rPr>
        <w:t xml:space="preserve">and </w:t>
      </w:r>
      <w:r>
        <w:rPr>
          <w:lang w:val="en-US"/>
        </w:rPr>
        <w:t>a passionate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shisha bar visitor </w:t>
      </w:r>
      <w:r w:rsidRPr="00C26B96">
        <w:rPr>
          <w:b/>
          <w:lang w:val="en-US"/>
        </w:rPr>
        <w:t>I want to</w:t>
      </w:r>
      <w:r>
        <w:rPr>
          <w:lang w:val="en-US"/>
        </w:rPr>
        <w:t xml:space="preserve"> get a fast overview about the closest shisha bars in my surroundings </w:t>
      </w:r>
      <w:r w:rsidRPr="00C26B96">
        <w:rPr>
          <w:b/>
          <w:lang w:val="en-US"/>
        </w:rPr>
        <w:t>so that</w:t>
      </w:r>
      <w:r>
        <w:rPr>
          <w:lang w:val="en-US"/>
        </w:rPr>
        <w:t xml:space="preserve"> I get to know their locations and opening hours.</w:t>
      </w:r>
    </w:p>
    <w:p w:rsid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A1DF6" w:rsidRPr="00DA1DF6" w:rsidRDefault="00DA1DF6" w:rsidP="00DA1DF6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 w:rsidR="00D900B8">
        <w:rPr>
          <w:lang w:val="en-US"/>
        </w:rPr>
        <w:t xml:space="preserve">a shisha customer has installed our app on his device running on iOS or Android as operating system 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he opens our app on his device</w:t>
      </w:r>
    </w:p>
    <w:p w:rsidR="00DA1DF6" w:rsidRPr="00D900B8" w:rsidRDefault="00DA1DF6" w:rsidP="00DA1DF6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D900B8"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5F2058" w:rsidRDefault="005F2058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proofErr w:type="gramStart"/>
      <w:r>
        <w:rPr>
          <w:lang w:val="en-US"/>
        </w:rPr>
        <w:t>shisha</w:t>
      </w:r>
      <w:proofErr w:type="gramEnd"/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CB4972" w:rsidRDefault="00CB4972" w:rsidP="00CB4972">
      <w:pPr>
        <w:rPr>
          <w:lang w:val="en-US"/>
        </w:rPr>
      </w:pPr>
    </w:p>
    <w:p w:rsidR="00CB4972" w:rsidRPr="00CB4972" w:rsidRDefault="00CB4972" w:rsidP="00CB4972">
      <w:pPr>
        <w:rPr>
          <w:lang w:val="en-US"/>
        </w:rPr>
      </w:pP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shisha customer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>the shisha customer should get an overview about all shisha-bars cooperating with us and get more detailed information by switching to the detail page.</w:t>
      </w:r>
    </w:p>
    <w:p w:rsidR="00CB4972" w:rsidRDefault="00CB4972" w:rsidP="00D900B8">
      <w:pPr>
        <w:pStyle w:val="Listenabsatz"/>
        <w:rPr>
          <w:lang w:val="en-US"/>
        </w:rPr>
      </w:pPr>
    </w:p>
    <w:p w:rsidR="00CB4972" w:rsidRPr="00D21F5A" w:rsidRDefault="00CB4972" w:rsidP="00CB4972">
      <w:pPr>
        <w:pStyle w:val="Untertitel"/>
      </w:pPr>
      <w:r w:rsidRPr="00D21F5A">
        <w:t>Anmerkungen</w:t>
      </w:r>
    </w:p>
    <w:p w:rsidR="00CB4972" w:rsidRPr="00CB4972" w:rsidRDefault="00CB4972" w:rsidP="00CB4972">
      <w:r w:rsidRPr="00CB4972">
        <w:t>User</w:t>
      </w:r>
      <w:r>
        <w:t xml:space="preserve"> </w:t>
      </w:r>
      <w:r w:rsidRPr="00CB4972">
        <w:t>Story 3 &amp; 4 können zu e</w:t>
      </w:r>
      <w:r>
        <w:t xml:space="preserve">iner User Class zusammengefasst werden -&gt; Die funktionalen Anforderungen sind grundsätzlich identisch, nur dass bei </w:t>
      </w:r>
      <w:proofErr w:type="spellStart"/>
      <w:r>
        <w:t>UserStory</w:t>
      </w:r>
      <w:proofErr w:type="spellEnd"/>
      <w:r>
        <w:t xml:space="preserve"> 4 die Anzeige der Rezensionen bzw. Filterung anhand von Rezensionen im Vordergrund steht. In beiden User Storys stehen die Details der jeweiligen Shisha-Bars bzw. der Überblick, nicht aber der Bestellvorgang im Vordergrund. Dadurch ergeben sich 3 User </w:t>
      </w:r>
      <w:proofErr w:type="spellStart"/>
      <w:r>
        <w:t>Classes</w:t>
      </w:r>
      <w:proofErr w:type="spellEnd"/>
      <w:r>
        <w:t xml:space="preserve">. Es ist weiterhin möglich zu Beginn für die User </w:t>
      </w:r>
      <w:proofErr w:type="spellStart"/>
      <w:r>
        <w:t>Classes</w:t>
      </w:r>
      <w:proofErr w:type="spellEnd"/>
      <w:r>
        <w:t xml:space="preserve"> 1 &amp; 2 bei einer bestimmten Anzahl an Bestellungen innerhalb eines bestimmten Zeitraums ein Rabattsystem einzuführen.</w:t>
      </w:r>
    </w:p>
    <w:p w:rsidR="006B3A7B" w:rsidRDefault="006B3A7B" w:rsidP="006B3A7B">
      <w:pPr>
        <w:pStyle w:val="berschrift1"/>
      </w:pPr>
      <w:r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AC34DA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AC34DA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AC34DA">
        <w:tc>
          <w:tcPr>
            <w:tcW w:w="9062" w:type="dxa"/>
            <w:gridSpan w:val="3"/>
          </w:tcPr>
          <w:p w:rsidR="00714767" w:rsidRPr="00667FE4" w:rsidRDefault="00EE575D" w:rsidP="00AC34DA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AC34DA">
        <w:tc>
          <w:tcPr>
            <w:tcW w:w="3678" w:type="dxa"/>
          </w:tcPr>
          <w:p w:rsidR="00714767" w:rsidRPr="00667FE4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AC34D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AC34DA">
        <w:tc>
          <w:tcPr>
            <w:tcW w:w="6868" w:type="dxa"/>
            <w:gridSpan w:val="2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trifft sich abends gerne mit Freunden in seiner präferierten Shisha-Bar in Mannheim Jungbusch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raucht täglich nach Feierabend Shisha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legt große</w:t>
            </w:r>
            <w:r w:rsidR="00D21F5A">
              <w:t>n</w:t>
            </w:r>
            <w:r>
              <w:t xml:space="preserve"> Wert auf Ambiente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durch sein Ambiente-Bewusstsein möchte Rüdiger weiterhin am Shisha-Bar-Lifestyle teilnehmen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7"/>
              </w:numPr>
            </w:pPr>
            <w:r>
              <w:t>Dagobert nimmt gerne am öffentlichen Leben teil</w:t>
            </w:r>
          </w:p>
          <w:p w:rsidR="00714767" w:rsidRPr="00667FE4" w:rsidRDefault="00EE575D" w:rsidP="00AC34DA">
            <w:pPr>
              <w:pStyle w:val="Listenabsatz"/>
              <w:numPr>
                <w:ilvl w:val="0"/>
                <w:numId w:val="17"/>
              </w:numPr>
            </w:pPr>
            <w:r>
              <w:t>er möchte vorab einen Tisch inkl</w:t>
            </w:r>
            <w:r w:rsidR="00AC34DA">
              <w:t>.</w:t>
            </w:r>
            <w:r>
              <w:t>- Shisha-Ausstattung in seiner Stamm-Shisha-Bar über sein iPhone bestellen/ reservieren, um nicht lange warten zu müssen</w:t>
            </w:r>
          </w:p>
        </w:tc>
        <w:tc>
          <w:tcPr>
            <w:tcW w:w="2194" w:type="dxa"/>
            <w:vMerge/>
          </w:tcPr>
          <w:p w:rsidR="00714767" w:rsidRDefault="00714767" w:rsidP="00AC34DA"/>
        </w:tc>
      </w:tr>
      <w:tr w:rsidR="00714767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714767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 xml:space="preserve">das Shisha-Rauchen soll bevorzugt </w:t>
            </w:r>
            <w:r w:rsidR="00EE575D">
              <w:t>in seiner Stamm-Shisha-Bar stattfinden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F5FB2" w:rsidRDefault="00EE575D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 Zeit investieren, um dann in seiner Stamm-Shisha-Bar aufgrund belegter Tische warten zu müssen</w:t>
            </w:r>
          </w:p>
        </w:tc>
      </w:tr>
      <w:tr w:rsidR="00714767" w:rsidRPr="00A64F0B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 xml:space="preserve">Dagobert die Sicherheit geben, eine ansprechend designte App zur Verfügung zu stellen, über die Dagobert </w:t>
            </w:r>
            <w:r w:rsidR="005D392D">
              <w:t>auf seinem iPhone einen Tisch und Shisha-Ausstattung über wenige Buttonklicks bestellen bzw. reservieren kann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EE575D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t>der Datenschutz einer solchen App muss gewährleistet werden, da Dagobert über ein hohes Vermögen verfügt</w:t>
            </w:r>
          </w:p>
          <w:p w:rsidR="00714767" w:rsidRPr="00A64F0B" w:rsidRDefault="005D392D" w:rsidP="00AC34DA">
            <w:pPr>
              <w:pStyle w:val="Listenabsatz"/>
              <w:numPr>
                <w:ilvl w:val="0"/>
                <w:numId w:val="19"/>
              </w:numPr>
            </w:pPr>
            <w:r>
              <w:t>die App muss auf seinem iPhone verfügbar sein, da Dagobert eine Aversion gegen Android hat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p w:rsidR="00952CD5" w:rsidRPr="00A64F0B" w:rsidRDefault="00952CD5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8"/>
        <w:gridCol w:w="2287"/>
        <w:gridCol w:w="3217"/>
      </w:tblGrid>
      <w:tr w:rsidR="005D392D" w:rsidRPr="00667FE4" w:rsidTr="00AC34DA">
        <w:tc>
          <w:tcPr>
            <w:tcW w:w="9062" w:type="dxa"/>
            <w:gridSpan w:val="3"/>
          </w:tcPr>
          <w:p w:rsidR="005D392D" w:rsidRPr="00667FE4" w:rsidRDefault="001578A1" w:rsidP="00AC34DA">
            <w:pPr>
              <w:rPr>
                <w:b/>
              </w:rPr>
            </w:pPr>
            <w:r>
              <w:rPr>
                <w:b/>
              </w:rPr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F8287D">
        <w:tc>
          <w:tcPr>
            <w:tcW w:w="3681" w:type="dxa"/>
          </w:tcPr>
          <w:p w:rsidR="005D392D" w:rsidRPr="00667FE4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129" w:type="dxa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2" w:type="dxa"/>
            <w:vMerge w:val="restart"/>
          </w:tcPr>
          <w:p w:rsidR="005D392D" w:rsidRPr="00667FE4" w:rsidRDefault="00457333" w:rsidP="00AC34DA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F8287D">
        <w:tc>
          <w:tcPr>
            <w:tcW w:w="5810" w:type="dxa"/>
            <w:gridSpan w:val="2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AC34DA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AC34DA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2" w:type="dxa"/>
            <w:vMerge/>
          </w:tcPr>
          <w:p w:rsidR="005D392D" w:rsidRPr="00457333" w:rsidRDefault="005D392D" w:rsidP="00AC34DA"/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Rüdiger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AC34DA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8F5FB2">
              <w:t>Rüdiger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457333" w:rsidP="008F5FB2">
            <w:pPr>
              <w:pStyle w:val="Listenabsatz"/>
              <w:numPr>
                <w:ilvl w:val="0"/>
                <w:numId w:val="19"/>
              </w:numPr>
            </w:pPr>
            <w:r>
              <w:t xml:space="preserve">Rüdiger möchte eine mögliche App, zum Überblick über Shisha-Bars nur dann verwenden, wenn diese </w:t>
            </w:r>
            <w:r w:rsidR="001578A1">
              <w:t>selbsterklärend</w:t>
            </w:r>
            <w:r>
              <w:t xml:space="preserve"> zu bedienen ist</w:t>
            </w:r>
          </w:p>
        </w:tc>
      </w:tr>
    </w:tbl>
    <w:p w:rsidR="008C3B4E" w:rsidRDefault="008C3B4E" w:rsidP="006B3A7B">
      <w:pPr>
        <w:pStyle w:val="berschrift1"/>
      </w:pPr>
      <w:r>
        <w:t>User Story Mapping</w:t>
      </w:r>
    </w:p>
    <w:p w:rsidR="008C3B4E" w:rsidRDefault="008C3B4E" w:rsidP="008C3B4E"/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050"/>
        <w:gridCol w:w="2251"/>
        <w:gridCol w:w="2081"/>
        <w:gridCol w:w="1701"/>
        <w:gridCol w:w="2126"/>
      </w:tblGrid>
      <w:tr w:rsidR="00DB4418" w:rsidTr="00597375">
        <w:tc>
          <w:tcPr>
            <w:tcW w:w="1050" w:type="dxa"/>
          </w:tcPr>
          <w:p w:rsidR="00DF60F8" w:rsidRDefault="00DF60F8" w:rsidP="008C3B4E"/>
        </w:tc>
        <w:tc>
          <w:tcPr>
            <w:tcW w:w="225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08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2126" w:type="dxa"/>
          </w:tcPr>
          <w:p w:rsidR="00DF60F8" w:rsidRP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2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2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Location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Price</w:t>
            </w:r>
          </w:p>
          <w:p w:rsidR="00FE1D92" w:rsidRDefault="00DF60F8" w:rsidP="00DF60F8">
            <w:pPr>
              <w:pStyle w:val="Listenabsatz"/>
              <w:numPr>
                <w:ilvl w:val="0"/>
                <w:numId w:val="22"/>
              </w:numPr>
            </w:pPr>
            <w:r>
              <w:t>Filter by</w:t>
            </w:r>
            <w:r w:rsidR="00FE1D92">
              <w:t xml:space="preserve"> Bezeichnung der Shisha-Bar</w:t>
            </w:r>
          </w:p>
          <w:p w:rsidR="00DF60F8" w:rsidRDefault="00FE1D92" w:rsidP="00DF60F8">
            <w:pPr>
              <w:pStyle w:val="Listenabsatz"/>
              <w:numPr>
                <w:ilvl w:val="0"/>
                <w:numId w:val="22"/>
              </w:numPr>
            </w:pPr>
            <w:r>
              <w:t>Filter by Öffnungszeiten</w:t>
            </w:r>
            <w:r w:rsidR="00DF60F8">
              <w:t xml:space="preserve"> </w:t>
            </w:r>
          </w:p>
        </w:tc>
        <w:tc>
          <w:tcPr>
            <w:tcW w:w="2081" w:type="dxa"/>
          </w:tcPr>
          <w:p w:rsidR="00DF60F8" w:rsidRDefault="00FE1D92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Öffnungszeiten der Shisha-Bars</w:t>
            </w:r>
          </w:p>
          <w:p w:rsidR="00FE1D92" w:rsidRDefault="00DB4418" w:rsidP="00FE1D92">
            <w:pPr>
              <w:pStyle w:val="Listenabsatz"/>
              <w:numPr>
                <w:ilvl w:val="0"/>
                <w:numId w:val="22"/>
              </w:numPr>
            </w:pPr>
            <w:r>
              <w:t>Anzeige der angebotenen Shisha-Ausstattung zum Home-Delivery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B4418" w:rsidRDefault="00DB4418" w:rsidP="00DB4418">
            <w:pPr>
              <w:pStyle w:val="Listenabsatz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597375" w:rsidRPr="00597375" w:rsidRDefault="00597375" w:rsidP="00DB4418">
            <w:pPr>
              <w:pStyle w:val="Listenabsatz"/>
              <w:numPr>
                <w:ilvl w:val="0"/>
                <w:numId w:val="22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DF60F8" w:rsidRDefault="00DB4418" w:rsidP="00DB4418">
            <w:pPr>
              <w:pStyle w:val="Listenabsatz"/>
              <w:numPr>
                <w:ilvl w:val="0"/>
                <w:numId w:val="22"/>
              </w:numPr>
            </w:pPr>
            <w:r>
              <w:t>Bezahlung per PayPal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2"/>
              </w:numPr>
            </w:pPr>
            <w:r>
              <w:t>Bestätigungsmail Home-Delivery (Kunde und Endanwender)</w:t>
            </w:r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51" w:type="dxa"/>
          </w:tcPr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Registrieren</w:t>
            </w:r>
          </w:p>
          <w:p w:rsidR="003837F2" w:rsidRDefault="003837F2" w:rsidP="00DF60F8">
            <w:pPr>
              <w:pStyle w:val="Listenabsatz"/>
              <w:numPr>
                <w:ilvl w:val="0"/>
                <w:numId w:val="23"/>
              </w:numPr>
            </w:pPr>
            <w:r>
              <w:t>Anmelden</w:t>
            </w:r>
          </w:p>
          <w:p w:rsidR="00DA1DF6" w:rsidRDefault="00DA1DF6" w:rsidP="00DF60F8">
            <w:pPr>
              <w:pStyle w:val="Listenabsatz"/>
              <w:numPr>
                <w:ilvl w:val="0"/>
                <w:numId w:val="23"/>
              </w:numPr>
            </w:pPr>
            <w:r>
              <w:t>Löschen des Accounts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aller in der DB eingetragenen Shisha-Bars</w:t>
            </w:r>
          </w:p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Location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Öffnungszeiten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der Öffnungszeiten der Shisha-Bars</w:t>
            </w:r>
          </w:p>
          <w:p w:rsidR="00DB4418" w:rsidRDefault="00DB4418" w:rsidP="00DF60F8">
            <w:pPr>
              <w:pStyle w:val="Listenabsatz"/>
              <w:numPr>
                <w:ilvl w:val="0"/>
                <w:numId w:val="23"/>
              </w:numPr>
            </w:pPr>
            <w:r>
              <w:t xml:space="preserve">Anzeige der reservierbaren Tische und Shisha-Ausstattung in der Shisha-Bar selbst </w:t>
            </w:r>
          </w:p>
        </w:tc>
        <w:tc>
          <w:tcPr>
            <w:tcW w:w="1701" w:type="dxa"/>
          </w:tcPr>
          <w:p w:rsidR="00DF60F8" w:rsidRDefault="00DB4418" w:rsidP="00FE1D92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Reservierung in einer selektierten Shisha-Bar</w:t>
            </w:r>
          </w:p>
          <w:p w:rsidR="00597375" w:rsidRDefault="00597375" w:rsidP="00DB4418">
            <w:pPr>
              <w:pStyle w:val="Listenabsatz"/>
              <w:numPr>
                <w:ilvl w:val="0"/>
                <w:numId w:val="23"/>
              </w:numPr>
            </w:pPr>
            <w:r>
              <w:t>Stornierung der Tisch-Reservierung</w:t>
            </w:r>
          </w:p>
          <w:p w:rsidR="00DB441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Bezahlung über Kreditkarte</w:t>
            </w:r>
          </w:p>
          <w:p w:rsidR="00F8287D" w:rsidRDefault="00F8287D" w:rsidP="00DB4418">
            <w:pPr>
              <w:pStyle w:val="Listenabsatz"/>
              <w:numPr>
                <w:ilvl w:val="0"/>
                <w:numId w:val="23"/>
              </w:numPr>
            </w:pPr>
            <w:r>
              <w:t xml:space="preserve">Bestätigungsmail Vor-Ort-Reservierung an Shisha-Bar und </w:t>
            </w:r>
            <w:proofErr w:type="spellStart"/>
            <w:r>
              <w:t>Enduser</w:t>
            </w:r>
            <w:proofErr w:type="spellEnd"/>
          </w:p>
        </w:tc>
      </w:tr>
      <w:tr w:rsidR="00DB4418" w:rsidTr="00597375">
        <w:tc>
          <w:tcPr>
            <w:tcW w:w="1050" w:type="dxa"/>
          </w:tcPr>
          <w:p w:rsidR="00DF60F8" w:rsidRDefault="00DF60F8" w:rsidP="008C3B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FE1D92" w:rsidRPr="00DF60F8" w:rsidRDefault="00FE1D92" w:rsidP="008C3B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51" w:type="dxa"/>
          </w:tcPr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Anzeige aller in der DB eingetragenen Shisha-Bars</w:t>
            </w:r>
          </w:p>
          <w:p w:rsidR="00DF60F8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Location</w:t>
            </w:r>
          </w:p>
          <w:p w:rsidR="00FE1D92" w:rsidRDefault="00FE1D92" w:rsidP="00FE1D92">
            <w:pPr>
              <w:pStyle w:val="Listenabsatz"/>
              <w:numPr>
                <w:ilvl w:val="0"/>
                <w:numId w:val="24"/>
              </w:numPr>
            </w:pPr>
            <w:r>
              <w:t>Filter by Bezeichnung der Shisha-Bar</w:t>
            </w:r>
          </w:p>
        </w:tc>
        <w:tc>
          <w:tcPr>
            <w:tcW w:w="2081" w:type="dxa"/>
          </w:tcPr>
          <w:p w:rsidR="00DF60F8" w:rsidRDefault="00DF60F8" w:rsidP="00DF60F8">
            <w:pPr>
              <w:pStyle w:val="Listenabsatz"/>
              <w:numPr>
                <w:ilvl w:val="0"/>
                <w:numId w:val="23"/>
              </w:numPr>
            </w:pPr>
            <w:r>
              <w:t>Anzeige Rezensionen anderer Nutzer</w:t>
            </w:r>
          </w:p>
          <w:p w:rsidR="00FE1D92" w:rsidRDefault="00FE1D92" w:rsidP="00DF60F8">
            <w:pPr>
              <w:pStyle w:val="Listenabsatz"/>
              <w:numPr>
                <w:ilvl w:val="0"/>
                <w:numId w:val="23"/>
              </w:numPr>
            </w:pPr>
            <w:r>
              <w:t>Anzeige Bilder, die die Shisha-Bars von innen zeigen</w:t>
            </w:r>
          </w:p>
        </w:tc>
        <w:tc>
          <w:tcPr>
            <w:tcW w:w="1701" w:type="dxa"/>
          </w:tcPr>
          <w:p w:rsidR="00DF60F8" w:rsidRDefault="00DB4418" w:rsidP="00DB4418">
            <w:pPr>
              <w:pStyle w:val="Listenabsatz"/>
              <w:numPr>
                <w:ilvl w:val="0"/>
                <w:numId w:val="23"/>
              </w:numPr>
            </w:pPr>
            <w:r>
              <w:t>Anzeige Shisha-Bars in einer Karte</w:t>
            </w:r>
          </w:p>
        </w:tc>
        <w:tc>
          <w:tcPr>
            <w:tcW w:w="2126" w:type="dxa"/>
          </w:tcPr>
          <w:p w:rsidR="00DF60F8" w:rsidRDefault="00DF60F8" w:rsidP="008C3B4E"/>
        </w:tc>
      </w:tr>
    </w:tbl>
    <w:p w:rsidR="008C3B4E" w:rsidRPr="008C3B4E" w:rsidRDefault="008C3B4E" w:rsidP="008C3B4E"/>
    <w:p w:rsidR="006B3A7B" w:rsidRDefault="006B3A7B" w:rsidP="006B3A7B">
      <w:pPr>
        <w:pStyle w:val="berschrift1"/>
      </w:pPr>
      <w:r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A2B" w:rsidRDefault="008E0A2B" w:rsidP="008D3CD4">
      <w:pPr>
        <w:spacing w:after="0" w:line="240" w:lineRule="auto"/>
      </w:pPr>
      <w:r>
        <w:separator/>
      </w:r>
    </w:p>
  </w:endnote>
  <w:endnote w:type="continuationSeparator" w:id="0">
    <w:p w:rsidR="008E0A2B" w:rsidRDefault="008E0A2B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A2B" w:rsidRDefault="008E0A2B" w:rsidP="008D3CD4">
      <w:pPr>
        <w:spacing w:after="0" w:line="240" w:lineRule="auto"/>
      </w:pPr>
      <w:r>
        <w:separator/>
      </w:r>
    </w:p>
  </w:footnote>
  <w:footnote w:type="continuationSeparator" w:id="0">
    <w:p w:rsidR="008E0A2B" w:rsidRDefault="008E0A2B" w:rsidP="008D3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1578A1"/>
    <w:rsid w:val="001C4918"/>
    <w:rsid w:val="002052F4"/>
    <w:rsid w:val="002B45B3"/>
    <w:rsid w:val="00373107"/>
    <w:rsid w:val="003837F2"/>
    <w:rsid w:val="003942D6"/>
    <w:rsid w:val="003C32E6"/>
    <w:rsid w:val="00457333"/>
    <w:rsid w:val="00493B0E"/>
    <w:rsid w:val="005335AA"/>
    <w:rsid w:val="00543F54"/>
    <w:rsid w:val="00597375"/>
    <w:rsid w:val="005D392D"/>
    <w:rsid w:val="005F2058"/>
    <w:rsid w:val="00667FE4"/>
    <w:rsid w:val="00692D4E"/>
    <w:rsid w:val="006B3A7B"/>
    <w:rsid w:val="0070078A"/>
    <w:rsid w:val="00714767"/>
    <w:rsid w:val="00715FD8"/>
    <w:rsid w:val="0074396E"/>
    <w:rsid w:val="00771BBF"/>
    <w:rsid w:val="00775ED3"/>
    <w:rsid w:val="00851369"/>
    <w:rsid w:val="008B555A"/>
    <w:rsid w:val="008C3B4E"/>
    <w:rsid w:val="008D3CD4"/>
    <w:rsid w:val="008E0A2B"/>
    <w:rsid w:val="008F4479"/>
    <w:rsid w:val="008F5FB2"/>
    <w:rsid w:val="00907F0A"/>
    <w:rsid w:val="00952CD5"/>
    <w:rsid w:val="00955BD3"/>
    <w:rsid w:val="009721C4"/>
    <w:rsid w:val="009E5A48"/>
    <w:rsid w:val="00A64F0B"/>
    <w:rsid w:val="00AC34DA"/>
    <w:rsid w:val="00B347B9"/>
    <w:rsid w:val="00BB2AF6"/>
    <w:rsid w:val="00BD0FC6"/>
    <w:rsid w:val="00C1100B"/>
    <w:rsid w:val="00C26B96"/>
    <w:rsid w:val="00C42DBC"/>
    <w:rsid w:val="00C74D46"/>
    <w:rsid w:val="00CB4972"/>
    <w:rsid w:val="00D21F5A"/>
    <w:rsid w:val="00D900B8"/>
    <w:rsid w:val="00DA1DF6"/>
    <w:rsid w:val="00DB4418"/>
    <w:rsid w:val="00DF60F8"/>
    <w:rsid w:val="00EE575D"/>
    <w:rsid w:val="00F22E17"/>
    <w:rsid w:val="00F44B30"/>
    <w:rsid w:val="00F81639"/>
    <w:rsid w:val="00F8287D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FBBAC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2434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35</cp:revision>
  <dcterms:created xsi:type="dcterms:W3CDTF">2019-10-25T08:40:00Z</dcterms:created>
  <dcterms:modified xsi:type="dcterms:W3CDTF">2019-10-28T16:06:00Z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