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078C2E" w14:textId="4AC4AC41" w:rsidR="00224B39" w:rsidRPr="008A2D2A" w:rsidRDefault="00000000" w:rsidP="008A2D2A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224B39" w14:paraId="6CB4573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99899" w14:textId="77777777" w:rsidR="00224B3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65802841" w14:textId="77777777" w:rsidR="00224B3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53D6E" w14:textId="77777777" w:rsidR="00224B3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78624314" w14:textId="17E3848B" w:rsidR="00224B39" w:rsidRDefault="00135457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</w:rPr>
              <w:t>#1</w:t>
            </w:r>
            <w:r w:rsidR="00000000">
              <w:rPr>
                <w:rFonts w:ascii="Google Sans" w:eastAsia="Google Sans" w:hAnsi="Google Sans" w:cs="Google Sans"/>
                <w:color w:val="434343"/>
              </w:rPr>
              <w:t>.</w:t>
            </w:r>
          </w:p>
        </w:tc>
      </w:tr>
      <w:tr w:rsidR="00224B39" w14:paraId="23C8CAE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2D596" w14:textId="77777777" w:rsidR="00224B3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8B806" w14:textId="4BBD6E2C" w:rsidR="00224B39" w:rsidRDefault="00135457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Documentation of cyber security incidence.</w:t>
            </w:r>
          </w:p>
        </w:tc>
      </w:tr>
      <w:tr w:rsidR="00224B39" w14:paraId="63F0A92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C91D3" w14:textId="77777777" w:rsidR="00224B3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3354E" w14:textId="3C4D39DE" w:rsidR="00224B39" w:rsidRDefault="00135457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None</w:t>
            </w:r>
            <w:r w:rsidR="00000000">
              <w:rPr>
                <w:rFonts w:ascii="Google Sans" w:eastAsia="Google Sans" w:hAnsi="Google Sans" w:cs="Google Sans"/>
                <w:color w:val="434343"/>
              </w:rPr>
              <w:t>.</w:t>
            </w:r>
          </w:p>
        </w:tc>
      </w:tr>
      <w:tr w:rsidR="00224B39" w14:paraId="620FAA3F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649BC" w14:textId="77777777" w:rsidR="00224B3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781D7" w14:textId="77777777" w:rsidR="00224B3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215D1F6D" w14:textId="4D6D280D" w:rsidR="00224B3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135457">
              <w:rPr>
                <w:rFonts w:ascii="Google Sans" w:eastAsia="Google Sans" w:hAnsi="Google Sans" w:cs="Google Sans"/>
                <w:color w:val="434343"/>
              </w:rPr>
              <w:t>: An organized group of unethical hackers</w:t>
            </w:r>
          </w:p>
          <w:p w14:paraId="0C8B5811" w14:textId="6511782A" w:rsidR="00224B3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8A2D2A">
              <w:rPr>
                <w:rFonts w:ascii="Google Sans" w:eastAsia="Google Sans" w:hAnsi="Google Sans" w:cs="Google Sans"/>
                <w:b/>
                <w:color w:val="434343"/>
              </w:rPr>
              <w:t>: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135457">
              <w:rPr>
                <w:rFonts w:ascii="Google Sans" w:eastAsia="Google Sans" w:hAnsi="Google Sans" w:cs="Google Sans"/>
                <w:color w:val="434343"/>
              </w:rPr>
              <w:t>A ransomware incident</w:t>
            </w:r>
          </w:p>
          <w:p w14:paraId="58BE31E2" w14:textId="775AE1BB" w:rsidR="00224B3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 w:rsidR="00135457">
              <w:rPr>
                <w:rFonts w:ascii="Google Sans" w:eastAsia="Google Sans" w:hAnsi="Google Sans" w:cs="Google Sans"/>
                <w:color w:val="434343"/>
              </w:rPr>
              <w:t>: On Tuesday morning, at approximately 09:00am</w:t>
            </w:r>
          </w:p>
          <w:p w14:paraId="138C7D4D" w14:textId="5949E457" w:rsidR="00224B3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135457">
              <w:rPr>
                <w:rFonts w:ascii="Google Sans" w:eastAsia="Google Sans" w:hAnsi="Google Sans" w:cs="Google Sans"/>
                <w:color w:val="434343"/>
              </w:rPr>
              <w:t>: At healthcare company</w:t>
            </w:r>
          </w:p>
          <w:p w14:paraId="0FAFB06B" w14:textId="73A91E4F" w:rsidR="00224B3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8A2D2A">
              <w:rPr>
                <w:rFonts w:ascii="Google Sans" w:eastAsia="Google Sans" w:hAnsi="Google Sans" w:cs="Google Sans"/>
                <w:b/>
                <w:color w:val="434343"/>
              </w:rPr>
              <w:t>: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8A2D2A" w:rsidRPr="008A2D2A">
              <w:rPr>
                <w:rFonts w:ascii="Google Sans" w:eastAsia="Google Sans" w:hAnsi="Google Sans" w:cs="Google Sans"/>
                <w:color w:val="434343"/>
              </w:rPr>
              <w:t>The attackers were able to gain access into the company's network by using targeted phishing emails, which were sent to several employees of the company. The phishing emails contained a malicious attachment that installed malware on the employee's computer once it was downloaded.</w:t>
            </w:r>
          </w:p>
        </w:tc>
      </w:tr>
      <w:tr w:rsidR="00224B39" w14:paraId="5C235BA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327A1" w14:textId="77777777" w:rsidR="00224B3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2BF8F" w14:textId="77777777" w:rsidR="00224B39" w:rsidRDefault="008A2D2A" w:rsidP="008A2D2A">
            <w:pPr>
              <w:pStyle w:val="ListParagraph"/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How can the health care company prepare for future events ?</w:t>
            </w:r>
          </w:p>
          <w:p w14:paraId="2A13FED1" w14:textId="36617F70" w:rsidR="008A2D2A" w:rsidRPr="008A2D2A" w:rsidRDefault="008A2D2A" w:rsidP="008A2D2A">
            <w:pPr>
              <w:pStyle w:val="ListParagraph"/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Does the company need to pay for ransomware for the decryption key</w:t>
            </w:r>
          </w:p>
        </w:tc>
      </w:tr>
    </w:tbl>
    <w:p w14:paraId="500C5437" w14:textId="77777777" w:rsidR="00224B39" w:rsidRDefault="00224B39" w:rsidP="008A2D2A">
      <w:pPr>
        <w:pStyle w:val="Heading3"/>
        <w:spacing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bookmarkStart w:id="0" w:name="_x4etn4i8hw8t" w:colFirst="0" w:colLast="0"/>
      <w:bookmarkEnd w:id="0"/>
    </w:p>
    <w:sectPr w:rsidR="00224B39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7DAF3B" w14:textId="77777777" w:rsidR="00F564D6" w:rsidRDefault="00F564D6">
      <w:pPr>
        <w:spacing w:line="240" w:lineRule="auto"/>
      </w:pPr>
      <w:r>
        <w:separator/>
      </w:r>
    </w:p>
  </w:endnote>
  <w:endnote w:type="continuationSeparator" w:id="0">
    <w:p w14:paraId="3CBB9323" w14:textId="77777777" w:rsidR="00F564D6" w:rsidRDefault="00F564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mbria"/>
    <w:charset w:val="00"/>
    <w:family w:val="auto"/>
    <w:pitch w:val="default"/>
    <w:embedRegular r:id="rId1" w:fontKey="{E816AD6F-3E11-4763-9E2D-85F1E69D112C}"/>
    <w:embedBold r:id="rId2" w:fontKey="{979E947E-3E2B-40EE-BF3E-9304ADD49CC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FF13453-4822-4C68-A1EC-F6AEE9B817E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55398E8-ED4E-4D20-8239-786335865AD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C78BAF" w14:textId="77777777" w:rsidR="00224B39" w:rsidRDefault="00224B3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49D9BE" w14:textId="77777777" w:rsidR="00F564D6" w:rsidRDefault="00F564D6">
      <w:pPr>
        <w:spacing w:line="240" w:lineRule="auto"/>
      </w:pPr>
      <w:r>
        <w:separator/>
      </w:r>
    </w:p>
  </w:footnote>
  <w:footnote w:type="continuationSeparator" w:id="0">
    <w:p w14:paraId="39E94254" w14:textId="77777777" w:rsidR="00F564D6" w:rsidRDefault="00F564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59457C" w14:textId="77777777" w:rsidR="00224B39" w:rsidRDefault="00224B3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E53C72" w14:textId="77777777" w:rsidR="00224B39" w:rsidRDefault="00000000">
    <w:r>
      <w:rPr>
        <w:noProof/>
      </w:rPr>
      <w:drawing>
        <wp:inline distT="19050" distB="19050" distL="19050" distR="19050" wp14:anchorId="6E690B52" wp14:editId="4EE42FE4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3D1826"/>
    <w:multiLevelType w:val="multilevel"/>
    <w:tmpl w:val="4B0461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67B3A93"/>
    <w:multiLevelType w:val="hybridMultilevel"/>
    <w:tmpl w:val="C1B83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6726773">
    <w:abstractNumId w:val="0"/>
  </w:num>
  <w:num w:numId="2" w16cid:durableId="14238406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B39"/>
    <w:rsid w:val="00135457"/>
    <w:rsid w:val="00224B39"/>
    <w:rsid w:val="006D7347"/>
    <w:rsid w:val="008A2D2A"/>
    <w:rsid w:val="00F56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2D0EE"/>
  <w15:docId w15:val="{5A6E36E2-1B47-4DD9-9BEE-EDFA71B5B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A2D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</dc:creator>
  <cp:lastModifiedBy>Tserayi Machinda</cp:lastModifiedBy>
  <cp:revision>2</cp:revision>
  <dcterms:created xsi:type="dcterms:W3CDTF">2024-07-18T10:19:00Z</dcterms:created>
  <dcterms:modified xsi:type="dcterms:W3CDTF">2024-07-18T10:19:00Z</dcterms:modified>
</cp:coreProperties>
</file>