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00" w:right="0" w:firstLine="0"/>
        <w:jc w:val="left"/>
        <w:rPr>
          <w:sz w:val="22"/>
        </w:rPr>
      </w:pPr>
      <w:r>
        <w:rPr>
          <w:sz w:val="22"/>
        </w:rPr>
        <w:t>Dear </w:t>
      </w:r>
      <w:r>
        <w:rPr>
          <w:b/>
          <w:sz w:val="22"/>
        </w:rPr>
        <w:t>Ashley Schroeder</w:t>
      </w:r>
      <w:r>
        <w:rPr>
          <w:sz w:val="22"/>
        </w:rPr>
        <w:t>,</w:t>
      </w:r>
    </w:p>
    <w:p>
      <w:pPr>
        <w:pStyle w:val="BodyText"/>
        <w:spacing w:before="199"/>
        <w:ind w:left="10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00" w:right="3535" w:firstLine="0"/>
        <w:jc w:val="left"/>
        <w:rPr>
          <w:sz w:val="22"/>
        </w:rPr>
      </w:pPr>
      <w:r>
        <w:rPr>
          <w:sz w:val="22"/>
        </w:rPr>
        <w:t>According to our records, we have served approximately </w:t>
      </w:r>
      <w:r>
        <w:rPr>
          <w:b/>
          <w:sz w:val="22"/>
        </w:rPr>
        <w:t>1793 </w:t>
      </w:r>
      <w:r>
        <w:rPr>
          <w:sz w:val="22"/>
        </w:rPr>
        <w:t>members with </w:t>
      </w:r>
      <w:r>
        <w:rPr>
          <w:b/>
          <w:sz w:val="22"/>
        </w:rPr>
        <w:t>VanArsdel, Ltd. </w:t>
      </w:r>
      <w:r>
        <w:rPr>
          <w:sz w:val="22"/>
        </w:rPr>
        <w:t>from the term of service start date of </w:t>
      </w:r>
      <w:r>
        <w:rPr>
          <w:b/>
          <w:sz w:val="22"/>
        </w:rPr>
        <w:t>Friday, September 27, 2019</w:t>
      </w:r>
      <w:r>
        <w:rPr>
          <w:sz w:val="22"/>
        </w:rPr>
        <w:t>.</w:t>
      </w:r>
    </w:p>
    <w:p>
      <w:pPr>
        <w:pStyle w:val="BodyText"/>
        <w:spacing w:before="199"/>
        <w:ind w:left="100" w:right="3746"/>
      </w:pPr>
      <w:r>
        <w:rPr/>
        <w:t>We would like to request a meeting to discuss fee schedule increases of </w:t>
      </w:r>
      <w:r>
        <w:rPr>
          <w:b/>
        </w:rPr>
        <w:t>15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19" w:val="left" w:leader="none"/>
          <w:tab w:pos="821" w:val="left" w:leader="none"/>
        </w:tabs>
        <w:spacing w:line="240" w:lineRule="auto" w:before="201" w:after="0"/>
        <w:ind w:left="820" w:right="4496" w:hanging="361"/>
        <w:jc w:val="left"/>
        <w:rPr>
          <w:sz w:val="20"/>
        </w:rPr>
      </w:pPr>
      <w:r>
        <w:rPr>
          <w:sz w:val="20"/>
        </w:rPr>
        <w:t>Implementation of more than </w:t>
      </w:r>
      <w:r>
        <w:rPr>
          <w:b/>
          <w:sz w:val="20"/>
        </w:rPr>
        <w:t>10 </w:t>
      </w:r>
      <w:r>
        <w:rPr>
          <w:sz w:val="20"/>
        </w:rPr>
        <w:t>clinical performance measurements</w:t>
      </w:r>
    </w:p>
    <w:p>
      <w:pPr>
        <w:pStyle w:val="ListParagraph"/>
        <w:numPr>
          <w:ilvl w:val="0"/>
          <w:numId w:val="1"/>
        </w:numPr>
        <w:tabs>
          <w:tab w:pos="819" w:val="left" w:leader="none"/>
          <w:tab w:pos="821" w:val="left" w:leader="none"/>
        </w:tabs>
        <w:spacing w:line="240" w:lineRule="auto" w:before="59" w:after="0"/>
        <w:ind w:left="820" w:right="0" w:hanging="361"/>
        <w:jc w:val="left"/>
        <w:rPr>
          <w:sz w:val="20"/>
        </w:rPr>
      </w:pPr>
      <w:r>
        <w:rPr>
          <w:sz w:val="20"/>
        </w:rPr>
        <w:t>Patient satisfaction surveys for participants in the </w:t>
      </w:r>
      <w:r>
        <w:rPr>
          <w:b/>
          <w:sz w:val="20"/>
        </w:rPr>
        <w:t>Gold</w:t>
      </w:r>
      <w:r>
        <w:rPr>
          <w:b/>
          <w:spacing w:val="-8"/>
          <w:sz w:val="20"/>
        </w:rPr>
        <w:t> </w:t>
      </w:r>
      <w:r>
        <w:rPr>
          <w:sz w:val="20"/>
        </w:rPr>
        <w:t>plan</w:t>
      </w:r>
    </w:p>
    <w:p>
      <w:pPr>
        <w:pStyle w:val="ListParagraph"/>
        <w:numPr>
          <w:ilvl w:val="0"/>
          <w:numId w:val="1"/>
        </w:numPr>
        <w:tabs>
          <w:tab w:pos="819" w:val="left" w:leader="none"/>
          <w:tab w:pos="821" w:val="left" w:leader="none"/>
        </w:tabs>
        <w:spacing w:line="240" w:lineRule="auto" w:before="60" w:after="0"/>
        <w:ind w:left="820" w:right="0" w:hanging="361"/>
        <w:jc w:val="left"/>
        <w:rPr>
          <w:b/>
          <w:sz w:val="20"/>
        </w:rPr>
      </w:pPr>
      <w:r>
        <w:rPr>
          <w:sz w:val="20"/>
        </w:rPr>
        <w:t>Improvements in</w:t>
      </w:r>
      <w:r>
        <w:rPr>
          <w:spacing w:val="-2"/>
          <w:sz w:val="20"/>
        </w:rPr>
        <w:t> </w:t>
      </w:r>
      <w:r>
        <w:rPr>
          <w:b/>
          <w:sz w:val="20"/>
        </w:rPr>
        <w:t>Technology</w:t>
      </w:r>
    </w:p>
    <w:p>
      <w:pPr>
        <w:pStyle w:val="BodyText"/>
        <w:spacing w:before="1"/>
        <w:rPr>
          <w:b/>
          <w:sz w:val="31"/>
        </w:rPr>
      </w:pPr>
    </w:p>
    <w:p>
      <w:pPr>
        <w:pStyle w:val="BodyText"/>
        <w:ind w:left="100"/>
      </w:pPr>
      <w:r>
        <w:rPr/>
        <w:t>Sincerely,</w:t>
      </w:r>
    </w:p>
    <w:p>
      <w:pPr>
        <w:pStyle w:val="BodyText"/>
        <w:rPr>
          <w:sz w:val="28"/>
        </w:rPr>
      </w:pPr>
    </w:p>
    <w:p>
      <w:pPr>
        <w:spacing w:before="227"/>
        <w:ind w:left="100" w:right="0" w:firstLine="0"/>
        <w:jc w:val="left"/>
        <w:rPr>
          <w:b/>
          <w:sz w:val="22"/>
        </w:rPr>
      </w:pPr>
      <w:r>
        <w:rPr>
          <w:b/>
          <w:sz w:val="22"/>
        </w:rPr>
        <w:t>Gabriel Diaz</w:t>
      </w:r>
    </w:p>
    <w:p>
      <w:pPr>
        <w:pStyle w:val="BodyText"/>
        <w:rPr>
          <w:b/>
          <w:sz w:val="28"/>
        </w:rPr>
      </w:pPr>
    </w:p>
    <w:p>
      <w:pPr>
        <w:pStyle w:val="BodyText"/>
        <w:spacing w:before="10"/>
        <w:rPr>
          <w:b/>
        </w:rPr>
      </w:pPr>
    </w:p>
    <w:p>
      <w:pPr>
        <w:spacing w:before="1"/>
        <w:ind w:left="100" w:right="0" w:firstLine="0"/>
        <w:jc w:val="left"/>
        <w:rPr>
          <w:b/>
          <w:sz w:val="24"/>
        </w:rPr>
      </w:pPr>
      <w:r>
        <w:rPr>
          <w:b/>
          <w:sz w:val="24"/>
        </w:rPr>
        <w:t>Request for Additional Disclosure</w:t>
      </w:r>
    </w:p>
    <w:p>
      <w:pPr>
        <w:pStyle w:val="BodyText"/>
        <w:ind w:left="10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5 </w:t>
      </w:r>
      <w:r>
        <w:rPr/>
        <w:t>percent.</w:t>
      </w:r>
    </w:p>
    <w:sectPr>
      <w:type w:val="continuous"/>
      <w:pgSz w:w="12240" w:h="15840"/>
      <w:pgMar w:top="380" w:bottom="280" w:left="134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Symbol">
    <w:altName w:val="Symbol"/>
    <w:charset w:val="2"/>
    <w:family w:val="roman"/>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1"/>
      </w:pPr>
      <w:rPr>
        <w:rFonts w:hint="default" w:ascii="Symbol" w:hAnsi="Symbol" w:eastAsia="Symbol" w:cs="Symbol"/>
        <w:w w:val="100"/>
        <w:sz w:val="20"/>
        <w:szCs w:val="20"/>
      </w:rPr>
    </w:lvl>
    <w:lvl w:ilvl="1">
      <w:start w:val="0"/>
      <w:numFmt w:val="bullet"/>
      <w:lvlText w:val="•"/>
      <w:lvlJc w:val="left"/>
      <w:pPr>
        <w:ind w:left="1742" w:hanging="361"/>
      </w:pPr>
      <w:rPr>
        <w:rFonts w:hint="default"/>
      </w:rPr>
    </w:lvl>
    <w:lvl w:ilvl="2">
      <w:start w:val="0"/>
      <w:numFmt w:val="bullet"/>
      <w:lvlText w:val="•"/>
      <w:lvlJc w:val="left"/>
      <w:pPr>
        <w:ind w:left="2664" w:hanging="361"/>
      </w:pPr>
      <w:rPr>
        <w:rFonts w:hint="default"/>
      </w:rPr>
    </w:lvl>
    <w:lvl w:ilvl="3">
      <w:start w:val="0"/>
      <w:numFmt w:val="bullet"/>
      <w:lvlText w:val="•"/>
      <w:lvlJc w:val="left"/>
      <w:pPr>
        <w:ind w:left="3586" w:hanging="361"/>
      </w:pPr>
      <w:rPr>
        <w:rFonts w:hint="default"/>
      </w:rPr>
    </w:lvl>
    <w:lvl w:ilvl="4">
      <w:start w:val="0"/>
      <w:numFmt w:val="bullet"/>
      <w:lvlText w:val="•"/>
      <w:lvlJc w:val="left"/>
      <w:pPr>
        <w:ind w:left="4508" w:hanging="361"/>
      </w:pPr>
      <w:rPr>
        <w:rFonts w:hint="default"/>
      </w:rPr>
    </w:lvl>
    <w:lvl w:ilvl="5">
      <w:start w:val="0"/>
      <w:numFmt w:val="bullet"/>
      <w:lvlText w:val="•"/>
      <w:lvlJc w:val="left"/>
      <w:pPr>
        <w:ind w:left="5430" w:hanging="361"/>
      </w:pPr>
      <w:rPr>
        <w:rFonts w:hint="default"/>
      </w:rPr>
    </w:lvl>
    <w:lvl w:ilvl="6">
      <w:start w:val="0"/>
      <w:numFmt w:val="bullet"/>
      <w:lvlText w:val="•"/>
      <w:lvlJc w:val="left"/>
      <w:pPr>
        <w:ind w:left="635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9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2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FF0FB0-C009-4683-9BE0-D429B449F715}"/>
</file>

<file path=customXml/itemProps2.xml><?xml version="1.0" encoding="utf-8"?>
<ds:datastoreItem xmlns:ds="http://schemas.openxmlformats.org/officeDocument/2006/customXml" ds:itemID="{1BF0E637-A135-4C29-9B48-2AD2B326391C}"/>
</file>

<file path=customXml/itemProps3.xml><?xml version="1.0" encoding="utf-8"?>
<ds:datastoreItem xmlns:ds="http://schemas.openxmlformats.org/officeDocument/2006/customXml" ds:itemID="{74595AD4-E5C8-4460-8F36-031F90B8B0A8}"/>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2019-12-03T07:55:06Z</dcterms:created>
  <dcterms:modified xsi:type="dcterms:W3CDTF">2019-12-03T07:55:06Z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2021-05-03T15:20:11Z</vt:filetime>
  </property>
</Properties>
</file>