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397F0" w14:textId="689D549B" w:rsidR="00B01910" w:rsidRPr="00834E08" w:rsidRDefault="00663A75" w:rsidP="00F15038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矽格</w:t>
      </w:r>
      <w:r w:rsidR="00DD08BE" w:rsidRPr="00834E08">
        <w:rPr>
          <w:rFonts w:ascii="微軟正黑體" w:eastAsia="微軟正黑體" w:hAnsi="微軟正黑體" w:hint="eastAsia"/>
          <w:b/>
        </w:rPr>
        <w:t>(</w:t>
      </w:r>
      <w:r>
        <w:rPr>
          <w:rFonts w:ascii="微軟正黑體" w:eastAsia="微軟正黑體" w:hAnsi="微軟正黑體" w:hint="eastAsia"/>
          <w:b/>
        </w:rPr>
        <w:t>6257</w:t>
      </w:r>
      <w:r w:rsidR="00426E78" w:rsidRPr="00834E08">
        <w:rPr>
          <w:rFonts w:ascii="微軟正黑體" w:eastAsia="微軟正黑體" w:hAnsi="微軟正黑體" w:hint="eastAsia"/>
          <w:b/>
        </w:rPr>
        <w:t>)</w:t>
      </w:r>
      <w:r w:rsidR="00E53B96">
        <w:rPr>
          <w:rFonts w:ascii="微軟正黑體" w:eastAsia="微軟正黑體" w:hAnsi="微軟正黑體"/>
          <w:b/>
        </w:rPr>
        <w:t xml:space="preserve"> - </w:t>
      </w:r>
      <w:r w:rsidR="00CC0A17" w:rsidRPr="00834E08">
        <w:rPr>
          <w:rFonts w:ascii="微軟正黑體" w:eastAsia="微軟正黑體" w:hAnsi="微軟正黑體" w:hint="eastAsia"/>
          <w:b/>
        </w:rPr>
        <w:t>202</w:t>
      </w:r>
      <w:r w:rsidR="005B5D55">
        <w:rPr>
          <w:rFonts w:ascii="微軟正黑體" w:eastAsia="微軟正黑體" w:hAnsi="微軟正黑體"/>
          <w:b/>
        </w:rPr>
        <w:t>6</w:t>
      </w:r>
      <w:r>
        <w:rPr>
          <w:rFonts w:ascii="微軟正黑體" w:eastAsia="微軟正黑體" w:hAnsi="微軟正黑體" w:hint="eastAsia"/>
          <w:b/>
        </w:rPr>
        <w:t>1006</w:t>
      </w:r>
      <w:r w:rsidR="00E53B96">
        <w:rPr>
          <w:rFonts w:ascii="微軟正黑體" w:eastAsia="微軟正黑體" w:hAnsi="微軟正黑體"/>
          <w:b/>
        </w:rPr>
        <w:t xml:space="preserve"> - </w:t>
      </w:r>
      <w:r>
        <w:rPr>
          <w:rFonts w:ascii="微軟正黑體" w:eastAsia="微軟正黑體" w:hAnsi="微軟正黑體" w:hint="eastAsia"/>
          <w:b/>
        </w:rPr>
        <w:t>2</w:t>
      </w:r>
      <w:r w:rsidR="00E53B96">
        <w:rPr>
          <w:rFonts w:ascii="微軟正黑體" w:eastAsia="微軟正黑體" w:hAnsi="微軟正黑體"/>
          <w:b/>
        </w:rPr>
        <w:t>Q2</w:t>
      </w:r>
      <w:r>
        <w:rPr>
          <w:rFonts w:ascii="微軟正黑體" w:eastAsia="微軟正黑體" w:hAnsi="微軟正黑體" w:hint="eastAsia"/>
          <w:b/>
        </w:rPr>
        <w:t>6</w:t>
      </w:r>
      <w:r w:rsidR="000A6811" w:rsidRPr="00834E08">
        <w:rPr>
          <w:rFonts w:ascii="微軟正黑體" w:eastAsia="微軟正黑體" w:hAnsi="微軟正黑體" w:hint="eastAsia"/>
          <w:b/>
        </w:rPr>
        <w:t>法說會</w:t>
      </w:r>
    </w:p>
    <w:p w14:paraId="6B74DBAD" w14:textId="702B15AF" w:rsidR="004D5792" w:rsidRPr="00834E08" w:rsidRDefault="004D5792" w:rsidP="002B77A3">
      <w:pPr>
        <w:pStyle w:val="Web"/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 w:rsidRPr="00834E08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投顧觀點：</w:t>
      </w:r>
    </w:p>
    <w:p w14:paraId="468D6AD5" w14:textId="44869EF7" w:rsidR="003A5273" w:rsidRPr="00C631F3" w:rsidRDefault="002D257F" w:rsidP="003A5273">
      <w:pPr>
        <w:pStyle w:val="Web"/>
        <w:numPr>
          <w:ilvl w:val="0"/>
          <w:numId w:val="59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C631F3">
        <w:rPr>
          <w:rFonts w:ascii="微軟正黑體" w:eastAsia="微軟正黑體" w:hAnsi="微軟正黑體" w:hint="eastAsia"/>
          <w:b/>
          <w:bCs/>
          <w:color w:val="000000" w:themeColor="text1"/>
        </w:rPr>
        <w:t>受惠 AI 伺服器與矽光子測試需求強勁，矽格（6257）前三季合併營收達 173.5 億元創歷史同期新高。公司大幅上修資本支出至 80 億元以加速擴產，搭配湖口二廠與中心三廠產能開出，並獨家「</w:t>
      </w:r>
      <w:proofErr w:type="gramStart"/>
      <w:r w:rsidRPr="00C631F3">
        <w:rPr>
          <w:rFonts w:ascii="微軟正黑體" w:eastAsia="微軟正黑體" w:hAnsi="微軟正黑體" w:hint="eastAsia"/>
          <w:b/>
          <w:bCs/>
          <w:color w:val="000000" w:themeColor="text1"/>
        </w:rPr>
        <w:t>光電同測</w:t>
      </w:r>
      <w:proofErr w:type="gramEnd"/>
      <w:r w:rsidRPr="00C631F3">
        <w:rPr>
          <w:rFonts w:ascii="微軟正黑體" w:eastAsia="微軟正黑體" w:hAnsi="微軟正黑體" w:hint="eastAsia"/>
          <w:b/>
          <w:bCs/>
          <w:color w:val="000000" w:themeColor="text1"/>
        </w:rPr>
        <w:t>」與一站式服務立足先進封裝市場。在核心客戶簽署長約（LTA）保障及測試單價走升下，中長期營運動能明確，AI/CPU/GPU/ASIC</w:t>
      </w:r>
      <w:proofErr w:type="gramStart"/>
      <w:r w:rsidRPr="00C631F3">
        <w:rPr>
          <w:rFonts w:ascii="微軟正黑體" w:eastAsia="微軟正黑體" w:hAnsi="微軟正黑體" w:hint="eastAsia"/>
          <w:b/>
          <w:bCs/>
          <w:color w:val="000000" w:themeColor="text1"/>
        </w:rPr>
        <w:t>營收占比</w:t>
      </w:r>
      <w:proofErr w:type="gramEnd"/>
      <w:r w:rsidRPr="00C631F3">
        <w:rPr>
          <w:rFonts w:ascii="微軟正黑體" w:eastAsia="微軟正黑體" w:hAnsi="微軟正黑體" w:hint="eastAsia"/>
          <w:b/>
          <w:bCs/>
          <w:color w:val="000000" w:themeColor="text1"/>
        </w:rPr>
        <w:t>持續提升，已</w:t>
      </w:r>
      <w:proofErr w:type="gramStart"/>
      <w:r w:rsidRPr="00C631F3">
        <w:rPr>
          <w:rFonts w:ascii="微軟正黑體" w:eastAsia="微軟正黑體" w:hAnsi="微軟正黑體" w:hint="eastAsia"/>
          <w:b/>
          <w:bCs/>
          <w:color w:val="000000" w:themeColor="text1"/>
        </w:rPr>
        <w:t>佔</w:t>
      </w:r>
      <w:proofErr w:type="gramEnd"/>
      <w:r w:rsidRPr="00C631F3">
        <w:rPr>
          <w:rFonts w:ascii="微軟正黑體" w:eastAsia="微軟正黑體" w:hAnsi="微軟正黑體" w:hint="eastAsia"/>
          <w:b/>
          <w:bCs/>
          <w:color w:val="000000" w:themeColor="text1"/>
        </w:rPr>
        <w:t>24%，預期2027年將攀升至30%，本單位持續看好矽格營運表現</w:t>
      </w:r>
      <w:r w:rsidR="003A5273" w:rsidRPr="00C631F3">
        <w:rPr>
          <w:rFonts w:ascii="微軟正黑體" w:eastAsia="微軟正黑體" w:hAnsi="微軟正黑體"/>
          <w:b/>
          <w:bCs/>
          <w:color w:val="000000" w:themeColor="text1"/>
        </w:rPr>
        <w:t>。</w:t>
      </w:r>
    </w:p>
    <w:p w14:paraId="79C93260" w14:textId="0873338D" w:rsidR="00632E2D" w:rsidRPr="00834E08" w:rsidRDefault="00632E2D" w:rsidP="002B77A3">
      <w:pPr>
        <w:pStyle w:val="Web"/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 w:rsidRPr="00834E08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重點摘要</w:t>
      </w:r>
      <w:r w:rsidR="00B6049B" w:rsidRPr="00834E08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：</w:t>
      </w:r>
    </w:p>
    <w:p w14:paraId="61864AF8" w14:textId="2E46C6ED" w:rsidR="006A4882" w:rsidRDefault="006A4882" w:rsidP="006A4882">
      <w:pPr>
        <w:pStyle w:val="Web"/>
        <w:numPr>
          <w:ilvl w:val="0"/>
          <w:numId w:val="60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營運與營收創歷史新高：1</w:t>
      </w:r>
      <w:r>
        <w:rPr>
          <w:rFonts w:ascii="微軟正黑體" w:eastAsia="微軟正黑體" w:hAnsi="微軟正黑體" w:hint="eastAsia"/>
          <w:b/>
          <w:bCs/>
          <w:color w:val="000000" w:themeColor="text1"/>
        </w:rPr>
        <w:t>~</w:t>
      </w:r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9 月合併營收達 173.5 億元（年增 21.2%），寫下歷史同期新高；7、8、9 月連續三個月營收突破 20 億元，第三季營收同步突破歷史新高。</w:t>
      </w:r>
    </w:p>
    <w:p w14:paraId="222DE926" w14:textId="7B7FDE32" w:rsidR="006A4882" w:rsidRDefault="006A4882" w:rsidP="006A4882">
      <w:pPr>
        <w:pStyle w:val="Web"/>
        <w:numPr>
          <w:ilvl w:val="0"/>
          <w:numId w:val="60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AI 產品線大幅成長：AI、CPU、GPU 及 ASIC 測試需求強勁，營收成長超過</w:t>
      </w:r>
      <w:r>
        <w:rPr>
          <w:rFonts w:ascii="微軟正黑體" w:eastAsia="微軟正黑體" w:hAnsi="微軟正黑體" w:hint="eastAsia"/>
          <w:b/>
          <w:bCs/>
          <w:color w:val="000000" w:themeColor="text1"/>
        </w:rPr>
        <w:t>40%</w:t>
      </w:r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，成為推動整體營運上揚的核心引擎。</w:t>
      </w:r>
    </w:p>
    <w:p w14:paraId="51CC4676" w14:textId="7C8992E2" w:rsidR="006A4882" w:rsidRDefault="006A4882" w:rsidP="006A4882">
      <w:pPr>
        <w:pStyle w:val="Web"/>
        <w:numPr>
          <w:ilvl w:val="0"/>
          <w:numId w:val="60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資本支出</w:t>
      </w:r>
      <w:r>
        <w:rPr>
          <w:rFonts w:ascii="微軟正黑體" w:eastAsia="微軟正黑體" w:hAnsi="微軟正黑體" w:hint="eastAsia"/>
          <w:b/>
          <w:bCs/>
          <w:color w:val="000000" w:themeColor="text1"/>
        </w:rPr>
        <w:t>大幅上修</w:t>
      </w:r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 xml:space="preserve">：因應 AI 與高效能運算 (HPC) </w:t>
      </w:r>
      <w:proofErr w:type="gramStart"/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客戶急單與</w:t>
      </w:r>
      <w:proofErr w:type="gramEnd"/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中長期需求，矽格與子公司台</w:t>
      </w:r>
      <w:r w:rsidR="004D709D">
        <w:rPr>
          <w:rFonts w:ascii="微軟正黑體" w:eastAsia="微軟正黑體" w:hAnsi="微軟正黑體" w:hint="eastAsia"/>
          <w:b/>
          <w:bCs/>
          <w:color w:val="000000" w:themeColor="text1"/>
        </w:rPr>
        <w:t>星</w:t>
      </w:r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科均大幅調升資本支出，分別追加至 80 億元 與 134 億元。</w:t>
      </w:r>
    </w:p>
    <w:p w14:paraId="4FDD4F5E" w14:textId="77EB2A52" w:rsidR="006A4882" w:rsidRPr="006A4882" w:rsidRDefault="006A4882" w:rsidP="006A4882">
      <w:pPr>
        <w:pStyle w:val="Web"/>
        <w:numPr>
          <w:ilvl w:val="0"/>
          <w:numId w:val="60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proofErr w:type="gramStart"/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矽</w:t>
      </w:r>
      <w:proofErr w:type="gramEnd"/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光子與一站式服務：深耕光通訊與高頻測試逾 20 年，打造從先進封裝到「</w:t>
      </w:r>
      <w:proofErr w:type="gramStart"/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光電同測</w:t>
      </w:r>
      <w:proofErr w:type="gramEnd"/>
      <w:r w:rsidRPr="006A4882">
        <w:rPr>
          <w:rFonts w:ascii="微軟正黑體" w:eastAsia="微軟正黑體" w:hAnsi="微軟正黑體" w:hint="eastAsia"/>
          <w:b/>
          <w:bCs/>
          <w:color w:val="000000" w:themeColor="text1"/>
        </w:rPr>
        <w:t>」的一站式（One-Stop）服務平台。</w:t>
      </w:r>
    </w:p>
    <w:p w14:paraId="2BC59A49" w14:textId="6909A876" w:rsidR="009010D8" w:rsidRPr="00834E08" w:rsidRDefault="00FD0510" w:rsidP="009010D8">
      <w:pPr>
        <w:pStyle w:val="Web"/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2Q26</w:t>
      </w:r>
      <w:r w:rsidR="00D473E0" w:rsidRPr="00834E08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公司營運概況</w:t>
      </w:r>
      <w:r w:rsidR="009010D8" w:rsidRPr="00834E08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：</w:t>
      </w:r>
    </w:p>
    <w:p w14:paraId="7D3434F1" w14:textId="64572E99" w:rsidR="00DF7908" w:rsidRDefault="00DF7908" w:rsidP="00DF7908">
      <w:pPr>
        <w:pStyle w:val="Web"/>
        <w:numPr>
          <w:ilvl w:val="0"/>
          <w:numId w:val="62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矽格集團：1</w:t>
      </w:r>
      <w:r w:rsidR="00D333FF">
        <w:rPr>
          <w:rFonts w:ascii="微軟正黑體" w:eastAsia="微軟正黑體" w:hAnsi="微軟正黑體" w:hint="eastAsia"/>
          <w:b/>
          <w:bCs/>
          <w:color w:val="000000" w:themeColor="text1"/>
        </w:rPr>
        <w:t>~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9 月合併營收 173.5 億元（</w:t>
      </w:r>
      <w:r w:rsidR="006C323C">
        <w:rPr>
          <w:rFonts w:ascii="微軟正黑體" w:eastAsia="微軟正黑體" w:hAnsi="微軟正黑體" w:hint="eastAsia"/>
          <w:b/>
          <w:bCs/>
          <w:color w:val="000000" w:themeColor="text1"/>
        </w:rPr>
        <w:t>YoY +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21.2%）；上半年營收突破 100 億元（</w:t>
      </w:r>
      <w:r w:rsidR="006C323C">
        <w:rPr>
          <w:rFonts w:ascii="微軟正黑體" w:eastAsia="微軟正黑體" w:hAnsi="微軟正黑體" w:hint="eastAsia"/>
          <w:b/>
          <w:bCs/>
          <w:color w:val="000000" w:themeColor="text1"/>
        </w:rPr>
        <w:t>YoY +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18.1%），</w:t>
      </w:r>
      <w:r w:rsidR="006C323C"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毛利率攀升至 33%</w:t>
      </w:r>
      <w:r w:rsidR="006C323C">
        <w:rPr>
          <w:rFonts w:ascii="微軟正黑體" w:eastAsia="微軟正黑體" w:hAnsi="微軟正黑體" w:hint="eastAsia"/>
          <w:b/>
          <w:bCs/>
          <w:color w:val="000000" w:themeColor="text1"/>
        </w:rPr>
        <w:t>，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歸屬母公司淨利 22 億元，EPS 達 4.65 元。</w:t>
      </w:r>
    </w:p>
    <w:p w14:paraId="1DEB1673" w14:textId="463BA349" w:rsidR="00DF7908" w:rsidRDefault="00DF7908" w:rsidP="00DF7908">
      <w:pPr>
        <w:pStyle w:val="Web"/>
        <w:numPr>
          <w:ilvl w:val="0"/>
          <w:numId w:val="62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台</w:t>
      </w:r>
      <w:r w:rsidR="00983C0A">
        <w:rPr>
          <w:rFonts w:ascii="微軟正黑體" w:eastAsia="微軟正黑體" w:hAnsi="微軟正黑體" w:hint="eastAsia"/>
          <w:b/>
          <w:bCs/>
          <w:color w:val="000000" w:themeColor="text1"/>
        </w:rPr>
        <w:t>星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科（子公司）：上半年營收 27.15 億元（</w:t>
      </w:r>
      <w:r w:rsidR="006C323C">
        <w:rPr>
          <w:rFonts w:ascii="微軟正黑體" w:eastAsia="微軟正黑體" w:hAnsi="微軟正黑體" w:hint="eastAsia"/>
          <w:b/>
          <w:bCs/>
          <w:color w:val="000000" w:themeColor="text1"/>
        </w:rPr>
        <w:t>YoY +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20.5%），EPS 達 3.85 元，毛利率 27.5%；1</w:t>
      </w:r>
      <w:proofErr w:type="gramStart"/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–</w:t>
      </w:r>
      <w:proofErr w:type="gramEnd"/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9 月營收年增 15.9%。</w:t>
      </w:r>
    </w:p>
    <w:p w14:paraId="792DB213" w14:textId="34614526" w:rsidR="00DF7908" w:rsidRDefault="00DF7908" w:rsidP="00DF7908">
      <w:pPr>
        <w:pStyle w:val="Web"/>
        <w:numPr>
          <w:ilvl w:val="0"/>
          <w:numId w:val="62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財務結構：整體財務結構</w:t>
      </w:r>
      <w:proofErr w:type="gramStart"/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健全，</w:t>
      </w:r>
      <w:proofErr w:type="gramEnd"/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矽格與台</w:t>
      </w:r>
      <w:r w:rsidR="00983C0A">
        <w:rPr>
          <w:rFonts w:ascii="微軟正黑體" w:eastAsia="微軟正黑體" w:hAnsi="微軟正黑體" w:hint="eastAsia"/>
          <w:b/>
          <w:bCs/>
          <w:color w:val="000000" w:themeColor="text1"/>
        </w:rPr>
        <w:t>星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科負債比皆控制在 41%</w:t>
      </w:r>
      <w:r w:rsidR="00185995">
        <w:rPr>
          <w:rFonts w:ascii="微軟正黑體" w:eastAsia="微軟正黑體" w:hAnsi="微軟正黑體" w:hint="eastAsia"/>
          <w:b/>
          <w:bCs/>
          <w:color w:val="000000" w:themeColor="text1"/>
        </w:rPr>
        <w:t>~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44% 之健康水準，期末現金及約當現金儲備雄厚。</w:t>
      </w:r>
    </w:p>
    <w:p w14:paraId="4AB42296" w14:textId="77777777" w:rsidR="00DF7908" w:rsidRDefault="00DF7908" w:rsidP="00DF7908">
      <w:pPr>
        <w:pStyle w:val="Web"/>
        <w:numPr>
          <w:ilvl w:val="0"/>
          <w:numId w:val="62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產品應用別比重與趨勢：</w:t>
      </w:r>
    </w:p>
    <w:p w14:paraId="3B8C5601" w14:textId="447614AB" w:rsidR="00DF7908" w:rsidRDefault="00DF7908" w:rsidP="00DF7908">
      <w:pPr>
        <w:pStyle w:val="Web"/>
        <w:numPr>
          <w:ilvl w:val="0"/>
          <w:numId w:val="63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AI / CPU / GPU / ASIC</w:t>
      </w:r>
      <w:r w:rsidR="004E39EC">
        <w:rPr>
          <w:rFonts w:ascii="微軟正黑體" w:eastAsia="微軟正黑體" w:hAnsi="微軟正黑體" w:hint="eastAsia"/>
          <w:b/>
          <w:bCs/>
          <w:color w:val="000000" w:themeColor="text1"/>
        </w:rPr>
        <w:t>(Google</w:t>
      </w:r>
      <w:r w:rsidR="006C38A5">
        <w:rPr>
          <w:rFonts w:ascii="微軟正黑體" w:eastAsia="微軟正黑體" w:hAnsi="微軟正黑體" w:hint="eastAsia"/>
          <w:b/>
          <w:bCs/>
          <w:color w:val="000000" w:themeColor="text1"/>
        </w:rPr>
        <w:t xml:space="preserve"> </w:t>
      </w:r>
      <w:r w:rsidR="004E39EC">
        <w:rPr>
          <w:rFonts w:ascii="微軟正黑體" w:eastAsia="微軟正黑體" w:hAnsi="微軟正黑體" w:hint="eastAsia"/>
          <w:b/>
          <w:bCs/>
          <w:color w:val="000000" w:themeColor="text1"/>
        </w:rPr>
        <w:t>&amp;</w:t>
      </w:r>
      <w:r w:rsidR="006C38A5">
        <w:rPr>
          <w:rFonts w:ascii="微軟正黑體" w:eastAsia="微軟正黑體" w:hAnsi="微軟正黑體" w:hint="eastAsia"/>
          <w:b/>
          <w:bCs/>
          <w:color w:val="000000" w:themeColor="text1"/>
        </w:rPr>
        <w:t xml:space="preserve"> </w:t>
      </w:r>
      <w:r w:rsidR="004E39EC">
        <w:rPr>
          <w:rFonts w:ascii="微軟正黑體" w:eastAsia="微軟正黑體" w:hAnsi="微軟正黑體" w:hint="eastAsia"/>
          <w:b/>
          <w:bCs/>
          <w:color w:val="000000" w:themeColor="text1"/>
        </w:rPr>
        <w:t>Broadcom)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：營收由 25 億元</w:t>
      </w:r>
      <w:r w:rsidR="00544632">
        <w:rPr>
          <w:rFonts w:ascii="微軟正黑體" w:eastAsia="微軟正黑體" w:hAnsi="微軟正黑體" w:hint="eastAsia"/>
          <w:b/>
          <w:bCs/>
          <w:color w:val="000000" w:themeColor="text1"/>
        </w:rPr>
        <w:t>大幅上升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至 37 億元（</w:t>
      </w:r>
      <w:r w:rsidR="0055329D">
        <w:rPr>
          <w:rFonts w:ascii="微軟正黑體" w:eastAsia="微軟正黑體" w:hAnsi="微軟正黑體" w:hint="eastAsia"/>
          <w:b/>
          <w:bCs/>
          <w:color w:val="000000" w:themeColor="text1"/>
        </w:rPr>
        <w:t>YoY +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40%），占營收比重從 20% 提升至24%。</w:t>
      </w:r>
    </w:p>
    <w:p w14:paraId="2D1FB87E" w14:textId="112AA75E" w:rsidR="00DF7908" w:rsidRDefault="00DF7908" w:rsidP="00DF7908">
      <w:pPr>
        <w:pStyle w:val="Web"/>
        <w:numPr>
          <w:ilvl w:val="0"/>
          <w:numId w:val="63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智慧手機</w:t>
      </w:r>
      <w:r w:rsidR="005B34E9">
        <w:rPr>
          <w:rFonts w:ascii="微軟正黑體" w:eastAsia="微軟正黑體" w:hAnsi="微軟正黑體" w:hint="eastAsia"/>
          <w:b/>
          <w:bCs/>
          <w:color w:val="000000" w:themeColor="text1"/>
        </w:rPr>
        <w:t>(</w:t>
      </w:r>
      <w:proofErr w:type="gramStart"/>
      <w:r w:rsidR="005B34E9">
        <w:rPr>
          <w:rFonts w:ascii="微軟正黑體" w:eastAsia="微軟正黑體" w:hAnsi="微軟正黑體" w:hint="eastAsia"/>
          <w:b/>
          <w:bCs/>
          <w:color w:val="000000" w:themeColor="text1"/>
        </w:rPr>
        <w:t>聯發科</w:t>
      </w:r>
      <w:proofErr w:type="gramEnd"/>
      <w:r w:rsidR="005B34E9">
        <w:rPr>
          <w:rFonts w:ascii="微軟正黑體" w:eastAsia="微軟正黑體" w:hAnsi="微軟正黑體" w:hint="eastAsia"/>
          <w:b/>
          <w:bCs/>
          <w:color w:val="000000" w:themeColor="text1"/>
        </w:rPr>
        <w:t>)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：因終端市場逆風，營收僅微幅成長，占營收比重自 33% 降至30%。</w:t>
      </w:r>
    </w:p>
    <w:p w14:paraId="7588A04C" w14:textId="65D6D681" w:rsidR="00DF7908" w:rsidRDefault="00DF7908" w:rsidP="00DF7908">
      <w:pPr>
        <w:pStyle w:val="Web"/>
        <w:numPr>
          <w:ilvl w:val="0"/>
          <w:numId w:val="63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lastRenderedPageBreak/>
        <w:t>記憶體：占營收比重約 10%，但年成長達 30%；因市場極為熱絡，客戶加價爭取產能，獲利率亮眼。</w:t>
      </w:r>
    </w:p>
    <w:p w14:paraId="195B30AD" w14:textId="3199C87E" w:rsidR="00DF7908" w:rsidRDefault="00DF7908" w:rsidP="00DF7908">
      <w:pPr>
        <w:pStyle w:val="Web"/>
        <w:numPr>
          <w:ilvl w:val="0"/>
          <w:numId w:val="63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高效能運算 (HPC)：為子公司台</w:t>
      </w:r>
      <w:r w:rsidR="004C3D2D">
        <w:rPr>
          <w:rFonts w:ascii="微軟正黑體" w:eastAsia="微軟正黑體" w:hAnsi="微軟正黑體" w:hint="eastAsia"/>
          <w:b/>
          <w:bCs/>
          <w:color w:val="000000" w:themeColor="text1"/>
        </w:rPr>
        <w:t>星</w:t>
      </w: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科主力產品，</w:t>
      </w:r>
      <w:proofErr w:type="gramStart"/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佔</w:t>
      </w:r>
      <w:proofErr w:type="gramEnd"/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其營收比重維持約50%。</w:t>
      </w:r>
    </w:p>
    <w:p w14:paraId="628FFA75" w14:textId="12904434" w:rsidR="00DF7908" w:rsidRPr="00DF7908" w:rsidRDefault="00DF7908" w:rsidP="00DF7908">
      <w:pPr>
        <w:pStyle w:val="Web"/>
        <w:numPr>
          <w:ilvl w:val="0"/>
          <w:numId w:val="63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DF7908">
        <w:rPr>
          <w:rFonts w:ascii="微軟正黑體" w:eastAsia="微軟正黑體" w:hAnsi="微軟正黑體" w:hint="eastAsia"/>
          <w:b/>
          <w:bCs/>
          <w:color w:val="000000" w:themeColor="text1"/>
        </w:rPr>
        <w:t>其他：醫療、車用、網通及消費性電子等領域均保持穩健微幅成長。</w:t>
      </w:r>
    </w:p>
    <w:p w14:paraId="7F845E92" w14:textId="66731A63" w:rsidR="009010D8" w:rsidRPr="00834E08" w:rsidRDefault="00C67236" w:rsidP="009010D8">
      <w:pPr>
        <w:pStyle w:val="Web"/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 w:rsidRPr="00834E08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未來展望</w:t>
      </w:r>
      <w:r w:rsidR="009010D8" w:rsidRPr="00834E08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：</w:t>
      </w:r>
    </w:p>
    <w:p w14:paraId="18283E5E" w14:textId="68ED0B23" w:rsidR="007009EE" w:rsidRDefault="007009EE" w:rsidP="007009EE">
      <w:pPr>
        <w:pStyle w:val="Web"/>
        <w:numPr>
          <w:ilvl w:val="0"/>
          <w:numId w:val="64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資本支出（C</w:t>
      </w:r>
      <w:r w:rsidR="00434E57">
        <w:rPr>
          <w:rFonts w:ascii="微軟正黑體" w:eastAsia="微軟正黑體" w:hAnsi="微軟正黑體" w:hint="eastAsia"/>
          <w:b/>
          <w:bCs/>
          <w:color w:val="000000" w:themeColor="text1"/>
        </w:rPr>
        <w:t>APEX</w:t>
      </w: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）</w:t>
      </w:r>
      <w:r w:rsidR="00BE355F">
        <w:rPr>
          <w:rFonts w:ascii="微軟正黑體" w:eastAsia="微軟正黑體" w:hAnsi="微軟正黑體" w:hint="eastAsia"/>
          <w:b/>
          <w:bCs/>
          <w:color w:val="000000" w:themeColor="text1"/>
        </w:rPr>
        <w:t>提升</w:t>
      </w: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：矽格董事會通過將資本支出上修至 80 億元（較原規劃增加 48%）[6]；台</w:t>
      </w:r>
      <w:r w:rsidR="004D709D">
        <w:rPr>
          <w:rFonts w:ascii="微軟正黑體" w:eastAsia="微軟正黑體" w:hAnsi="微軟正黑體" w:hint="eastAsia"/>
          <w:b/>
          <w:bCs/>
          <w:color w:val="000000" w:themeColor="text1"/>
        </w:rPr>
        <w:t>星</w:t>
      </w: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科亦將資本支出上限上修至 134 億元。若重要客戶需求持續緊迫，不排除進一步上修。</w:t>
      </w:r>
    </w:p>
    <w:p w14:paraId="331F7ABA" w14:textId="176EFE8E" w:rsidR="007009EE" w:rsidRPr="007009EE" w:rsidRDefault="007009EE" w:rsidP="007009EE">
      <w:pPr>
        <w:pStyle w:val="Web"/>
        <w:numPr>
          <w:ilvl w:val="0"/>
          <w:numId w:val="64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新廠建置與產能開出時程：</w:t>
      </w:r>
    </w:p>
    <w:p w14:paraId="76A26DD0" w14:textId="02F34466" w:rsidR="007009EE" w:rsidRDefault="007009EE" w:rsidP="007009EE">
      <w:pPr>
        <w:pStyle w:val="Web"/>
        <w:numPr>
          <w:ilvl w:val="0"/>
          <w:numId w:val="65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湖口二廠（8,500 坪）：今年 7 月加入量產並持續爬坡，10 月產能開出約四成（40%），預計明年產能將全數開滿；滿載預估月產值約可達 2</w:t>
      </w:r>
      <w:r w:rsidR="00CE0CEE">
        <w:rPr>
          <w:rFonts w:ascii="微軟正黑體" w:eastAsia="微軟正黑體" w:hAnsi="微軟正黑體" w:hint="eastAsia"/>
          <w:b/>
          <w:bCs/>
          <w:color w:val="000000" w:themeColor="text1"/>
        </w:rPr>
        <w:t>~</w:t>
      </w: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3 億元。</w:t>
      </w:r>
    </w:p>
    <w:p w14:paraId="6B90E807" w14:textId="04A0F0B8" w:rsidR="007009EE" w:rsidRPr="007009EE" w:rsidRDefault="007009EE" w:rsidP="007009EE">
      <w:pPr>
        <w:pStyle w:val="Web"/>
        <w:numPr>
          <w:ilvl w:val="0"/>
          <w:numId w:val="65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中</w:t>
      </w:r>
      <w:r>
        <w:rPr>
          <w:rFonts w:ascii="微軟正黑體" w:eastAsia="微軟正黑體" w:hAnsi="微軟正黑體" w:hint="eastAsia"/>
          <w:b/>
          <w:bCs/>
          <w:color w:val="000000" w:themeColor="text1"/>
        </w:rPr>
        <w:t>興</w:t>
      </w: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三廠（10,000 坪）：預計</w:t>
      </w:r>
      <w:r w:rsidR="00F76742">
        <w:rPr>
          <w:rFonts w:ascii="微軟正黑體" w:eastAsia="微軟正黑體" w:hAnsi="微軟正黑體" w:hint="eastAsia"/>
          <w:b/>
          <w:bCs/>
          <w:color w:val="000000" w:themeColor="text1"/>
        </w:rPr>
        <w:t>4Q</w:t>
      </w: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26完成廠房外牆與內部收尾，</w:t>
      </w:r>
      <w:r w:rsidR="00F76742">
        <w:rPr>
          <w:rFonts w:ascii="微軟正黑體" w:eastAsia="微軟正黑體" w:hAnsi="微軟正黑體" w:hint="eastAsia"/>
          <w:b/>
          <w:bCs/>
          <w:color w:val="000000" w:themeColor="text1"/>
        </w:rPr>
        <w:t>1Q</w:t>
      </w: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27進行無塵室與機電裝修後投入量產，接棒提供中長期成長動能。</w:t>
      </w:r>
    </w:p>
    <w:p w14:paraId="687A5406" w14:textId="31BF41BC" w:rsidR="005C5510" w:rsidRDefault="007009EE" w:rsidP="007009EE">
      <w:pPr>
        <w:pStyle w:val="Web"/>
        <w:numPr>
          <w:ilvl w:val="0"/>
          <w:numId w:val="66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7009EE">
        <w:rPr>
          <w:rFonts w:ascii="微軟正黑體" w:eastAsia="微軟正黑體" w:hAnsi="微軟正黑體" w:hint="eastAsia"/>
          <w:b/>
          <w:bCs/>
          <w:color w:val="000000" w:themeColor="text1"/>
        </w:rPr>
        <w:t>訂單能見度與價格趨勢：多數重要客戶已簽署一年以上的產能保障協議（LTA）或專機預留，訂單能見度極高。</w:t>
      </w:r>
    </w:p>
    <w:p w14:paraId="3BCDBED1" w14:textId="719E7EFB" w:rsidR="007009EE" w:rsidRPr="005C5510" w:rsidRDefault="007009EE" w:rsidP="007009EE">
      <w:pPr>
        <w:pStyle w:val="Web"/>
        <w:numPr>
          <w:ilvl w:val="0"/>
          <w:numId w:val="66"/>
        </w:numPr>
        <w:spacing w:line="360" w:lineRule="exact"/>
        <w:rPr>
          <w:rFonts w:ascii="微軟正黑體" w:eastAsia="微軟正黑體" w:hAnsi="微軟正黑體"/>
          <w:b/>
          <w:bCs/>
          <w:color w:val="000000" w:themeColor="text1"/>
        </w:rPr>
      </w:pPr>
      <w:r w:rsidRPr="005C5510">
        <w:rPr>
          <w:rFonts w:ascii="微軟正黑體" w:eastAsia="微軟正黑體" w:hAnsi="微軟正黑體" w:hint="eastAsia"/>
          <w:b/>
          <w:bCs/>
          <w:color w:val="000000" w:themeColor="text1"/>
        </w:rPr>
        <w:t>隨著 AI 晶片複雜度與價值提升，測試服務單價（測試費）呈現調漲趨勢。</w:t>
      </w:r>
    </w:p>
    <w:p w14:paraId="68C827F2" w14:textId="3A41CEA5" w:rsidR="00C67236" w:rsidRPr="00834E08" w:rsidRDefault="00C67236" w:rsidP="00C67236">
      <w:pPr>
        <w:pStyle w:val="Web"/>
        <w:spacing w:line="360" w:lineRule="exact"/>
        <w:rPr>
          <w:rFonts w:ascii="微軟正黑體" w:eastAsia="微軟正黑體" w:hAnsi="微軟正黑體" w:cs="Times New Roman"/>
          <w:b/>
          <w:bCs/>
          <w:color w:val="0000C0"/>
          <w:kern w:val="2"/>
        </w:rPr>
      </w:pPr>
      <w:r w:rsidRPr="00834E08">
        <w:rPr>
          <w:rFonts w:ascii="微軟正黑體" w:eastAsia="微軟正黑體" w:hAnsi="微軟正黑體" w:cs="Times New Roman" w:hint="eastAsia"/>
          <w:b/>
          <w:bCs/>
          <w:color w:val="0000C0"/>
          <w:kern w:val="2"/>
        </w:rPr>
        <w:t>產業重點議題：</w:t>
      </w:r>
    </w:p>
    <w:p w14:paraId="72C8B1DA" w14:textId="4F56DAF0" w:rsidR="005C5510" w:rsidRPr="005C5510" w:rsidRDefault="005C5510" w:rsidP="005C5510">
      <w:pPr>
        <w:pStyle w:val="Web"/>
        <w:numPr>
          <w:ilvl w:val="0"/>
          <w:numId w:val="42"/>
        </w:numPr>
        <w:spacing w:line="360" w:lineRule="exact"/>
        <w:ind w:left="482" w:hanging="482"/>
        <w:jc w:val="both"/>
        <w:rPr>
          <w:rFonts w:ascii="微軟正黑體" w:eastAsia="微軟正黑體" w:hAnsi="微軟正黑體"/>
          <w:b/>
          <w:bCs/>
        </w:rPr>
      </w:pPr>
      <w:r w:rsidRPr="005C5510">
        <w:rPr>
          <w:rFonts w:ascii="微軟正黑體" w:eastAsia="微軟正黑體" w:hAnsi="微軟正黑體"/>
          <w:b/>
          <w:bCs/>
        </w:rPr>
        <w:t>AI 趨勢</w:t>
      </w:r>
      <w:proofErr w:type="gramStart"/>
      <w:r w:rsidRPr="005C5510">
        <w:rPr>
          <w:rFonts w:ascii="微軟正黑體" w:eastAsia="微軟正黑體" w:hAnsi="微軟正黑體"/>
          <w:b/>
          <w:bCs/>
        </w:rPr>
        <w:t>由算力</w:t>
      </w:r>
      <w:proofErr w:type="gramEnd"/>
      <w:r w:rsidRPr="005C5510">
        <w:rPr>
          <w:rFonts w:ascii="微軟正黑體" w:eastAsia="微軟正黑體" w:hAnsi="微軟正黑體"/>
          <w:b/>
          <w:bCs/>
        </w:rPr>
        <w:t xml:space="preserve">（Compute）延伸至傳輸（Connectivity）：AI 發展由 CPU/GPU/ASIC </w:t>
      </w:r>
      <w:proofErr w:type="gramStart"/>
      <w:r w:rsidRPr="005C5510">
        <w:rPr>
          <w:rFonts w:ascii="微軟正黑體" w:eastAsia="微軟正黑體" w:hAnsi="微軟正黑體"/>
          <w:b/>
          <w:bCs/>
        </w:rPr>
        <w:t>等算力</w:t>
      </w:r>
      <w:proofErr w:type="gramEnd"/>
      <w:r w:rsidRPr="005C5510">
        <w:rPr>
          <w:rFonts w:ascii="微軟正黑體" w:eastAsia="微軟正黑體" w:hAnsi="微軟正黑體"/>
          <w:b/>
          <w:bCs/>
        </w:rPr>
        <w:t>晶片，進一步延伸至高數據傳輸需求的 AI Connectivity 與矽光子（Silicon Photonics）技術。</w:t>
      </w:r>
    </w:p>
    <w:p w14:paraId="17EB5A1F" w14:textId="3DD9C86F" w:rsidR="005C5510" w:rsidRPr="005C5510" w:rsidRDefault="005C5510" w:rsidP="005C5510">
      <w:pPr>
        <w:pStyle w:val="Web"/>
        <w:numPr>
          <w:ilvl w:val="0"/>
          <w:numId w:val="42"/>
        </w:numPr>
        <w:spacing w:line="360" w:lineRule="exact"/>
        <w:ind w:left="482" w:hanging="482"/>
        <w:jc w:val="both"/>
        <w:rPr>
          <w:rFonts w:ascii="微軟正黑體" w:eastAsia="微軟正黑體" w:hAnsi="微軟正黑體"/>
          <w:b/>
          <w:bCs/>
        </w:rPr>
      </w:pPr>
      <w:proofErr w:type="gramStart"/>
      <w:r w:rsidRPr="005C5510">
        <w:rPr>
          <w:rFonts w:ascii="微軟正黑體" w:eastAsia="微軟正黑體" w:hAnsi="微軟正黑體"/>
          <w:b/>
          <w:bCs/>
        </w:rPr>
        <w:t>矽</w:t>
      </w:r>
      <w:proofErr w:type="gramEnd"/>
      <w:r w:rsidRPr="005C5510">
        <w:rPr>
          <w:rFonts w:ascii="微軟正黑體" w:eastAsia="微軟正黑體" w:hAnsi="微軟正黑體"/>
          <w:b/>
          <w:bCs/>
        </w:rPr>
        <w:t>光子與「</w:t>
      </w:r>
      <w:proofErr w:type="gramStart"/>
      <w:r w:rsidRPr="005C5510">
        <w:rPr>
          <w:rFonts w:ascii="微軟正黑體" w:eastAsia="微軟正黑體" w:hAnsi="微軟正黑體"/>
          <w:b/>
          <w:bCs/>
        </w:rPr>
        <w:t>光電同測</w:t>
      </w:r>
      <w:proofErr w:type="gramEnd"/>
      <w:r w:rsidRPr="005C5510">
        <w:rPr>
          <w:rFonts w:ascii="微軟正黑體" w:eastAsia="微軟正黑體" w:hAnsi="微軟正黑體"/>
          <w:b/>
          <w:bCs/>
        </w:rPr>
        <w:t>」技術壁壘：測試涵蓋 EIC（電性 IC）、PIC（光子 IC）、Optical Engine（光引擎）、Laser 光源及低軌衛星毫米波（</w:t>
      </w:r>
      <w:proofErr w:type="spellStart"/>
      <w:r w:rsidRPr="005C5510">
        <w:rPr>
          <w:rFonts w:ascii="微軟正黑體" w:eastAsia="微軟正黑體" w:hAnsi="微軟正黑體"/>
          <w:b/>
          <w:bCs/>
        </w:rPr>
        <w:t>mWave</w:t>
      </w:r>
      <w:proofErr w:type="spellEnd"/>
      <w:r w:rsidRPr="005C5510">
        <w:rPr>
          <w:rFonts w:ascii="微軟正黑體" w:eastAsia="微軟正黑體" w:hAnsi="微軟正黑體"/>
          <w:b/>
          <w:bCs/>
        </w:rPr>
        <w:t>）測試。</w:t>
      </w:r>
    </w:p>
    <w:p w14:paraId="3AED0412" w14:textId="668B2292" w:rsidR="005C5510" w:rsidRPr="005C5510" w:rsidRDefault="005C5510" w:rsidP="005C5510">
      <w:pPr>
        <w:pStyle w:val="Web"/>
        <w:numPr>
          <w:ilvl w:val="0"/>
          <w:numId w:val="42"/>
        </w:numPr>
        <w:spacing w:line="360" w:lineRule="exact"/>
        <w:ind w:left="482" w:hanging="482"/>
        <w:jc w:val="both"/>
        <w:rPr>
          <w:rFonts w:ascii="微軟正黑體" w:eastAsia="微軟正黑體" w:hAnsi="微軟正黑體"/>
          <w:b/>
          <w:bCs/>
        </w:rPr>
      </w:pPr>
      <w:r w:rsidRPr="005C5510">
        <w:rPr>
          <w:rFonts w:ascii="微軟正黑體" w:eastAsia="微軟正黑體" w:hAnsi="微軟正黑體"/>
          <w:b/>
          <w:bCs/>
        </w:rPr>
        <w:t>具備獨家精密「</w:t>
      </w:r>
      <w:proofErr w:type="gramStart"/>
      <w:r w:rsidRPr="005C5510">
        <w:rPr>
          <w:rFonts w:ascii="微軟正黑體" w:eastAsia="微軟正黑體" w:hAnsi="微軟正黑體"/>
          <w:b/>
          <w:bCs/>
        </w:rPr>
        <w:t>光電同測</w:t>
      </w:r>
      <w:proofErr w:type="gramEnd"/>
      <w:r w:rsidRPr="005C5510">
        <w:rPr>
          <w:rFonts w:ascii="微軟正黑體" w:eastAsia="微軟正黑體" w:hAnsi="微軟正黑體"/>
          <w:b/>
          <w:bCs/>
        </w:rPr>
        <w:t>」技術（自動偶合對位），並自主開發光電及高頻 RF 測試設備，能提供客戶高度客製化之測試平台，大幅提升競爭門檻。</w:t>
      </w:r>
    </w:p>
    <w:p w14:paraId="7867B3FF" w14:textId="3D050045" w:rsidR="005C5510" w:rsidRPr="005C5510" w:rsidRDefault="005C5510" w:rsidP="005C5510">
      <w:pPr>
        <w:pStyle w:val="Web"/>
        <w:numPr>
          <w:ilvl w:val="0"/>
          <w:numId w:val="42"/>
        </w:numPr>
        <w:spacing w:line="360" w:lineRule="exact"/>
        <w:ind w:left="482" w:hanging="482"/>
        <w:jc w:val="both"/>
        <w:rPr>
          <w:rFonts w:ascii="微軟正黑體" w:eastAsia="微軟正黑體" w:hAnsi="微軟正黑體"/>
          <w:b/>
          <w:bCs/>
        </w:rPr>
      </w:pPr>
      <w:r w:rsidRPr="005C5510">
        <w:rPr>
          <w:rFonts w:ascii="微軟正黑體" w:eastAsia="微軟正黑體" w:hAnsi="微軟正黑體"/>
          <w:b/>
          <w:bCs/>
        </w:rPr>
        <w:t>一站式（One-Stop）封測整合服務：結合台</w:t>
      </w:r>
      <w:r w:rsidR="004D709D">
        <w:rPr>
          <w:rFonts w:ascii="微軟正黑體" w:eastAsia="微軟正黑體" w:hAnsi="微軟正黑體"/>
          <w:b/>
          <w:bCs/>
        </w:rPr>
        <w:t>星</w:t>
      </w:r>
      <w:r w:rsidRPr="005C5510">
        <w:rPr>
          <w:rFonts w:ascii="微軟正黑體" w:eastAsia="微軟正黑體" w:hAnsi="微軟正黑體"/>
          <w:b/>
          <w:bCs/>
        </w:rPr>
        <w:t>科之先進封裝與矽格之晶圓測試（Wafer test）、Die 切割測試、Optical Engine 測試及系統級測試（SLT），提供完整一站式服務。</w:t>
      </w:r>
    </w:p>
    <w:p w14:paraId="3B613E3C" w14:textId="5366AD24" w:rsidR="005C5510" w:rsidRPr="005C5510" w:rsidRDefault="005C5510" w:rsidP="005C5510">
      <w:pPr>
        <w:pStyle w:val="Web"/>
        <w:numPr>
          <w:ilvl w:val="0"/>
          <w:numId w:val="42"/>
        </w:numPr>
        <w:spacing w:line="360" w:lineRule="exact"/>
        <w:ind w:left="482" w:hanging="482"/>
        <w:jc w:val="both"/>
        <w:rPr>
          <w:rFonts w:ascii="微軟正黑體" w:eastAsia="微軟正黑體" w:hAnsi="微軟正黑體"/>
          <w:b/>
          <w:bCs/>
        </w:rPr>
      </w:pPr>
      <w:r w:rsidRPr="005C5510">
        <w:rPr>
          <w:rFonts w:ascii="微軟正黑體" w:eastAsia="微軟正黑體" w:hAnsi="微軟正黑體"/>
          <w:b/>
          <w:bCs/>
        </w:rPr>
        <w:t>先進封裝與大尺寸晶片發展：具備 FBGA 開發能力，晶片尺寸由 55x55mm 延伸至 100x100mm 以上，並與客戶合作 2.5D、CPO 及 MCM 等先進製程。</w:t>
      </w:r>
    </w:p>
    <w:p w14:paraId="0AD53D93" w14:textId="0F552C92" w:rsidR="007A6557" w:rsidRDefault="005C5510" w:rsidP="005C5510">
      <w:pPr>
        <w:pStyle w:val="Web"/>
        <w:numPr>
          <w:ilvl w:val="0"/>
          <w:numId w:val="42"/>
        </w:numPr>
        <w:spacing w:line="360" w:lineRule="exact"/>
        <w:ind w:left="482" w:hanging="482"/>
        <w:jc w:val="both"/>
        <w:rPr>
          <w:rFonts w:ascii="微軟正黑體" w:eastAsia="微軟正黑體" w:hAnsi="微軟正黑體"/>
          <w:b/>
          <w:bCs/>
        </w:rPr>
      </w:pPr>
      <w:r w:rsidRPr="005C5510">
        <w:rPr>
          <w:rFonts w:ascii="微軟正黑體" w:eastAsia="微軟正黑體" w:hAnsi="微軟正黑體"/>
          <w:b/>
          <w:bCs/>
        </w:rPr>
        <w:t>智慧工廠與 AI 應用：全面導入 AI 自動化排程與品質即時監控，強調以「AI 服務 AI 客戶」，進一步</w:t>
      </w:r>
      <w:proofErr w:type="gramStart"/>
      <w:r w:rsidRPr="005C5510">
        <w:rPr>
          <w:rFonts w:ascii="微軟正黑體" w:eastAsia="微軟正黑體" w:hAnsi="微軟正黑體"/>
          <w:b/>
          <w:bCs/>
        </w:rPr>
        <w:t>優化良</w:t>
      </w:r>
      <w:proofErr w:type="gramEnd"/>
      <w:r w:rsidRPr="005C5510">
        <w:rPr>
          <w:rFonts w:ascii="微軟正黑體" w:eastAsia="微軟正黑體" w:hAnsi="微軟正黑體"/>
          <w:b/>
          <w:bCs/>
        </w:rPr>
        <w:t>率與生產效率。</w:t>
      </w:r>
    </w:p>
    <w:p w14:paraId="3A79C31F" w14:textId="5A4FE1E0" w:rsidR="00684F5A" w:rsidRPr="00684F5A" w:rsidRDefault="00684F5A" w:rsidP="00684F5A">
      <w:pPr>
        <w:pStyle w:val="Web"/>
        <w:numPr>
          <w:ilvl w:val="0"/>
          <w:numId w:val="42"/>
        </w:numPr>
        <w:spacing w:line="360" w:lineRule="exact"/>
        <w:jc w:val="both"/>
        <w:rPr>
          <w:rFonts w:ascii="微軟正黑體" w:eastAsia="微軟正黑體" w:hAnsi="微軟正黑體"/>
        </w:rPr>
      </w:pPr>
      <w:r w:rsidRPr="00684F5A">
        <w:rPr>
          <w:rFonts w:ascii="微軟正黑體" w:eastAsia="微軟正黑體" w:hAnsi="微軟正黑體" w:hint="eastAsia"/>
          <w:b/>
          <w:bCs/>
        </w:rPr>
        <w:lastRenderedPageBreak/>
        <w:t>如何看待客戶訂單過於集中於台灣?</w:t>
      </w:r>
      <w:r w:rsidRPr="00684F5A">
        <w:rPr>
          <w:rFonts w:ascii="微軟正黑體" w:eastAsia="微軟正黑體" w:hAnsi="微軟正黑體" w:hint="eastAsia"/>
        </w:rPr>
        <w:t>是否有規劃前往美國設廠?矽格在台灣有12座廠，大陸2座，日本1座，只要客戶有需求，都願意在全世界各地去布局來服務客戶。</w:t>
      </w:r>
    </w:p>
    <w:p w14:paraId="1473CA3A" w14:textId="53E13427" w:rsidR="00684F5A" w:rsidRPr="00684F5A" w:rsidRDefault="00684F5A" w:rsidP="00684F5A">
      <w:pPr>
        <w:pStyle w:val="Web"/>
        <w:numPr>
          <w:ilvl w:val="0"/>
          <w:numId w:val="42"/>
        </w:numPr>
        <w:spacing w:line="360" w:lineRule="exact"/>
        <w:jc w:val="both"/>
        <w:rPr>
          <w:rFonts w:ascii="微軟正黑體" w:eastAsia="微軟正黑體" w:hAnsi="微軟正黑體"/>
        </w:rPr>
      </w:pPr>
      <w:r w:rsidRPr="00684F5A">
        <w:rPr>
          <w:rFonts w:ascii="微軟正黑體" w:eastAsia="微軟正黑體" w:hAnsi="微軟正黑體" w:hint="eastAsia"/>
          <w:b/>
          <w:bCs/>
        </w:rPr>
        <w:t>目前湖口二廠產能利用率40%，EIC現在</w:t>
      </w:r>
      <w:proofErr w:type="gramStart"/>
      <w:r w:rsidRPr="00684F5A">
        <w:rPr>
          <w:rFonts w:ascii="微軟正黑體" w:eastAsia="微軟正黑體" w:hAnsi="微軟正黑體" w:hint="eastAsia"/>
          <w:b/>
          <w:bCs/>
        </w:rPr>
        <w:t>在</w:t>
      </w:r>
      <w:proofErr w:type="gramEnd"/>
      <w:r w:rsidRPr="00684F5A">
        <w:rPr>
          <w:rFonts w:ascii="微軟正黑體" w:eastAsia="微軟正黑體" w:hAnsi="微軟正黑體" w:hint="eastAsia"/>
          <w:b/>
          <w:bCs/>
        </w:rPr>
        <w:t>那邊做，如果滿載的話，產值會是多少? 何時有機會滿載?</w:t>
      </w:r>
      <w:r w:rsidRPr="00684F5A">
        <w:rPr>
          <w:rFonts w:ascii="微軟正黑體" w:eastAsia="微軟正黑體" w:hAnsi="微軟正黑體" w:hint="eastAsia"/>
        </w:rPr>
        <w:t>80%就算滿載，預估滿載的話每</w:t>
      </w:r>
      <w:proofErr w:type="gramStart"/>
      <w:r w:rsidRPr="00684F5A">
        <w:rPr>
          <w:rFonts w:ascii="微軟正黑體" w:eastAsia="微軟正黑體" w:hAnsi="微軟正黑體" w:hint="eastAsia"/>
        </w:rPr>
        <w:t>個</w:t>
      </w:r>
      <w:proofErr w:type="gramEnd"/>
      <w:r w:rsidRPr="00684F5A">
        <w:rPr>
          <w:rFonts w:ascii="微軟正黑體" w:eastAsia="微軟正黑體" w:hAnsi="微軟正黑體" w:hint="eastAsia"/>
        </w:rPr>
        <w:t>月可以貢獻2~3億營收。</w:t>
      </w:r>
    </w:p>
    <w:p w14:paraId="61BC0428" w14:textId="019AAEE3" w:rsidR="00684F5A" w:rsidRPr="00684F5A" w:rsidRDefault="00684F5A" w:rsidP="00684F5A">
      <w:pPr>
        <w:pStyle w:val="Web"/>
        <w:numPr>
          <w:ilvl w:val="0"/>
          <w:numId w:val="42"/>
        </w:numPr>
        <w:spacing w:line="360" w:lineRule="exact"/>
        <w:jc w:val="both"/>
        <w:rPr>
          <w:rFonts w:ascii="微軟正黑體" w:eastAsia="微軟正黑體" w:hAnsi="微軟正黑體"/>
        </w:rPr>
      </w:pPr>
      <w:r w:rsidRPr="00684F5A">
        <w:rPr>
          <w:rFonts w:ascii="微軟正黑體" w:eastAsia="微軟正黑體" w:hAnsi="微軟正黑體" w:hint="eastAsia"/>
          <w:b/>
          <w:bCs/>
        </w:rPr>
        <w:t>EIC和PIC的主力客戶約</w:t>
      </w:r>
      <w:proofErr w:type="gramStart"/>
      <w:r w:rsidRPr="00684F5A">
        <w:rPr>
          <w:rFonts w:ascii="微軟正黑體" w:eastAsia="微軟正黑體" w:hAnsi="微軟正黑體" w:hint="eastAsia"/>
          <w:b/>
          <w:bCs/>
        </w:rPr>
        <w:t>佔</w:t>
      </w:r>
      <w:proofErr w:type="gramEnd"/>
      <w:r w:rsidRPr="00684F5A">
        <w:rPr>
          <w:rFonts w:ascii="微軟正黑體" w:eastAsia="微軟正黑體" w:hAnsi="微軟正黑體" w:hint="eastAsia"/>
          <w:b/>
          <w:bCs/>
        </w:rPr>
        <w:t xml:space="preserve">EIC、PIC的比重多少? </w:t>
      </w:r>
      <w:r w:rsidRPr="00684F5A">
        <w:rPr>
          <w:rFonts w:ascii="微軟正黑體" w:eastAsia="微軟正黑體" w:hAnsi="微軟正黑體" w:hint="eastAsia"/>
        </w:rPr>
        <w:t>現在有在做OE測試的廠商很少，矽格的市</w:t>
      </w:r>
      <w:proofErr w:type="gramStart"/>
      <w:r w:rsidRPr="00684F5A">
        <w:rPr>
          <w:rFonts w:ascii="微軟正黑體" w:eastAsia="微軟正黑體" w:hAnsi="微軟正黑體" w:hint="eastAsia"/>
        </w:rPr>
        <w:t>佔</w:t>
      </w:r>
      <w:proofErr w:type="gramEnd"/>
      <w:r w:rsidRPr="00684F5A">
        <w:rPr>
          <w:rFonts w:ascii="微軟正黑體" w:eastAsia="微軟正黑體" w:hAnsi="微軟正黑體" w:hint="eastAsia"/>
        </w:rPr>
        <w:t>率? 主要競爭對手?</w:t>
      </w:r>
    </w:p>
    <w:p w14:paraId="46E9AF6A" w14:textId="7B505CBD" w:rsidR="00684F5A" w:rsidRPr="00684F5A" w:rsidRDefault="00684F5A" w:rsidP="00684F5A">
      <w:pPr>
        <w:pStyle w:val="Web"/>
        <w:numPr>
          <w:ilvl w:val="0"/>
          <w:numId w:val="42"/>
        </w:numPr>
        <w:spacing w:line="360" w:lineRule="exact"/>
        <w:jc w:val="both"/>
        <w:rPr>
          <w:rFonts w:ascii="微軟正黑體" w:eastAsia="微軟正黑體" w:hAnsi="微軟正黑體"/>
          <w:b/>
          <w:bCs/>
        </w:rPr>
      </w:pPr>
      <w:r w:rsidRPr="00684F5A">
        <w:rPr>
          <w:rFonts w:ascii="微軟正黑體" w:eastAsia="微軟正黑體" w:hAnsi="微軟正黑體" w:hint="eastAsia"/>
          <w:b/>
          <w:bCs/>
        </w:rPr>
        <w:t>EIC、PIC投入的廠商很多，領先的就那幾家，矽格服務的機台是三位數的數量，所以是很大的客戶，矽格有非常多的客戶，像是台灣和中國都有很多的客戶要切入。</w:t>
      </w:r>
    </w:p>
    <w:p w14:paraId="153306A4" w14:textId="2446BF57" w:rsidR="00684F5A" w:rsidRPr="00684F5A" w:rsidRDefault="00684F5A" w:rsidP="00684F5A">
      <w:pPr>
        <w:pStyle w:val="Web"/>
        <w:numPr>
          <w:ilvl w:val="0"/>
          <w:numId w:val="42"/>
        </w:numPr>
        <w:spacing w:line="360" w:lineRule="exact"/>
        <w:jc w:val="both"/>
        <w:rPr>
          <w:rFonts w:ascii="微軟正黑體" w:eastAsia="微軟正黑體" w:hAnsi="微軟正黑體"/>
        </w:rPr>
      </w:pPr>
      <w:r w:rsidRPr="00684F5A">
        <w:rPr>
          <w:rFonts w:ascii="微軟正黑體" w:eastAsia="微軟正黑體" w:hAnsi="微軟正黑體" w:hint="eastAsia"/>
          <w:b/>
          <w:bCs/>
        </w:rPr>
        <w:t>矽格在中興三廠27年量產，營收和湖口比起來</w:t>
      </w:r>
      <w:r>
        <w:rPr>
          <w:rFonts w:ascii="微軟正黑體" w:eastAsia="微軟正黑體" w:hAnsi="微軟正黑體" w:hint="eastAsia"/>
          <w:b/>
          <w:bCs/>
        </w:rPr>
        <w:t>?</w:t>
      </w:r>
      <w:r w:rsidRPr="00684F5A">
        <w:rPr>
          <w:rFonts w:ascii="微軟正黑體" w:eastAsia="微軟正黑體" w:hAnsi="微軟正黑體" w:hint="eastAsia"/>
        </w:rPr>
        <w:t>規劃是七層樓，當中有五層是無塵室，要</w:t>
      </w:r>
      <w:proofErr w:type="gramStart"/>
      <w:r w:rsidRPr="00684F5A">
        <w:rPr>
          <w:rFonts w:ascii="微軟正黑體" w:eastAsia="微軟正黑體" w:hAnsi="微軟正黑體" w:hint="eastAsia"/>
        </w:rPr>
        <w:t>看無塵室建</w:t>
      </w:r>
      <w:proofErr w:type="gramEnd"/>
      <w:r w:rsidRPr="00684F5A">
        <w:rPr>
          <w:rFonts w:ascii="微軟正黑體" w:eastAsia="微軟正黑體" w:hAnsi="微軟正黑體" w:hint="eastAsia"/>
        </w:rPr>
        <w:t>的時間，一層樓可以放一百台的機台，滿載的話大概可以做到每</w:t>
      </w:r>
      <w:proofErr w:type="gramStart"/>
      <w:r w:rsidRPr="00684F5A">
        <w:rPr>
          <w:rFonts w:ascii="微軟正黑體" w:eastAsia="微軟正黑體" w:hAnsi="微軟正黑體" w:hint="eastAsia"/>
        </w:rPr>
        <w:t>個</w:t>
      </w:r>
      <w:proofErr w:type="gramEnd"/>
      <w:r w:rsidRPr="00684F5A">
        <w:rPr>
          <w:rFonts w:ascii="微軟正黑體" w:eastAsia="微軟正黑體" w:hAnsi="微軟正黑體" w:hint="eastAsia"/>
        </w:rPr>
        <w:t>月四億，但要滿載會需要時間，因為現在設備交期真的很長。</w:t>
      </w:r>
    </w:p>
    <w:p w14:paraId="28BB8752" w14:textId="55A33E4E" w:rsidR="00684F5A" w:rsidRPr="00684F5A" w:rsidRDefault="00684F5A" w:rsidP="00684F5A">
      <w:pPr>
        <w:pStyle w:val="Web"/>
        <w:numPr>
          <w:ilvl w:val="0"/>
          <w:numId w:val="42"/>
        </w:numPr>
        <w:spacing w:line="360" w:lineRule="exact"/>
        <w:jc w:val="both"/>
        <w:rPr>
          <w:rFonts w:ascii="微軟正黑體" w:eastAsia="微軟正黑體" w:hAnsi="微軟正黑體"/>
        </w:rPr>
      </w:pPr>
      <w:r w:rsidRPr="00684F5A">
        <w:rPr>
          <w:rFonts w:ascii="微軟正黑體" w:eastAsia="微軟正黑體" w:hAnsi="微軟正黑體" w:hint="eastAsia"/>
          <w:b/>
          <w:bCs/>
        </w:rPr>
        <w:t>目前湖口二廠產能利用率40%，那現在大約是貢獻1億多的</w:t>
      </w:r>
      <w:proofErr w:type="gramStart"/>
      <w:r w:rsidRPr="00684F5A">
        <w:rPr>
          <w:rFonts w:ascii="微軟正黑體" w:eastAsia="微軟正黑體" w:hAnsi="微軟正黑體" w:hint="eastAsia"/>
          <w:b/>
          <w:bCs/>
        </w:rPr>
        <w:t>營收嗎</w:t>
      </w:r>
      <w:proofErr w:type="gramEnd"/>
      <w:r w:rsidRPr="00684F5A">
        <w:rPr>
          <w:rFonts w:ascii="微軟正黑體" w:eastAsia="微軟正黑體" w:hAnsi="微軟正黑體" w:hint="eastAsia"/>
          <w:b/>
          <w:bCs/>
        </w:rPr>
        <w:t>?</w:t>
      </w:r>
      <w:r w:rsidRPr="00684F5A">
        <w:rPr>
          <w:rFonts w:ascii="微軟正黑體" w:eastAsia="微軟正黑體" w:hAnsi="微軟正黑體" w:hint="eastAsia"/>
        </w:rPr>
        <w:t>不會限制只做EIC或PIC，是客戶先到先做，先把產能填滿，後續有EIC的客戶也可以拿給中興三廠做，EIC PIC是自製的機台，所以共用性相當大。</w:t>
      </w:r>
    </w:p>
    <w:sectPr w:rsidR="00684F5A" w:rsidRPr="00684F5A" w:rsidSect="00F1267E">
      <w:headerReference w:type="default" r:id="rId7"/>
      <w:footerReference w:type="default" r:id="rId8"/>
      <w:type w:val="continuous"/>
      <w:pgSz w:w="11906" w:h="16838"/>
      <w:pgMar w:top="851" w:right="851" w:bottom="851" w:left="851" w:header="0" w:footer="567" w:gutter="0"/>
      <w:pgNumType w:start="1"/>
      <w:cols w:space="720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9D737" w14:textId="77777777" w:rsidR="00BB48D8" w:rsidRDefault="00BB48D8">
      <w:r>
        <w:separator/>
      </w:r>
    </w:p>
  </w:endnote>
  <w:endnote w:type="continuationSeparator" w:id="0">
    <w:p w14:paraId="5896CD0D" w14:textId="77777777" w:rsidR="00BB48D8" w:rsidRDefault="00BB4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41004" w14:textId="77777777" w:rsidR="00F15038" w:rsidRDefault="00F15038" w:rsidP="00F15038">
    <w:pPr>
      <w:tabs>
        <w:tab w:val="center" w:pos="4153"/>
        <w:tab w:val="right" w:pos="8306"/>
      </w:tabs>
      <w:snapToGrid w:val="0"/>
      <w:ind w:right="-2"/>
      <w:rPr>
        <w:rFonts w:ascii="Calibri" w:eastAsia="華康中圓體" w:hAnsi="Calibri"/>
        <w:b/>
        <w:color w:val="640000"/>
        <w:sz w:val="20"/>
        <w:szCs w:val="20"/>
      </w:rPr>
    </w:pPr>
    <w:r>
      <w:rPr>
        <w:rFonts w:ascii="微軟正黑體" w:eastAsia="微軟正黑體" w:hAnsi="微軟正黑體" w:hint="eastAsia"/>
        <w:color w:val="FF0000"/>
        <w:sz w:val="16"/>
        <w:szCs w:val="16"/>
      </w:rPr>
      <w:t>本項研究報告僅提供本公司會員參酌，且純粹屬於研究性質，並不保證報告內容的完整性與精確性，亦完全無意影響客戶買賣股票的任何投資決定。報告中的各項意見與預測，是得自於本公司信任為可靠的來源，受到特定的判斷日期之時效性限制，若嗣後有任何變動，本公司不做預告，也不會主動更新。投資人做任何決策時，必須自行謹慎評估相關風險，並就投資的結果自行負責。本研究報告的著作權為華南投顧所有，嚴禁抄襲、引用、對外傳送</w:t>
    </w:r>
    <w:proofErr w:type="gramStart"/>
    <w:r>
      <w:rPr>
        <w:rFonts w:ascii="微軟正黑體" w:eastAsia="微軟正黑體" w:hAnsi="微軟正黑體" w:hint="eastAsia"/>
        <w:color w:val="FF0000"/>
        <w:sz w:val="16"/>
        <w:szCs w:val="16"/>
      </w:rPr>
      <w:t>或轉載。</w:t>
    </w:r>
    <w:proofErr w:type="gramEnd"/>
  </w:p>
  <w:p w14:paraId="1F375EA5" w14:textId="77777777" w:rsidR="00F15038" w:rsidRDefault="00F15038" w:rsidP="00F15038">
    <w:pPr>
      <w:tabs>
        <w:tab w:val="center" w:pos="4153"/>
        <w:tab w:val="right" w:pos="8306"/>
      </w:tabs>
      <w:snapToGrid w:val="0"/>
      <w:ind w:right="400"/>
      <w:jc w:val="center"/>
      <w:rPr>
        <w:rFonts w:ascii="Calibri" w:eastAsia="華康中圓體" w:hAnsi="Calibri"/>
        <w:b/>
        <w:color w:val="640000"/>
        <w:sz w:val="20"/>
        <w:szCs w:val="20"/>
      </w:rPr>
    </w:pPr>
    <w:r>
      <w:rPr>
        <w:rFonts w:asciiTheme="minorHAnsi" w:eastAsiaTheme="minorEastAsia" w:hAnsiTheme="minorHAnsi" w:cstheme="minorBidi"/>
        <w:noProof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F6F738" wp14:editId="38770911">
              <wp:simplePos x="0" y="0"/>
              <wp:positionH relativeFrom="column">
                <wp:posOffset>-168910</wp:posOffset>
              </wp:positionH>
              <wp:positionV relativeFrom="paragraph">
                <wp:posOffset>55245</wp:posOffset>
              </wp:positionV>
              <wp:extent cx="6840220" cy="36195"/>
              <wp:effectExtent l="0" t="0" r="0" b="1905"/>
              <wp:wrapNone/>
              <wp:docPr id="12" name="矩形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0220" cy="3619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18F7FD72" id="矩形 12" o:spid="_x0000_s1026" style="position:absolute;margin-left:-13.3pt;margin-top:4.35pt;width:538.6pt;height: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" fillcolor="#c00000" stroked="f"/>
          </w:pict>
        </mc:Fallback>
      </mc:AlternateContent>
    </w:r>
  </w:p>
  <w:tbl>
    <w:tblPr>
      <w:tblW w:w="0" w:type="auto"/>
      <w:tblInd w:w="108" w:type="dxa"/>
      <w:tblLayout w:type="fixed"/>
      <w:tblLook w:val="04A0" w:firstRow="1" w:lastRow="0" w:firstColumn="1" w:lastColumn="0" w:noHBand="0" w:noVBand="1"/>
    </w:tblPr>
    <w:tblGrid>
      <w:gridCol w:w="6096"/>
      <w:gridCol w:w="1559"/>
      <w:gridCol w:w="2657"/>
    </w:tblGrid>
    <w:tr w:rsidR="00F15038" w14:paraId="62B87D9C" w14:textId="77777777" w:rsidTr="00F15038">
      <w:trPr>
        <w:cantSplit/>
      </w:trPr>
      <w:tc>
        <w:tcPr>
          <w:tcW w:w="6096" w:type="dxa"/>
          <w:vAlign w:val="center"/>
          <w:hideMark/>
        </w:tcPr>
        <w:p w14:paraId="2A3696B7" w14:textId="77777777" w:rsidR="00F15038" w:rsidRDefault="00F15038" w:rsidP="00F15038">
          <w:pPr>
            <w:jc w:val="both"/>
            <w:rPr>
              <w:rFonts w:ascii="微軟正黑體" w:eastAsia="微軟正黑體" w:hAnsi="微軟正黑體" w:cs="新細明體"/>
              <w:color w:val="FF0000"/>
              <w:kern w:val="0"/>
              <w:sz w:val="16"/>
              <w:szCs w:val="14"/>
            </w:rPr>
          </w:pPr>
          <w:r>
            <w:rPr>
              <w:rFonts w:ascii="微軟正黑體" w:eastAsia="微軟正黑體" w:hAnsi="微軟正黑體" w:cs="新細明體" w:hint="eastAsia"/>
              <w:color w:val="FF0000"/>
              <w:kern w:val="0"/>
              <w:sz w:val="16"/>
              <w:szCs w:val="14"/>
            </w:rPr>
            <w:t>本資料之內容，本公司已力求其正確性，惟純屬研究性質，投資人應審慎考量投資風險，本公司不負任何法律責任。本圖文非經同意請勿轉載，版權所有，翻印必究。</w:t>
          </w:r>
        </w:p>
      </w:tc>
      <w:tc>
        <w:tcPr>
          <w:tcW w:w="1559" w:type="dxa"/>
          <w:vAlign w:val="center"/>
          <w:hideMark/>
        </w:tcPr>
        <w:p w14:paraId="0B40BBDB" w14:textId="77777777" w:rsidR="00F15038" w:rsidRDefault="00F15038" w:rsidP="00F15038">
          <w:pPr>
            <w:tabs>
              <w:tab w:val="center" w:pos="4153"/>
              <w:tab w:val="right" w:pos="8306"/>
            </w:tabs>
            <w:snapToGrid w:val="0"/>
            <w:ind w:right="400"/>
            <w:jc w:val="center"/>
            <w:rPr>
              <w:rFonts w:ascii="Calibri" w:eastAsia="華康中圓體" w:hAnsi="Calibri"/>
              <w:b/>
              <w:sz w:val="18"/>
              <w:szCs w:val="20"/>
            </w:rPr>
          </w:pPr>
          <w:r>
            <w:rPr>
              <w:rFonts w:ascii="微軟正黑體" w:eastAsia="微軟正黑體" w:hAnsi="微軟正黑體" w:hint="eastAsia"/>
              <w:sz w:val="20"/>
              <w:szCs w:val="20"/>
            </w:rPr>
            <w:t>第</w: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begin"/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instrText>PAGE   \* MERGEFORMAT</w:instrTex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separate"/>
          </w:r>
          <w:r w:rsidRPr="00F15038">
            <w:rPr>
              <w:rFonts w:ascii="微軟正黑體" w:eastAsia="微軟正黑體" w:hAnsi="微軟正黑體"/>
              <w:noProof/>
              <w:sz w:val="20"/>
              <w:szCs w:val="20"/>
              <w:lang w:val="zh-TW"/>
            </w:rPr>
            <w:t>1</w: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end"/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t>頁</w:t>
          </w:r>
        </w:p>
      </w:tc>
      <w:tc>
        <w:tcPr>
          <w:tcW w:w="2657" w:type="dxa"/>
          <w:vAlign w:val="center"/>
          <w:hideMark/>
        </w:tcPr>
        <w:p w14:paraId="4D737E13" w14:textId="77777777" w:rsidR="00F15038" w:rsidRDefault="00F15038" w:rsidP="00F15038">
          <w:pPr>
            <w:tabs>
              <w:tab w:val="center" w:pos="4153"/>
              <w:tab w:val="right" w:pos="8306"/>
            </w:tabs>
            <w:snapToGrid w:val="0"/>
            <w:ind w:right="400"/>
            <w:jc w:val="right"/>
            <w:rPr>
              <w:rFonts w:ascii="Calibri" w:eastAsia="華康中圓體" w:hAnsi="Calibri"/>
              <w:b/>
              <w:sz w:val="18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49A3B654" wp14:editId="28969699">
                <wp:extent cx="1435100" cy="318770"/>
                <wp:effectExtent l="0" t="0" r="0" b="5080"/>
                <wp:docPr id="11" name="圖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圖片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AB7BA4A" w14:textId="77777777" w:rsidR="00F15038" w:rsidRDefault="00F15038" w:rsidP="00F15038">
    <w:pPr>
      <w:tabs>
        <w:tab w:val="center" w:pos="4153"/>
        <w:tab w:val="right" w:pos="8306"/>
      </w:tabs>
      <w:snapToGrid w:val="0"/>
      <w:spacing w:line="20" w:lineRule="exact"/>
      <w:ind w:right="403"/>
      <w:jc w:val="center"/>
      <w:rPr>
        <w:rFonts w:ascii="Calibri" w:eastAsia="華康中圓體" w:hAnsi="Calibri"/>
        <w:b/>
        <w:sz w:val="18"/>
        <w:szCs w:val="20"/>
      </w:rPr>
    </w:pPr>
  </w:p>
  <w:p w14:paraId="557282F2" w14:textId="77777777" w:rsidR="00F15038" w:rsidRDefault="00F15038" w:rsidP="00F15038">
    <w:pPr>
      <w:tabs>
        <w:tab w:val="center" w:pos="4153"/>
        <w:tab w:val="right" w:pos="8306"/>
      </w:tabs>
      <w:snapToGrid w:val="0"/>
      <w:spacing w:line="20" w:lineRule="exact"/>
      <w:rPr>
        <w:sz w:val="20"/>
        <w:szCs w:val="20"/>
      </w:rPr>
    </w:pPr>
  </w:p>
  <w:p w14:paraId="2516647E" w14:textId="77777777" w:rsidR="00F15038" w:rsidRDefault="00F15038" w:rsidP="00F15038">
    <w:pPr>
      <w:pStyle w:val="aff"/>
      <w:spacing w:line="20" w:lineRule="exact"/>
      <w:rPr>
        <w:rFonts w:asciiTheme="minorHAnsi" w:eastAsiaTheme="minorEastAsia" w:hAnsiTheme="minorHAnsi" w:cstheme="minorBidi"/>
      </w:rPr>
    </w:pPr>
  </w:p>
  <w:p w14:paraId="671A02CC" w14:textId="77777777" w:rsidR="00FE39F6" w:rsidRPr="00F15038" w:rsidRDefault="00FE39F6" w:rsidP="00F15038">
    <w:pPr>
      <w:pStyle w:val="aff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85656" w14:textId="77777777" w:rsidR="00BB48D8" w:rsidRDefault="00BB48D8">
      <w:r>
        <w:separator/>
      </w:r>
    </w:p>
  </w:footnote>
  <w:footnote w:type="continuationSeparator" w:id="0">
    <w:p w14:paraId="4073CA1C" w14:textId="77777777" w:rsidR="00BB48D8" w:rsidRDefault="00BB4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E1432" w14:textId="77777777" w:rsidR="00391FB4" w:rsidRDefault="000F650F">
    <w:pPr>
      <w:pStyle w:val="afd"/>
      <w:ind w:firstLineChars="200" w:firstLine="721"/>
      <w:rPr>
        <w:rFonts w:ascii="新細明體" w:hAnsi="新細明體"/>
        <w:b/>
        <w:spacing w:val="-6"/>
        <w:sz w:val="36"/>
        <w:szCs w:val="36"/>
      </w:rPr>
    </w:pPr>
    <w:r>
      <w:rPr>
        <w:rFonts w:ascii="新細明體" w:hAnsi="新細明體"/>
        <w:b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4F9F25" wp14:editId="55991C84">
              <wp:simplePos x="0" y="0"/>
              <wp:positionH relativeFrom="column">
                <wp:posOffset>-298450</wp:posOffset>
              </wp:positionH>
              <wp:positionV relativeFrom="paragraph">
                <wp:posOffset>260350</wp:posOffset>
              </wp:positionV>
              <wp:extent cx="2475230" cy="62611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5230" cy="626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C3C81" w14:textId="77777777" w:rsidR="00391FB4" w:rsidRDefault="00DD2A26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FFFFFF"/>
                            </w:rPr>
                          </w:pPr>
                          <w:r>
                            <w:rPr>
                              <w:rFonts w:ascii="新細明體" w:hAnsi="新細明體" w:hint="eastAsia"/>
                              <w:b/>
                              <w:bCs/>
                              <w:noProof/>
                              <w:color w:val="FFFFFF"/>
                              <w:spacing w:val="-6"/>
                              <w:sz w:val="36"/>
                              <w:szCs w:val="36"/>
                            </w:rPr>
                            <w:drawing>
                              <wp:inline distT="0" distB="0" distL="0" distR="0" wp14:anchorId="59E89E1D" wp14:editId="4C069FA4">
                                <wp:extent cx="2241862" cy="534670"/>
                                <wp:effectExtent l="0" t="0" r="6350" b="0"/>
                                <wp:docPr id="9" name="圖片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華南投顧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41862" cy="5346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4F9F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23.5pt;margin-top:20.5pt;width:194.9pt;height:49.3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" filled="f" stroked="f">
              <v:textbox style="mso-fit-shape-to-text:t">
                <w:txbxContent>
                  <w:p w14:paraId="341C3C81" w14:textId="77777777" w:rsidR="00391FB4" w:rsidRDefault="00DD2A26">
                    <w:pPr>
                      <w:rPr>
                        <w:rFonts w:ascii="微軟正黑體" w:eastAsia="微軟正黑體" w:hAnsi="微軟正黑體"/>
                        <w:b/>
                        <w:bCs/>
                        <w:color w:val="FFFFFF"/>
                      </w:rPr>
                    </w:pPr>
                    <w:r>
                      <w:rPr>
                        <w:rFonts w:ascii="新細明體" w:hAnsi="新細明體" w:hint="eastAsia"/>
                        <w:b/>
                        <w:bCs/>
                        <w:noProof/>
                        <w:color w:val="FFFFFF"/>
                        <w:spacing w:val="-6"/>
                        <w:sz w:val="36"/>
                        <w:szCs w:val="36"/>
                      </w:rPr>
                      <w:drawing>
                        <wp:inline distT="0" distB="0" distL="0" distR="0" wp14:anchorId="59E89E1D" wp14:editId="4C069FA4">
                          <wp:extent cx="2241862" cy="534670"/>
                          <wp:effectExtent l="0" t="0" r="6350" b="0"/>
                          <wp:docPr id="9" name="圖片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華南投顧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41862" cy="534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新細明體" w:hAnsi="新細明體"/>
        <w:b/>
        <w:bCs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6DE7D821" wp14:editId="725B6491">
              <wp:simplePos x="0" y="0"/>
              <wp:positionH relativeFrom="column">
                <wp:posOffset>-800100</wp:posOffset>
              </wp:positionH>
              <wp:positionV relativeFrom="paragraph">
                <wp:posOffset>-485775</wp:posOffset>
              </wp:positionV>
              <wp:extent cx="8458200" cy="171069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58200" cy="171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2091AF" w14:textId="77777777" w:rsidR="00391FB4" w:rsidRDefault="00DD2A2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274001" wp14:editId="3DCF2FA5">
                                <wp:extent cx="8327589" cy="1614805"/>
                                <wp:effectExtent l="0" t="0" r="0" b="4445"/>
                                <wp:docPr id="8" name="圖片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327589" cy="16148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E7D821" id="Text Box 2" o:spid="_x0000_s1027" type="#_x0000_t202" style="position:absolute;left:0;text-align:left;margin-left:-63pt;margin-top:-38.25pt;width:666pt;height:134.7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" stroked="f">
              <v:textbox style="mso-fit-shape-to-text:t">
                <w:txbxContent>
                  <w:p w14:paraId="442091AF" w14:textId="77777777" w:rsidR="00391FB4" w:rsidRDefault="00DD2A26">
                    <w:r>
                      <w:rPr>
                        <w:noProof/>
                      </w:rPr>
                      <w:drawing>
                        <wp:inline distT="0" distB="0" distL="0" distR="0" wp14:anchorId="35274001" wp14:editId="3DCF2FA5">
                          <wp:extent cx="8327589" cy="1614805"/>
                          <wp:effectExtent l="0" t="0" r="0" b="4445"/>
                          <wp:docPr id="8" name="圖片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 descr="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327589" cy="16148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75999E7" w14:textId="77777777" w:rsidR="00391FB4" w:rsidRDefault="000F650F">
    <w:pPr>
      <w:pStyle w:val="afd"/>
      <w:spacing w:line="260" w:lineRule="exact"/>
      <w:ind w:leftChars="195" w:left="2808" w:hangingChars="650" w:hanging="2340"/>
      <w:jc w:val="right"/>
      <w:rPr>
        <w:rFonts w:ascii="新細明體" w:hAnsi="新細明體"/>
        <w:bCs/>
        <w:spacing w:val="-6"/>
        <w:sz w:val="28"/>
      </w:rPr>
    </w:pPr>
    <w:r>
      <w:rPr>
        <w:rFonts w:ascii="新細明體" w:hAnsi="新細明體"/>
        <w:bCs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72E152C" wp14:editId="7DEF149E">
              <wp:simplePos x="0" y="0"/>
              <wp:positionH relativeFrom="column">
                <wp:posOffset>4800600</wp:posOffset>
              </wp:positionH>
              <wp:positionV relativeFrom="paragraph">
                <wp:posOffset>14605</wp:posOffset>
              </wp:positionV>
              <wp:extent cx="1714500" cy="4572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352F5" w14:textId="77777777" w:rsidR="00391FB4" w:rsidRDefault="00391FB4">
                          <w:pPr>
                            <w:pStyle w:val="afd"/>
                            <w:spacing w:line="260" w:lineRule="exact"/>
                            <w:jc w:val="right"/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pacing w:val="-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訪談報告</w:t>
                          </w:r>
                        </w:p>
                        <w:p w14:paraId="5262701F" w14:textId="6D2C891E" w:rsidR="00391FB4" w:rsidRDefault="00391FB4">
                          <w:pPr>
                            <w:pStyle w:val="afd"/>
                            <w:spacing w:line="260" w:lineRule="exact"/>
                            <w:jc w:val="right"/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pacing w:val="-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20</w:t>
                          </w:r>
                          <w:r w:rsidR="00152400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2</w:t>
                          </w:r>
                          <w:r w:rsidR="005B5D55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6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年</w:t>
                          </w:r>
                          <w:r w:rsidR="00663A75"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10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月</w:t>
                          </w:r>
                          <w:r w:rsidR="005B5D55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0</w:t>
                          </w:r>
                          <w:r w:rsidR="00663A75"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6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日</w:t>
                          </w:r>
                        </w:p>
                        <w:p w14:paraId="25743D7D" w14:textId="77777777" w:rsidR="00391FB4" w:rsidRDefault="00391FB4"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E152C" id="Text Box 3" o:spid="_x0000_s1028" type="#_x0000_t202" style="position:absolute;left:0;text-align:left;margin-left:378pt;margin-top:1.15pt;width:13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" filled="f" stroked="f">
              <v:textbox>
                <w:txbxContent>
                  <w:p w14:paraId="7A1352F5" w14:textId="77777777" w:rsidR="00391FB4" w:rsidRDefault="00391FB4">
                    <w:pPr>
                      <w:pStyle w:val="afd"/>
                      <w:spacing w:line="260" w:lineRule="exact"/>
                      <w:jc w:val="right"/>
                      <w:rPr>
                        <w:rFonts w:ascii="Calibri" w:hAnsi="Calibri"/>
                        <w:b/>
                        <w:bCs/>
                        <w:color w:val="FFFFFF"/>
                        <w:spacing w:val="-6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訪談報告</w:t>
                    </w:r>
                  </w:p>
                  <w:p w14:paraId="5262701F" w14:textId="6D2C891E" w:rsidR="00391FB4" w:rsidRDefault="00391FB4">
                    <w:pPr>
                      <w:pStyle w:val="afd"/>
                      <w:spacing w:line="260" w:lineRule="exact"/>
                      <w:jc w:val="right"/>
                      <w:rPr>
                        <w:rFonts w:ascii="Calibri" w:hAnsi="Calibri"/>
                        <w:b/>
                        <w:bCs/>
                        <w:color w:val="FFFFFF"/>
                        <w:spacing w:val="-6"/>
                        <w:sz w:val="22"/>
                        <w:szCs w:val="22"/>
                      </w:rPr>
                    </w:pPr>
                    <w:r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20</w:t>
                    </w:r>
                    <w:r w:rsidR="00152400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2</w:t>
                    </w:r>
                    <w:r w:rsidR="005B5D55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年</w:t>
                    </w:r>
                    <w:r w:rsidR="00663A75"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10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月</w:t>
                    </w:r>
                    <w:r w:rsidR="005B5D55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0</w:t>
                    </w:r>
                    <w:r w:rsidR="00663A75"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日</w:t>
                    </w:r>
                  </w:p>
                  <w:p w14:paraId="25743D7D" w14:textId="77777777" w:rsidR="00391FB4" w:rsidRDefault="00391FB4">
                    <w:r>
                      <w:t>8</w:t>
                    </w:r>
                  </w:p>
                </w:txbxContent>
              </v:textbox>
            </v:shape>
          </w:pict>
        </mc:Fallback>
      </mc:AlternateContent>
    </w:r>
  </w:p>
  <w:p w14:paraId="237227A9" w14:textId="77777777" w:rsidR="00391FB4" w:rsidRDefault="00391FB4">
    <w:pPr>
      <w:pStyle w:val="afd"/>
      <w:spacing w:line="260" w:lineRule="exact"/>
      <w:ind w:leftChars="195" w:left="2210" w:hangingChars="650" w:hanging="1742"/>
      <w:jc w:val="right"/>
      <w:rPr>
        <w:rFonts w:ascii="新細明體" w:hAnsi="新細明體"/>
        <w:bCs/>
        <w:spacing w:val="-6"/>
        <w:sz w:val="28"/>
      </w:rPr>
    </w:pPr>
  </w:p>
  <w:p w14:paraId="6D6831B8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  <w:p w14:paraId="514849F1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  <w:p w14:paraId="5D49842E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0.3pt;height:10.3pt;visibility:visible;mso-wrap-style:square" o:bullet="t">
        <v:imagedata r:id="rId1" o:title=""/>
      </v:shape>
    </w:pict>
  </w:numPicBullet>
  <w:abstractNum w:abstractNumId="0" w15:restartNumberingAfterBreak="0">
    <w:nsid w:val="01DD1933"/>
    <w:multiLevelType w:val="multilevel"/>
    <w:tmpl w:val="CA7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1BEE"/>
    <w:multiLevelType w:val="hybridMultilevel"/>
    <w:tmpl w:val="3B5A598E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78706FA"/>
    <w:multiLevelType w:val="multilevel"/>
    <w:tmpl w:val="C8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2AAD"/>
    <w:multiLevelType w:val="hybridMultilevel"/>
    <w:tmpl w:val="D28CE678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B1D197A"/>
    <w:multiLevelType w:val="hybridMultilevel"/>
    <w:tmpl w:val="38462180"/>
    <w:lvl w:ilvl="0" w:tplc="0E8C6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E86432"/>
    <w:multiLevelType w:val="hybridMultilevel"/>
    <w:tmpl w:val="A81A5B9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CD2BA4"/>
    <w:multiLevelType w:val="multilevel"/>
    <w:tmpl w:val="BDC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C024F"/>
    <w:multiLevelType w:val="hybridMultilevel"/>
    <w:tmpl w:val="9A80A37C"/>
    <w:lvl w:ilvl="0" w:tplc="646866A0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6434CFF"/>
    <w:multiLevelType w:val="hybridMultilevel"/>
    <w:tmpl w:val="A9D618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7D50396"/>
    <w:multiLevelType w:val="hybridMultilevel"/>
    <w:tmpl w:val="724093A8"/>
    <w:lvl w:ilvl="0" w:tplc="1236F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8704461"/>
    <w:multiLevelType w:val="hybridMultilevel"/>
    <w:tmpl w:val="1C30D0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92E277B"/>
    <w:multiLevelType w:val="multilevel"/>
    <w:tmpl w:val="C8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870CF"/>
    <w:multiLevelType w:val="multilevel"/>
    <w:tmpl w:val="C8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D02A9"/>
    <w:multiLevelType w:val="hybridMultilevel"/>
    <w:tmpl w:val="938E1B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DB14E30"/>
    <w:multiLevelType w:val="hybridMultilevel"/>
    <w:tmpl w:val="AB66D9D0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E554762"/>
    <w:multiLevelType w:val="hybridMultilevel"/>
    <w:tmpl w:val="6CBCD692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EF42CB8"/>
    <w:multiLevelType w:val="hybridMultilevel"/>
    <w:tmpl w:val="8DCEBD64"/>
    <w:lvl w:ilvl="0" w:tplc="4FA03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F106F86"/>
    <w:multiLevelType w:val="hybridMultilevel"/>
    <w:tmpl w:val="AB4E7EA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F6109B9"/>
    <w:multiLevelType w:val="multilevel"/>
    <w:tmpl w:val="C8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A01EB"/>
    <w:multiLevelType w:val="hybridMultilevel"/>
    <w:tmpl w:val="76144C5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22A72651"/>
    <w:multiLevelType w:val="hybridMultilevel"/>
    <w:tmpl w:val="448E76F6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29A25631"/>
    <w:multiLevelType w:val="multilevel"/>
    <w:tmpl w:val="AC3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B0FA9"/>
    <w:multiLevelType w:val="hybridMultilevel"/>
    <w:tmpl w:val="ED289878"/>
    <w:lvl w:ilvl="0" w:tplc="A25AE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C317F06"/>
    <w:multiLevelType w:val="hybridMultilevel"/>
    <w:tmpl w:val="B622EB08"/>
    <w:lvl w:ilvl="0" w:tplc="04090001">
      <w:start w:val="1"/>
      <w:numFmt w:val="bullet"/>
      <w:lvlText w:val=""/>
      <w:lvlJc w:val="left"/>
      <w:pPr>
        <w:ind w:left="7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80"/>
      </w:pPr>
      <w:rPr>
        <w:rFonts w:ascii="Wingdings" w:hAnsi="Wingdings" w:hint="default"/>
      </w:rPr>
    </w:lvl>
  </w:abstractNum>
  <w:abstractNum w:abstractNumId="24" w15:restartNumberingAfterBreak="0">
    <w:nsid w:val="2D6E19A9"/>
    <w:multiLevelType w:val="hybridMultilevel"/>
    <w:tmpl w:val="EF7C0C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FC13578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2081A73"/>
    <w:multiLevelType w:val="hybridMultilevel"/>
    <w:tmpl w:val="B08A2A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32DC4CFB"/>
    <w:multiLevelType w:val="multilevel"/>
    <w:tmpl w:val="32DC4CFB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color w:val="000000"/>
        <w:sz w:val="12"/>
        <w:lang w:val="en-US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387D4BDC"/>
    <w:multiLevelType w:val="hybridMultilevel"/>
    <w:tmpl w:val="CCE2B4B6"/>
    <w:lvl w:ilvl="0" w:tplc="A02082F8">
      <w:start w:val="1"/>
      <w:numFmt w:val="none"/>
      <w:lvlText w:val="2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8E26FAC"/>
    <w:multiLevelType w:val="hybridMultilevel"/>
    <w:tmpl w:val="9A36AEB0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96D47D4"/>
    <w:multiLevelType w:val="hybridMultilevel"/>
    <w:tmpl w:val="B570FD9E"/>
    <w:lvl w:ilvl="0" w:tplc="7486A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B2B1F90"/>
    <w:multiLevelType w:val="hybridMultilevel"/>
    <w:tmpl w:val="0B96EC7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CBA6A22"/>
    <w:multiLevelType w:val="hybridMultilevel"/>
    <w:tmpl w:val="CFC8C6D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3D9E1C04"/>
    <w:multiLevelType w:val="multilevel"/>
    <w:tmpl w:val="C1C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46AF5"/>
    <w:multiLevelType w:val="hybridMultilevel"/>
    <w:tmpl w:val="2CB20F5C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3F387F84"/>
    <w:multiLevelType w:val="hybridMultilevel"/>
    <w:tmpl w:val="A4E80B4A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407F182D"/>
    <w:multiLevelType w:val="hybridMultilevel"/>
    <w:tmpl w:val="4A40CE6C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41A216C7"/>
    <w:multiLevelType w:val="hybridMultilevel"/>
    <w:tmpl w:val="04D80BBA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46876AE7"/>
    <w:multiLevelType w:val="hybridMultilevel"/>
    <w:tmpl w:val="1C30D01A"/>
    <w:lvl w:ilvl="0" w:tplc="4D40EA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72D55F9"/>
    <w:multiLevelType w:val="multilevel"/>
    <w:tmpl w:val="ECC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27216"/>
    <w:multiLevelType w:val="hybridMultilevel"/>
    <w:tmpl w:val="2196C7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48E658D0"/>
    <w:multiLevelType w:val="hybridMultilevel"/>
    <w:tmpl w:val="5CD824A6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49E33B4F"/>
    <w:multiLevelType w:val="hybridMultilevel"/>
    <w:tmpl w:val="027A4BF0"/>
    <w:lvl w:ilvl="0" w:tplc="A7F87372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000000"/>
        <w:sz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4BFE1271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06C76B1"/>
    <w:multiLevelType w:val="multilevel"/>
    <w:tmpl w:val="807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D0773"/>
    <w:multiLevelType w:val="multilevel"/>
    <w:tmpl w:val="507D0773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sz w:val="12"/>
        <w:lang w:val="en-US"/>
      </w:rPr>
    </w:lvl>
    <w:lvl w:ilvl="1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0"/>
        <w:szCs w:val="20"/>
        <w:lang w:val="en-US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50C015A3"/>
    <w:multiLevelType w:val="hybridMultilevel"/>
    <w:tmpl w:val="946C6F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DE86398"/>
    <w:multiLevelType w:val="hybridMultilevel"/>
    <w:tmpl w:val="1ABAD9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5DF24F0B"/>
    <w:multiLevelType w:val="multilevel"/>
    <w:tmpl w:val="C8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75513"/>
    <w:multiLevelType w:val="multilevel"/>
    <w:tmpl w:val="C8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20A41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3284818"/>
    <w:multiLevelType w:val="hybridMultilevel"/>
    <w:tmpl w:val="37B224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65A23343"/>
    <w:multiLevelType w:val="hybridMultilevel"/>
    <w:tmpl w:val="7EC82D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68D92692"/>
    <w:multiLevelType w:val="multilevel"/>
    <w:tmpl w:val="D01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0D4A18"/>
    <w:multiLevelType w:val="hybridMultilevel"/>
    <w:tmpl w:val="9CBA0176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6C0F3BC0"/>
    <w:multiLevelType w:val="hybridMultilevel"/>
    <w:tmpl w:val="028C1D3C"/>
    <w:lvl w:ilvl="0" w:tplc="A25AE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6E9C288B"/>
    <w:multiLevelType w:val="hybridMultilevel"/>
    <w:tmpl w:val="27E4AC36"/>
    <w:lvl w:ilvl="0" w:tplc="99246B76">
      <w:numFmt w:val="bullet"/>
      <w:lvlText w:val="●"/>
      <w:lvlJc w:val="left"/>
      <w:pPr>
        <w:ind w:left="360" w:hanging="36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6F4D196F"/>
    <w:multiLevelType w:val="hybridMultilevel"/>
    <w:tmpl w:val="47EC98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705F3BD4"/>
    <w:multiLevelType w:val="hybridMultilevel"/>
    <w:tmpl w:val="AE78AADC"/>
    <w:lvl w:ilvl="0" w:tplc="0409000F">
      <w:start w:val="1"/>
      <w:numFmt w:val="decimal"/>
      <w:lvlText w:val="%1."/>
      <w:lvlJc w:val="left"/>
      <w:pPr>
        <w:ind w:left="120" w:hanging="480"/>
      </w:pPr>
    </w:lvl>
    <w:lvl w:ilvl="1" w:tplc="04090019">
      <w:start w:val="1"/>
      <w:numFmt w:val="ideographTraditional"/>
      <w:lvlText w:val="%2、"/>
      <w:lvlJc w:val="left"/>
      <w:pPr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ind w:left="3960" w:hanging="480"/>
      </w:pPr>
    </w:lvl>
  </w:abstractNum>
  <w:abstractNum w:abstractNumId="59" w15:restartNumberingAfterBreak="0">
    <w:nsid w:val="71396D9B"/>
    <w:multiLevelType w:val="hybridMultilevel"/>
    <w:tmpl w:val="BF8C11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705870DA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72876FFC"/>
    <w:multiLevelType w:val="hybridMultilevel"/>
    <w:tmpl w:val="DB5E26F0"/>
    <w:lvl w:ilvl="0" w:tplc="99246B76">
      <w:numFmt w:val="bullet"/>
      <w:lvlText w:val="●"/>
      <w:lvlJc w:val="left"/>
      <w:pPr>
        <w:ind w:left="480" w:hanging="48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1" w15:restartNumberingAfterBreak="0">
    <w:nsid w:val="738A3942"/>
    <w:multiLevelType w:val="hybridMultilevel"/>
    <w:tmpl w:val="AB4E7E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73FC4CD1"/>
    <w:multiLevelType w:val="hybridMultilevel"/>
    <w:tmpl w:val="5FA829E0"/>
    <w:lvl w:ilvl="0" w:tplc="D6F06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9E35B80"/>
    <w:multiLevelType w:val="hybridMultilevel"/>
    <w:tmpl w:val="D03049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7ADE763E"/>
    <w:multiLevelType w:val="multilevel"/>
    <w:tmpl w:val="C1C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A1DEC"/>
    <w:multiLevelType w:val="hybridMultilevel"/>
    <w:tmpl w:val="36F48E60"/>
    <w:lvl w:ilvl="0" w:tplc="04090001">
      <w:start w:val="1"/>
      <w:numFmt w:val="bullet"/>
      <w:lvlText w:val=""/>
      <w:lvlJc w:val="left"/>
      <w:pPr>
        <w:ind w:left="7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2" w:hanging="480"/>
      </w:pPr>
      <w:rPr>
        <w:rFonts w:ascii="Wingdings" w:hAnsi="Wingdings" w:hint="default"/>
      </w:rPr>
    </w:lvl>
  </w:abstractNum>
  <w:abstractNum w:abstractNumId="66" w15:restartNumberingAfterBreak="0">
    <w:nsid w:val="7D7953ED"/>
    <w:multiLevelType w:val="multilevel"/>
    <w:tmpl w:val="C1C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255344">
    <w:abstractNumId w:val="45"/>
  </w:num>
  <w:num w:numId="2" w16cid:durableId="287855220">
    <w:abstractNumId w:val="27"/>
  </w:num>
  <w:num w:numId="3" w16cid:durableId="740716098">
    <w:abstractNumId w:val="65"/>
  </w:num>
  <w:num w:numId="4" w16cid:durableId="142048652">
    <w:abstractNumId w:val="46"/>
  </w:num>
  <w:num w:numId="5" w16cid:durableId="1772776578">
    <w:abstractNumId w:val="40"/>
  </w:num>
  <w:num w:numId="6" w16cid:durableId="316544059">
    <w:abstractNumId w:val="23"/>
  </w:num>
  <w:num w:numId="7" w16cid:durableId="496456347">
    <w:abstractNumId w:val="26"/>
  </w:num>
  <w:num w:numId="8" w16cid:durableId="102530363">
    <w:abstractNumId w:val="7"/>
  </w:num>
  <w:num w:numId="9" w16cid:durableId="1982225559">
    <w:abstractNumId w:val="62"/>
  </w:num>
  <w:num w:numId="10" w16cid:durableId="1067458316">
    <w:abstractNumId w:val="25"/>
  </w:num>
  <w:num w:numId="11" w16cid:durableId="1996572052">
    <w:abstractNumId w:val="43"/>
  </w:num>
  <w:num w:numId="12" w16cid:durableId="768165573">
    <w:abstractNumId w:val="50"/>
  </w:num>
  <w:num w:numId="13" w16cid:durableId="1213733665">
    <w:abstractNumId w:val="9"/>
  </w:num>
  <w:num w:numId="14" w16cid:durableId="532113226">
    <w:abstractNumId w:val="16"/>
  </w:num>
  <w:num w:numId="15" w16cid:durableId="2017417318">
    <w:abstractNumId w:val="55"/>
  </w:num>
  <w:num w:numId="16" w16cid:durableId="1184591663">
    <w:abstractNumId w:val="42"/>
  </w:num>
  <w:num w:numId="17" w16cid:durableId="148249471">
    <w:abstractNumId w:val="22"/>
  </w:num>
  <w:num w:numId="18" w16cid:durableId="173231933">
    <w:abstractNumId w:val="19"/>
  </w:num>
  <w:num w:numId="19" w16cid:durableId="127210117">
    <w:abstractNumId w:val="58"/>
  </w:num>
  <w:num w:numId="20" w16cid:durableId="368728708">
    <w:abstractNumId w:val="13"/>
  </w:num>
  <w:num w:numId="21" w16cid:durableId="140539193">
    <w:abstractNumId w:val="59"/>
  </w:num>
  <w:num w:numId="22" w16cid:durableId="1089808674">
    <w:abstractNumId w:val="38"/>
  </w:num>
  <w:num w:numId="23" w16cid:durableId="2017418158">
    <w:abstractNumId w:val="52"/>
  </w:num>
  <w:num w:numId="24" w16cid:durableId="1460874451">
    <w:abstractNumId w:val="56"/>
  </w:num>
  <w:num w:numId="25" w16cid:durableId="599293341">
    <w:abstractNumId w:val="24"/>
  </w:num>
  <w:num w:numId="26" w16cid:durableId="773675060">
    <w:abstractNumId w:val="4"/>
  </w:num>
  <w:num w:numId="27" w16cid:durableId="1568687519">
    <w:abstractNumId w:val="30"/>
  </w:num>
  <w:num w:numId="28" w16cid:durableId="866527967">
    <w:abstractNumId w:val="61"/>
  </w:num>
  <w:num w:numId="29" w16cid:durableId="325330537">
    <w:abstractNumId w:val="5"/>
  </w:num>
  <w:num w:numId="30" w16cid:durableId="856309262">
    <w:abstractNumId w:val="17"/>
  </w:num>
  <w:num w:numId="31" w16cid:durableId="421297505">
    <w:abstractNumId w:val="8"/>
  </w:num>
  <w:num w:numId="32" w16cid:durableId="66464989">
    <w:abstractNumId w:val="10"/>
  </w:num>
  <w:num w:numId="33" w16cid:durableId="1557470438">
    <w:abstractNumId w:val="51"/>
  </w:num>
  <w:num w:numId="34" w16cid:durableId="2054385869">
    <w:abstractNumId w:val="28"/>
  </w:num>
  <w:num w:numId="35" w16cid:durableId="77215139">
    <w:abstractNumId w:val="63"/>
  </w:num>
  <w:num w:numId="36" w16cid:durableId="191000959">
    <w:abstractNumId w:val="57"/>
  </w:num>
  <w:num w:numId="37" w16cid:durableId="14817386">
    <w:abstractNumId w:val="64"/>
  </w:num>
  <w:num w:numId="38" w16cid:durableId="2030447611">
    <w:abstractNumId w:val="33"/>
  </w:num>
  <w:num w:numId="39" w16cid:durableId="1999768594">
    <w:abstractNumId w:val="66"/>
  </w:num>
  <w:num w:numId="40" w16cid:durableId="2135709557">
    <w:abstractNumId w:val="47"/>
  </w:num>
  <w:num w:numId="41" w16cid:durableId="119540200">
    <w:abstractNumId w:val="21"/>
  </w:num>
  <w:num w:numId="42" w16cid:durableId="509225681">
    <w:abstractNumId w:val="41"/>
  </w:num>
  <w:num w:numId="43" w16cid:durableId="1111128573">
    <w:abstractNumId w:val="37"/>
  </w:num>
  <w:num w:numId="44" w16cid:durableId="1679773689">
    <w:abstractNumId w:val="2"/>
  </w:num>
  <w:num w:numId="45" w16cid:durableId="1668745298">
    <w:abstractNumId w:val="44"/>
  </w:num>
  <w:num w:numId="46" w16cid:durableId="96296846">
    <w:abstractNumId w:val="53"/>
  </w:num>
  <w:num w:numId="47" w16cid:durableId="1207063635">
    <w:abstractNumId w:val="35"/>
  </w:num>
  <w:num w:numId="48" w16cid:durableId="1942834958">
    <w:abstractNumId w:val="12"/>
  </w:num>
  <w:num w:numId="49" w16cid:durableId="863325561">
    <w:abstractNumId w:val="18"/>
  </w:num>
  <w:num w:numId="50" w16cid:durableId="622200087">
    <w:abstractNumId w:val="48"/>
  </w:num>
  <w:num w:numId="51" w16cid:durableId="797794183">
    <w:abstractNumId w:val="11"/>
  </w:num>
  <w:num w:numId="52" w16cid:durableId="69350859">
    <w:abstractNumId w:val="60"/>
  </w:num>
  <w:num w:numId="53" w16cid:durableId="114906213">
    <w:abstractNumId w:val="49"/>
  </w:num>
  <w:num w:numId="54" w16cid:durableId="1370641977">
    <w:abstractNumId w:val="39"/>
  </w:num>
  <w:num w:numId="55" w16cid:durableId="1780637182">
    <w:abstractNumId w:val="14"/>
  </w:num>
  <w:num w:numId="56" w16cid:durableId="1898973366">
    <w:abstractNumId w:val="0"/>
  </w:num>
  <w:num w:numId="57" w16cid:durableId="280380027">
    <w:abstractNumId w:val="20"/>
  </w:num>
  <w:num w:numId="58" w16cid:durableId="539825150">
    <w:abstractNumId w:val="15"/>
  </w:num>
  <w:num w:numId="59" w16cid:durableId="446122705">
    <w:abstractNumId w:val="1"/>
  </w:num>
  <w:num w:numId="60" w16cid:durableId="1424648373">
    <w:abstractNumId w:val="29"/>
  </w:num>
  <w:num w:numId="61" w16cid:durableId="1791438242">
    <w:abstractNumId w:val="54"/>
  </w:num>
  <w:num w:numId="62" w16cid:durableId="1169293393">
    <w:abstractNumId w:val="36"/>
  </w:num>
  <w:num w:numId="63" w16cid:durableId="2064744354">
    <w:abstractNumId w:val="32"/>
  </w:num>
  <w:num w:numId="64" w16cid:durableId="1821195209">
    <w:abstractNumId w:val="34"/>
  </w:num>
  <w:num w:numId="65" w16cid:durableId="487477387">
    <w:abstractNumId w:val="31"/>
  </w:num>
  <w:num w:numId="66" w16cid:durableId="309015668">
    <w:abstractNumId w:val="3"/>
  </w:num>
  <w:num w:numId="67" w16cid:durableId="16815419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6F90"/>
    <w:rsid w:val="00010B10"/>
    <w:rsid w:val="0001263E"/>
    <w:rsid w:val="00013C99"/>
    <w:rsid w:val="0001440D"/>
    <w:rsid w:val="00014768"/>
    <w:rsid w:val="000152AC"/>
    <w:rsid w:val="00017D52"/>
    <w:rsid w:val="00023D96"/>
    <w:rsid w:val="0002426D"/>
    <w:rsid w:val="000352DB"/>
    <w:rsid w:val="0003683D"/>
    <w:rsid w:val="00036E8B"/>
    <w:rsid w:val="00037DB7"/>
    <w:rsid w:val="0004117D"/>
    <w:rsid w:val="00042280"/>
    <w:rsid w:val="000425F9"/>
    <w:rsid w:val="00043713"/>
    <w:rsid w:val="00044946"/>
    <w:rsid w:val="00044ABC"/>
    <w:rsid w:val="00045AD1"/>
    <w:rsid w:val="00051365"/>
    <w:rsid w:val="00052B3A"/>
    <w:rsid w:val="00054B56"/>
    <w:rsid w:val="000557CA"/>
    <w:rsid w:val="00057B03"/>
    <w:rsid w:val="0006073B"/>
    <w:rsid w:val="0006123A"/>
    <w:rsid w:val="00061EE0"/>
    <w:rsid w:val="000629A0"/>
    <w:rsid w:val="00063C90"/>
    <w:rsid w:val="0006510A"/>
    <w:rsid w:val="00065E95"/>
    <w:rsid w:val="0006785F"/>
    <w:rsid w:val="00071E05"/>
    <w:rsid w:val="00074336"/>
    <w:rsid w:val="00075488"/>
    <w:rsid w:val="00076D13"/>
    <w:rsid w:val="00076EE5"/>
    <w:rsid w:val="00077C43"/>
    <w:rsid w:val="00080B69"/>
    <w:rsid w:val="00080DDD"/>
    <w:rsid w:val="00082AE7"/>
    <w:rsid w:val="00084E1A"/>
    <w:rsid w:val="00085EC9"/>
    <w:rsid w:val="00087B93"/>
    <w:rsid w:val="000942C3"/>
    <w:rsid w:val="00094EE3"/>
    <w:rsid w:val="00094FF2"/>
    <w:rsid w:val="00096A7A"/>
    <w:rsid w:val="00096D1D"/>
    <w:rsid w:val="000A02B2"/>
    <w:rsid w:val="000A109B"/>
    <w:rsid w:val="000A1719"/>
    <w:rsid w:val="000A2570"/>
    <w:rsid w:val="000A6811"/>
    <w:rsid w:val="000B39DE"/>
    <w:rsid w:val="000B44F7"/>
    <w:rsid w:val="000B47E7"/>
    <w:rsid w:val="000B4A84"/>
    <w:rsid w:val="000B6C0B"/>
    <w:rsid w:val="000C1A7E"/>
    <w:rsid w:val="000D0A5A"/>
    <w:rsid w:val="000D184F"/>
    <w:rsid w:val="000D1E99"/>
    <w:rsid w:val="000D31B5"/>
    <w:rsid w:val="000D3695"/>
    <w:rsid w:val="000D56A8"/>
    <w:rsid w:val="000D59DD"/>
    <w:rsid w:val="000D5B20"/>
    <w:rsid w:val="000D74B7"/>
    <w:rsid w:val="000D79F8"/>
    <w:rsid w:val="000F24B9"/>
    <w:rsid w:val="000F6175"/>
    <w:rsid w:val="000F650F"/>
    <w:rsid w:val="000F6DC4"/>
    <w:rsid w:val="000F6FDE"/>
    <w:rsid w:val="000F79BD"/>
    <w:rsid w:val="00101988"/>
    <w:rsid w:val="001036C8"/>
    <w:rsid w:val="0010395A"/>
    <w:rsid w:val="00105577"/>
    <w:rsid w:val="001074BF"/>
    <w:rsid w:val="0010791D"/>
    <w:rsid w:val="00111F22"/>
    <w:rsid w:val="00112065"/>
    <w:rsid w:val="00115BB2"/>
    <w:rsid w:val="0012209C"/>
    <w:rsid w:val="00122455"/>
    <w:rsid w:val="001319AC"/>
    <w:rsid w:val="00131CCC"/>
    <w:rsid w:val="001375C3"/>
    <w:rsid w:val="00145F86"/>
    <w:rsid w:val="00147CF6"/>
    <w:rsid w:val="00151D4F"/>
    <w:rsid w:val="00152400"/>
    <w:rsid w:val="001534D1"/>
    <w:rsid w:val="001576A5"/>
    <w:rsid w:val="00160AC4"/>
    <w:rsid w:val="00162DBE"/>
    <w:rsid w:val="00165B8A"/>
    <w:rsid w:val="001671D9"/>
    <w:rsid w:val="001675AC"/>
    <w:rsid w:val="00170644"/>
    <w:rsid w:val="001717F0"/>
    <w:rsid w:val="0017287F"/>
    <w:rsid w:val="00172A27"/>
    <w:rsid w:val="00172C90"/>
    <w:rsid w:val="00172E96"/>
    <w:rsid w:val="0017760F"/>
    <w:rsid w:val="00177982"/>
    <w:rsid w:val="00185995"/>
    <w:rsid w:val="00185CC5"/>
    <w:rsid w:val="00190226"/>
    <w:rsid w:val="001924B4"/>
    <w:rsid w:val="00193D4A"/>
    <w:rsid w:val="00195083"/>
    <w:rsid w:val="00196593"/>
    <w:rsid w:val="00196D3F"/>
    <w:rsid w:val="00196E98"/>
    <w:rsid w:val="001A0391"/>
    <w:rsid w:val="001A2691"/>
    <w:rsid w:val="001A5373"/>
    <w:rsid w:val="001A5679"/>
    <w:rsid w:val="001A75C9"/>
    <w:rsid w:val="001A7E79"/>
    <w:rsid w:val="001B18AC"/>
    <w:rsid w:val="001B1945"/>
    <w:rsid w:val="001B35E6"/>
    <w:rsid w:val="001B3D73"/>
    <w:rsid w:val="001B3E7D"/>
    <w:rsid w:val="001B6650"/>
    <w:rsid w:val="001C16D2"/>
    <w:rsid w:val="001C3B7C"/>
    <w:rsid w:val="001C72A3"/>
    <w:rsid w:val="001C7878"/>
    <w:rsid w:val="001D04A0"/>
    <w:rsid w:val="001D1C48"/>
    <w:rsid w:val="001D7BEC"/>
    <w:rsid w:val="001E0BFA"/>
    <w:rsid w:val="001E5BF0"/>
    <w:rsid w:val="001E6279"/>
    <w:rsid w:val="001E6FCF"/>
    <w:rsid w:val="001E786C"/>
    <w:rsid w:val="001E7CDC"/>
    <w:rsid w:val="001F0236"/>
    <w:rsid w:val="001F135C"/>
    <w:rsid w:val="001F1D2F"/>
    <w:rsid w:val="001F2637"/>
    <w:rsid w:val="001F32B3"/>
    <w:rsid w:val="001F3B4B"/>
    <w:rsid w:val="001F6B9C"/>
    <w:rsid w:val="001F7C1C"/>
    <w:rsid w:val="00201768"/>
    <w:rsid w:val="002019E1"/>
    <w:rsid w:val="00202B2C"/>
    <w:rsid w:val="002032AB"/>
    <w:rsid w:val="00206E42"/>
    <w:rsid w:val="00207428"/>
    <w:rsid w:val="00210324"/>
    <w:rsid w:val="00214834"/>
    <w:rsid w:val="00217A86"/>
    <w:rsid w:val="0022104B"/>
    <w:rsid w:val="00221435"/>
    <w:rsid w:val="002279A7"/>
    <w:rsid w:val="00232092"/>
    <w:rsid w:val="0023500B"/>
    <w:rsid w:val="002358AF"/>
    <w:rsid w:val="00237CD6"/>
    <w:rsid w:val="00246DB4"/>
    <w:rsid w:val="00247076"/>
    <w:rsid w:val="002470E6"/>
    <w:rsid w:val="002477F2"/>
    <w:rsid w:val="00250F94"/>
    <w:rsid w:val="00251D06"/>
    <w:rsid w:val="00254291"/>
    <w:rsid w:val="0025459E"/>
    <w:rsid w:val="00264DEF"/>
    <w:rsid w:val="002650D6"/>
    <w:rsid w:val="00265E9C"/>
    <w:rsid w:val="00267B3D"/>
    <w:rsid w:val="00274E98"/>
    <w:rsid w:val="00275C42"/>
    <w:rsid w:val="00275F5B"/>
    <w:rsid w:val="0027618B"/>
    <w:rsid w:val="00277296"/>
    <w:rsid w:val="0028029E"/>
    <w:rsid w:val="00280981"/>
    <w:rsid w:val="00281057"/>
    <w:rsid w:val="0028155B"/>
    <w:rsid w:val="00281CCA"/>
    <w:rsid w:val="00282669"/>
    <w:rsid w:val="00283381"/>
    <w:rsid w:val="00287997"/>
    <w:rsid w:val="00295561"/>
    <w:rsid w:val="002957D3"/>
    <w:rsid w:val="002A1938"/>
    <w:rsid w:val="002A316B"/>
    <w:rsid w:val="002A3318"/>
    <w:rsid w:val="002A3C78"/>
    <w:rsid w:val="002A59C8"/>
    <w:rsid w:val="002B0859"/>
    <w:rsid w:val="002B31B1"/>
    <w:rsid w:val="002B3CD9"/>
    <w:rsid w:val="002B55BC"/>
    <w:rsid w:val="002B5EA6"/>
    <w:rsid w:val="002B77A3"/>
    <w:rsid w:val="002C1A0D"/>
    <w:rsid w:val="002C5444"/>
    <w:rsid w:val="002C54EF"/>
    <w:rsid w:val="002D257F"/>
    <w:rsid w:val="002D3ADF"/>
    <w:rsid w:val="002D466B"/>
    <w:rsid w:val="002D5AB0"/>
    <w:rsid w:val="002D5C24"/>
    <w:rsid w:val="002D5DD1"/>
    <w:rsid w:val="002D6EBF"/>
    <w:rsid w:val="002D7F51"/>
    <w:rsid w:val="002E4E26"/>
    <w:rsid w:val="002E6260"/>
    <w:rsid w:val="002F1122"/>
    <w:rsid w:val="002F1D1E"/>
    <w:rsid w:val="002F6104"/>
    <w:rsid w:val="002F618D"/>
    <w:rsid w:val="002F7CE7"/>
    <w:rsid w:val="002F7CF6"/>
    <w:rsid w:val="002F7FDF"/>
    <w:rsid w:val="003017D3"/>
    <w:rsid w:val="00305BAB"/>
    <w:rsid w:val="00306911"/>
    <w:rsid w:val="00312076"/>
    <w:rsid w:val="00312C99"/>
    <w:rsid w:val="00314F2E"/>
    <w:rsid w:val="00315AC9"/>
    <w:rsid w:val="003173B6"/>
    <w:rsid w:val="0031759E"/>
    <w:rsid w:val="00320635"/>
    <w:rsid w:val="0032326B"/>
    <w:rsid w:val="00326450"/>
    <w:rsid w:val="00331E41"/>
    <w:rsid w:val="003403C9"/>
    <w:rsid w:val="00342B7C"/>
    <w:rsid w:val="00344FE9"/>
    <w:rsid w:val="00347E45"/>
    <w:rsid w:val="00350EBF"/>
    <w:rsid w:val="00353D89"/>
    <w:rsid w:val="00354300"/>
    <w:rsid w:val="00355D87"/>
    <w:rsid w:val="00356FE4"/>
    <w:rsid w:val="00357392"/>
    <w:rsid w:val="00361113"/>
    <w:rsid w:val="00362189"/>
    <w:rsid w:val="00374937"/>
    <w:rsid w:val="00374A84"/>
    <w:rsid w:val="00381151"/>
    <w:rsid w:val="00381154"/>
    <w:rsid w:val="00383468"/>
    <w:rsid w:val="00391FB4"/>
    <w:rsid w:val="0039509C"/>
    <w:rsid w:val="0039635D"/>
    <w:rsid w:val="0039795E"/>
    <w:rsid w:val="003A1149"/>
    <w:rsid w:val="003A25E5"/>
    <w:rsid w:val="003A2CD5"/>
    <w:rsid w:val="003A33AE"/>
    <w:rsid w:val="003A4E36"/>
    <w:rsid w:val="003A5273"/>
    <w:rsid w:val="003A626E"/>
    <w:rsid w:val="003B0503"/>
    <w:rsid w:val="003B0B93"/>
    <w:rsid w:val="003B13FE"/>
    <w:rsid w:val="003B6EC8"/>
    <w:rsid w:val="003B797F"/>
    <w:rsid w:val="003C23B4"/>
    <w:rsid w:val="003D07D4"/>
    <w:rsid w:val="003D37F4"/>
    <w:rsid w:val="003D7171"/>
    <w:rsid w:val="003E003C"/>
    <w:rsid w:val="003E1FF5"/>
    <w:rsid w:val="003E277C"/>
    <w:rsid w:val="003E51F0"/>
    <w:rsid w:val="003E566E"/>
    <w:rsid w:val="003E6B85"/>
    <w:rsid w:val="003E7DC3"/>
    <w:rsid w:val="003F185C"/>
    <w:rsid w:val="003F4CEC"/>
    <w:rsid w:val="0040410E"/>
    <w:rsid w:val="00404A68"/>
    <w:rsid w:val="00404A9D"/>
    <w:rsid w:val="004054BC"/>
    <w:rsid w:val="00406ED4"/>
    <w:rsid w:val="0041199D"/>
    <w:rsid w:val="00414DFD"/>
    <w:rsid w:val="00415A97"/>
    <w:rsid w:val="00420BEB"/>
    <w:rsid w:val="00424CA2"/>
    <w:rsid w:val="00426E78"/>
    <w:rsid w:val="0042796B"/>
    <w:rsid w:val="00434E57"/>
    <w:rsid w:val="00435A72"/>
    <w:rsid w:val="00436F23"/>
    <w:rsid w:val="0044024B"/>
    <w:rsid w:val="00443D7F"/>
    <w:rsid w:val="00446716"/>
    <w:rsid w:val="004528AD"/>
    <w:rsid w:val="004528FD"/>
    <w:rsid w:val="00453428"/>
    <w:rsid w:val="004542D1"/>
    <w:rsid w:val="00456AD4"/>
    <w:rsid w:val="0046181F"/>
    <w:rsid w:val="004672CE"/>
    <w:rsid w:val="00476515"/>
    <w:rsid w:val="0047724C"/>
    <w:rsid w:val="004807C7"/>
    <w:rsid w:val="00482585"/>
    <w:rsid w:val="0048313E"/>
    <w:rsid w:val="0048457B"/>
    <w:rsid w:val="00486297"/>
    <w:rsid w:val="004864CB"/>
    <w:rsid w:val="0049091E"/>
    <w:rsid w:val="00493598"/>
    <w:rsid w:val="00494922"/>
    <w:rsid w:val="00494A15"/>
    <w:rsid w:val="004A0E0F"/>
    <w:rsid w:val="004A4358"/>
    <w:rsid w:val="004A4E0E"/>
    <w:rsid w:val="004B0022"/>
    <w:rsid w:val="004B0DE6"/>
    <w:rsid w:val="004B33BC"/>
    <w:rsid w:val="004C3CC9"/>
    <w:rsid w:val="004C3D2D"/>
    <w:rsid w:val="004C421C"/>
    <w:rsid w:val="004C6891"/>
    <w:rsid w:val="004D3D4F"/>
    <w:rsid w:val="004D5792"/>
    <w:rsid w:val="004D6EEB"/>
    <w:rsid w:val="004D709D"/>
    <w:rsid w:val="004E12B2"/>
    <w:rsid w:val="004E15A3"/>
    <w:rsid w:val="004E39EC"/>
    <w:rsid w:val="004E459D"/>
    <w:rsid w:val="004E5B5C"/>
    <w:rsid w:val="004F64C3"/>
    <w:rsid w:val="004F704A"/>
    <w:rsid w:val="00500A48"/>
    <w:rsid w:val="00503A10"/>
    <w:rsid w:val="00504F2C"/>
    <w:rsid w:val="00506E1A"/>
    <w:rsid w:val="00507BBF"/>
    <w:rsid w:val="0051311E"/>
    <w:rsid w:val="00515130"/>
    <w:rsid w:val="00520292"/>
    <w:rsid w:val="00520A28"/>
    <w:rsid w:val="00525016"/>
    <w:rsid w:val="00525A70"/>
    <w:rsid w:val="00531B3B"/>
    <w:rsid w:val="00535184"/>
    <w:rsid w:val="005354DB"/>
    <w:rsid w:val="00540214"/>
    <w:rsid w:val="005409E5"/>
    <w:rsid w:val="00543214"/>
    <w:rsid w:val="00543AEC"/>
    <w:rsid w:val="0054447C"/>
    <w:rsid w:val="0054449A"/>
    <w:rsid w:val="00544632"/>
    <w:rsid w:val="00545F8C"/>
    <w:rsid w:val="00547DB7"/>
    <w:rsid w:val="00552D7E"/>
    <w:rsid w:val="0055329A"/>
    <w:rsid w:val="0055329D"/>
    <w:rsid w:val="00553CE0"/>
    <w:rsid w:val="00554DBD"/>
    <w:rsid w:val="0055635F"/>
    <w:rsid w:val="0056092A"/>
    <w:rsid w:val="00564DAD"/>
    <w:rsid w:val="00570C93"/>
    <w:rsid w:val="005806AD"/>
    <w:rsid w:val="00580875"/>
    <w:rsid w:val="00581033"/>
    <w:rsid w:val="00581A18"/>
    <w:rsid w:val="00581A27"/>
    <w:rsid w:val="00581E7C"/>
    <w:rsid w:val="00582CAD"/>
    <w:rsid w:val="00584D71"/>
    <w:rsid w:val="0058554B"/>
    <w:rsid w:val="0059277C"/>
    <w:rsid w:val="005937EF"/>
    <w:rsid w:val="00594BBD"/>
    <w:rsid w:val="00594E62"/>
    <w:rsid w:val="005A0659"/>
    <w:rsid w:val="005A485E"/>
    <w:rsid w:val="005A6479"/>
    <w:rsid w:val="005B0E2D"/>
    <w:rsid w:val="005B34E9"/>
    <w:rsid w:val="005B3A62"/>
    <w:rsid w:val="005B3A67"/>
    <w:rsid w:val="005B3E90"/>
    <w:rsid w:val="005B40D7"/>
    <w:rsid w:val="005B5D55"/>
    <w:rsid w:val="005C0C78"/>
    <w:rsid w:val="005C2C07"/>
    <w:rsid w:val="005C316A"/>
    <w:rsid w:val="005C5510"/>
    <w:rsid w:val="005C640E"/>
    <w:rsid w:val="005D03A1"/>
    <w:rsid w:val="005D29BA"/>
    <w:rsid w:val="005E4296"/>
    <w:rsid w:val="005E4976"/>
    <w:rsid w:val="005E508E"/>
    <w:rsid w:val="005F00FE"/>
    <w:rsid w:val="005F0846"/>
    <w:rsid w:val="005F1D0A"/>
    <w:rsid w:val="005F5B64"/>
    <w:rsid w:val="00600412"/>
    <w:rsid w:val="00601677"/>
    <w:rsid w:val="00605E6F"/>
    <w:rsid w:val="006065BC"/>
    <w:rsid w:val="0061065D"/>
    <w:rsid w:val="00612696"/>
    <w:rsid w:val="00612854"/>
    <w:rsid w:val="006135D2"/>
    <w:rsid w:val="0061611D"/>
    <w:rsid w:val="00621346"/>
    <w:rsid w:val="00621C68"/>
    <w:rsid w:val="0062286D"/>
    <w:rsid w:val="006241C4"/>
    <w:rsid w:val="00624F20"/>
    <w:rsid w:val="00625FE6"/>
    <w:rsid w:val="00632E2D"/>
    <w:rsid w:val="0063786E"/>
    <w:rsid w:val="006445C1"/>
    <w:rsid w:val="00647131"/>
    <w:rsid w:val="00647E63"/>
    <w:rsid w:val="00653047"/>
    <w:rsid w:val="006573A5"/>
    <w:rsid w:val="0065784B"/>
    <w:rsid w:val="00663A75"/>
    <w:rsid w:val="00665947"/>
    <w:rsid w:val="00672DB1"/>
    <w:rsid w:val="00674E15"/>
    <w:rsid w:val="006817B9"/>
    <w:rsid w:val="006830FB"/>
    <w:rsid w:val="00683151"/>
    <w:rsid w:val="00684F5A"/>
    <w:rsid w:val="0068792C"/>
    <w:rsid w:val="00691B03"/>
    <w:rsid w:val="00691CD8"/>
    <w:rsid w:val="00693CD4"/>
    <w:rsid w:val="006960F1"/>
    <w:rsid w:val="006A2755"/>
    <w:rsid w:val="006A4882"/>
    <w:rsid w:val="006A6B89"/>
    <w:rsid w:val="006B0A21"/>
    <w:rsid w:val="006B16F9"/>
    <w:rsid w:val="006B29E8"/>
    <w:rsid w:val="006B4F72"/>
    <w:rsid w:val="006C073B"/>
    <w:rsid w:val="006C1617"/>
    <w:rsid w:val="006C323C"/>
    <w:rsid w:val="006C38A5"/>
    <w:rsid w:val="006C4783"/>
    <w:rsid w:val="006C7701"/>
    <w:rsid w:val="006D0A30"/>
    <w:rsid w:val="006D0CBD"/>
    <w:rsid w:val="006D556A"/>
    <w:rsid w:val="006F23EE"/>
    <w:rsid w:val="006F24C8"/>
    <w:rsid w:val="006F2987"/>
    <w:rsid w:val="006F4A41"/>
    <w:rsid w:val="006F6919"/>
    <w:rsid w:val="006F77F0"/>
    <w:rsid w:val="007009EE"/>
    <w:rsid w:val="0070194F"/>
    <w:rsid w:val="00702325"/>
    <w:rsid w:val="00706ED4"/>
    <w:rsid w:val="0071135A"/>
    <w:rsid w:val="007128A8"/>
    <w:rsid w:val="007129FF"/>
    <w:rsid w:val="007143DB"/>
    <w:rsid w:val="00730A4E"/>
    <w:rsid w:val="0073164B"/>
    <w:rsid w:val="007318D9"/>
    <w:rsid w:val="00732B8E"/>
    <w:rsid w:val="007336E9"/>
    <w:rsid w:val="00734310"/>
    <w:rsid w:val="00735952"/>
    <w:rsid w:val="00737094"/>
    <w:rsid w:val="0073736A"/>
    <w:rsid w:val="0074395F"/>
    <w:rsid w:val="0075497F"/>
    <w:rsid w:val="007568A2"/>
    <w:rsid w:val="007622F0"/>
    <w:rsid w:val="00763FBC"/>
    <w:rsid w:val="007645BE"/>
    <w:rsid w:val="007679FD"/>
    <w:rsid w:val="00772DE7"/>
    <w:rsid w:val="00775046"/>
    <w:rsid w:val="007802C1"/>
    <w:rsid w:val="00781A90"/>
    <w:rsid w:val="00781B9E"/>
    <w:rsid w:val="00783C29"/>
    <w:rsid w:val="0079152B"/>
    <w:rsid w:val="00791B59"/>
    <w:rsid w:val="00797D36"/>
    <w:rsid w:val="007A08B6"/>
    <w:rsid w:val="007A3A96"/>
    <w:rsid w:val="007A44F0"/>
    <w:rsid w:val="007A5165"/>
    <w:rsid w:val="007A52C7"/>
    <w:rsid w:val="007A6557"/>
    <w:rsid w:val="007A6F10"/>
    <w:rsid w:val="007B1487"/>
    <w:rsid w:val="007B1D4E"/>
    <w:rsid w:val="007B43B3"/>
    <w:rsid w:val="007B443A"/>
    <w:rsid w:val="007B46CF"/>
    <w:rsid w:val="007B46E1"/>
    <w:rsid w:val="007B5476"/>
    <w:rsid w:val="007B5B9E"/>
    <w:rsid w:val="007B6AE9"/>
    <w:rsid w:val="007C0C03"/>
    <w:rsid w:val="007C6626"/>
    <w:rsid w:val="007D0F8B"/>
    <w:rsid w:val="007D7060"/>
    <w:rsid w:val="007E0897"/>
    <w:rsid w:val="007E3557"/>
    <w:rsid w:val="007E3796"/>
    <w:rsid w:val="007E5407"/>
    <w:rsid w:val="007E76B4"/>
    <w:rsid w:val="007F0FC3"/>
    <w:rsid w:val="007F11E6"/>
    <w:rsid w:val="007F2B77"/>
    <w:rsid w:val="007F2D31"/>
    <w:rsid w:val="007F397D"/>
    <w:rsid w:val="007F4381"/>
    <w:rsid w:val="007F47A0"/>
    <w:rsid w:val="007F4AE4"/>
    <w:rsid w:val="007F58CC"/>
    <w:rsid w:val="007F66A1"/>
    <w:rsid w:val="007F6FF0"/>
    <w:rsid w:val="008001B1"/>
    <w:rsid w:val="00800985"/>
    <w:rsid w:val="00800C21"/>
    <w:rsid w:val="00801403"/>
    <w:rsid w:val="008024F2"/>
    <w:rsid w:val="00802F6F"/>
    <w:rsid w:val="0080309D"/>
    <w:rsid w:val="008054C9"/>
    <w:rsid w:val="00807183"/>
    <w:rsid w:val="008107E4"/>
    <w:rsid w:val="00811AAE"/>
    <w:rsid w:val="00811FD6"/>
    <w:rsid w:val="00812890"/>
    <w:rsid w:val="00812FE0"/>
    <w:rsid w:val="008152AD"/>
    <w:rsid w:val="008154BD"/>
    <w:rsid w:val="00821A70"/>
    <w:rsid w:val="00821AD2"/>
    <w:rsid w:val="00822CAF"/>
    <w:rsid w:val="0082398E"/>
    <w:rsid w:val="00823EE8"/>
    <w:rsid w:val="00825FBB"/>
    <w:rsid w:val="00826068"/>
    <w:rsid w:val="00827744"/>
    <w:rsid w:val="00834E08"/>
    <w:rsid w:val="008432A6"/>
    <w:rsid w:val="00845D82"/>
    <w:rsid w:val="0084662B"/>
    <w:rsid w:val="0084783A"/>
    <w:rsid w:val="0085493D"/>
    <w:rsid w:val="00862CD5"/>
    <w:rsid w:val="00863175"/>
    <w:rsid w:val="00871792"/>
    <w:rsid w:val="0087403F"/>
    <w:rsid w:val="00877C96"/>
    <w:rsid w:val="00880785"/>
    <w:rsid w:val="00880C8C"/>
    <w:rsid w:val="00881FA5"/>
    <w:rsid w:val="0088255E"/>
    <w:rsid w:val="00884163"/>
    <w:rsid w:val="0088740A"/>
    <w:rsid w:val="008952F3"/>
    <w:rsid w:val="008953C9"/>
    <w:rsid w:val="00896B64"/>
    <w:rsid w:val="008A1B67"/>
    <w:rsid w:val="008A2A3D"/>
    <w:rsid w:val="008A50D0"/>
    <w:rsid w:val="008A6C9E"/>
    <w:rsid w:val="008B1FD6"/>
    <w:rsid w:val="008B293F"/>
    <w:rsid w:val="008B5F21"/>
    <w:rsid w:val="008B775E"/>
    <w:rsid w:val="008C0190"/>
    <w:rsid w:val="008C0D0A"/>
    <w:rsid w:val="008C1795"/>
    <w:rsid w:val="008C575B"/>
    <w:rsid w:val="008C6035"/>
    <w:rsid w:val="008C7997"/>
    <w:rsid w:val="008C7AE7"/>
    <w:rsid w:val="008D3181"/>
    <w:rsid w:val="008D595A"/>
    <w:rsid w:val="008D6D92"/>
    <w:rsid w:val="008E0997"/>
    <w:rsid w:val="008E145A"/>
    <w:rsid w:val="008E17E9"/>
    <w:rsid w:val="008E24DA"/>
    <w:rsid w:val="008E7745"/>
    <w:rsid w:val="008E79DF"/>
    <w:rsid w:val="008F1864"/>
    <w:rsid w:val="008F1A45"/>
    <w:rsid w:val="008F2B98"/>
    <w:rsid w:val="008F6B6E"/>
    <w:rsid w:val="008F6D02"/>
    <w:rsid w:val="009005CF"/>
    <w:rsid w:val="009010D8"/>
    <w:rsid w:val="00903040"/>
    <w:rsid w:val="00903FBB"/>
    <w:rsid w:val="00905DF2"/>
    <w:rsid w:val="009063CA"/>
    <w:rsid w:val="00910654"/>
    <w:rsid w:val="00912AB7"/>
    <w:rsid w:val="0091557E"/>
    <w:rsid w:val="00920127"/>
    <w:rsid w:val="00920BB2"/>
    <w:rsid w:val="00921318"/>
    <w:rsid w:val="00921436"/>
    <w:rsid w:val="009234E4"/>
    <w:rsid w:val="00923892"/>
    <w:rsid w:val="00926D3B"/>
    <w:rsid w:val="00927F42"/>
    <w:rsid w:val="009342BB"/>
    <w:rsid w:val="00935D7E"/>
    <w:rsid w:val="009363E4"/>
    <w:rsid w:val="0093788E"/>
    <w:rsid w:val="00941835"/>
    <w:rsid w:val="00941EAC"/>
    <w:rsid w:val="00941EB3"/>
    <w:rsid w:val="00953CFF"/>
    <w:rsid w:val="00953F67"/>
    <w:rsid w:val="00954C29"/>
    <w:rsid w:val="00957685"/>
    <w:rsid w:val="009662F7"/>
    <w:rsid w:val="00966CAD"/>
    <w:rsid w:val="00967057"/>
    <w:rsid w:val="00967219"/>
    <w:rsid w:val="0096763A"/>
    <w:rsid w:val="00971657"/>
    <w:rsid w:val="009723D6"/>
    <w:rsid w:val="00973A47"/>
    <w:rsid w:val="00976DAB"/>
    <w:rsid w:val="00977CCC"/>
    <w:rsid w:val="009809E5"/>
    <w:rsid w:val="00981AC9"/>
    <w:rsid w:val="00983C0A"/>
    <w:rsid w:val="00985A0C"/>
    <w:rsid w:val="00986752"/>
    <w:rsid w:val="009867EE"/>
    <w:rsid w:val="00986F0A"/>
    <w:rsid w:val="0099284C"/>
    <w:rsid w:val="00992A9B"/>
    <w:rsid w:val="00994A48"/>
    <w:rsid w:val="009A027B"/>
    <w:rsid w:val="009A042E"/>
    <w:rsid w:val="009A0A0B"/>
    <w:rsid w:val="009A4929"/>
    <w:rsid w:val="009B037B"/>
    <w:rsid w:val="009B1D8A"/>
    <w:rsid w:val="009B5B08"/>
    <w:rsid w:val="009C1715"/>
    <w:rsid w:val="009C209C"/>
    <w:rsid w:val="009C5160"/>
    <w:rsid w:val="009C6F21"/>
    <w:rsid w:val="009D207E"/>
    <w:rsid w:val="009D2D40"/>
    <w:rsid w:val="009D35AD"/>
    <w:rsid w:val="009D6697"/>
    <w:rsid w:val="009D6B77"/>
    <w:rsid w:val="009E124A"/>
    <w:rsid w:val="009E2E8B"/>
    <w:rsid w:val="009E3779"/>
    <w:rsid w:val="009F0767"/>
    <w:rsid w:val="009F1BC2"/>
    <w:rsid w:val="009F24CB"/>
    <w:rsid w:val="009F2D4A"/>
    <w:rsid w:val="009F5505"/>
    <w:rsid w:val="00A00210"/>
    <w:rsid w:val="00A007AB"/>
    <w:rsid w:val="00A00897"/>
    <w:rsid w:val="00A00C29"/>
    <w:rsid w:val="00A012B5"/>
    <w:rsid w:val="00A071C2"/>
    <w:rsid w:val="00A071F6"/>
    <w:rsid w:val="00A0772E"/>
    <w:rsid w:val="00A122E4"/>
    <w:rsid w:val="00A13F2B"/>
    <w:rsid w:val="00A15633"/>
    <w:rsid w:val="00A16029"/>
    <w:rsid w:val="00A17505"/>
    <w:rsid w:val="00A17F9F"/>
    <w:rsid w:val="00A213C3"/>
    <w:rsid w:val="00A25CCE"/>
    <w:rsid w:val="00A3063F"/>
    <w:rsid w:val="00A31E09"/>
    <w:rsid w:val="00A33483"/>
    <w:rsid w:val="00A346D3"/>
    <w:rsid w:val="00A35A87"/>
    <w:rsid w:val="00A36AC9"/>
    <w:rsid w:val="00A435EE"/>
    <w:rsid w:val="00A436C9"/>
    <w:rsid w:val="00A4658E"/>
    <w:rsid w:val="00A46B5E"/>
    <w:rsid w:val="00A46FD9"/>
    <w:rsid w:val="00A47DA7"/>
    <w:rsid w:val="00A52E4F"/>
    <w:rsid w:val="00A53CEF"/>
    <w:rsid w:val="00A606B4"/>
    <w:rsid w:val="00A60A73"/>
    <w:rsid w:val="00A62A7C"/>
    <w:rsid w:val="00A66A0D"/>
    <w:rsid w:val="00A66BC0"/>
    <w:rsid w:val="00A71008"/>
    <w:rsid w:val="00A73060"/>
    <w:rsid w:val="00A73E02"/>
    <w:rsid w:val="00A765F9"/>
    <w:rsid w:val="00A76BAE"/>
    <w:rsid w:val="00A8062F"/>
    <w:rsid w:val="00A80D26"/>
    <w:rsid w:val="00A80EDC"/>
    <w:rsid w:val="00A84FE8"/>
    <w:rsid w:val="00A858E3"/>
    <w:rsid w:val="00A85FAD"/>
    <w:rsid w:val="00A869C4"/>
    <w:rsid w:val="00A87167"/>
    <w:rsid w:val="00A87311"/>
    <w:rsid w:val="00A87C1C"/>
    <w:rsid w:val="00A91C5A"/>
    <w:rsid w:val="00A94985"/>
    <w:rsid w:val="00AA09EF"/>
    <w:rsid w:val="00AA3E72"/>
    <w:rsid w:val="00AA7BC9"/>
    <w:rsid w:val="00AB46E5"/>
    <w:rsid w:val="00AB5016"/>
    <w:rsid w:val="00AB68F6"/>
    <w:rsid w:val="00AC139D"/>
    <w:rsid w:val="00AC3821"/>
    <w:rsid w:val="00AC41AC"/>
    <w:rsid w:val="00AC5904"/>
    <w:rsid w:val="00AC6A94"/>
    <w:rsid w:val="00AD0F05"/>
    <w:rsid w:val="00AD2084"/>
    <w:rsid w:val="00AD4031"/>
    <w:rsid w:val="00AD4941"/>
    <w:rsid w:val="00AD4B50"/>
    <w:rsid w:val="00AD6963"/>
    <w:rsid w:val="00AE16C2"/>
    <w:rsid w:val="00AE2D37"/>
    <w:rsid w:val="00AE46AA"/>
    <w:rsid w:val="00AE545E"/>
    <w:rsid w:val="00AE6369"/>
    <w:rsid w:val="00AE6883"/>
    <w:rsid w:val="00AF0367"/>
    <w:rsid w:val="00AF095F"/>
    <w:rsid w:val="00AF0D3B"/>
    <w:rsid w:val="00AF1246"/>
    <w:rsid w:val="00B01910"/>
    <w:rsid w:val="00B07B59"/>
    <w:rsid w:val="00B12422"/>
    <w:rsid w:val="00B127D4"/>
    <w:rsid w:val="00B1489E"/>
    <w:rsid w:val="00B15D1F"/>
    <w:rsid w:val="00B1680E"/>
    <w:rsid w:val="00B16DA4"/>
    <w:rsid w:val="00B17BF2"/>
    <w:rsid w:val="00B21A62"/>
    <w:rsid w:val="00B21FC1"/>
    <w:rsid w:val="00B24A4F"/>
    <w:rsid w:val="00B2764C"/>
    <w:rsid w:val="00B33EBA"/>
    <w:rsid w:val="00B34C31"/>
    <w:rsid w:val="00B36D98"/>
    <w:rsid w:val="00B375CA"/>
    <w:rsid w:val="00B37E5E"/>
    <w:rsid w:val="00B40B39"/>
    <w:rsid w:val="00B4138B"/>
    <w:rsid w:val="00B4266B"/>
    <w:rsid w:val="00B42A2F"/>
    <w:rsid w:val="00B461FB"/>
    <w:rsid w:val="00B46D14"/>
    <w:rsid w:val="00B47290"/>
    <w:rsid w:val="00B501CE"/>
    <w:rsid w:val="00B5055C"/>
    <w:rsid w:val="00B5106D"/>
    <w:rsid w:val="00B5601C"/>
    <w:rsid w:val="00B56567"/>
    <w:rsid w:val="00B5756F"/>
    <w:rsid w:val="00B6049B"/>
    <w:rsid w:val="00B60A57"/>
    <w:rsid w:val="00B62486"/>
    <w:rsid w:val="00B664D3"/>
    <w:rsid w:val="00B71CB6"/>
    <w:rsid w:val="00B82127"/>
    <w:rsid w:val="00B8273F"/>
    <w:rsid w:val="00B84298"/>
    <w:rsid w:val="00B84530"/>
    <w:rsid w:val="00B84DE9"/>
    <w:rsid w:val="00B86971"/>
    <w:rsid w:val="00B8742A"/>
    <w:rsid w:val="00B90898"/>
    <w:rsid w:val="00B914CC"/>
    <w:rsid w:val="00B93163"/>
    <w:rsid w:val="00B937D5"/>
    <w:rsid w:val="00B949E6"/>
    <w:rsid w:val="00B95ECD"/>
    <w:rsid w:val="00BA0C91"/>
    <w:rsid w:val="00BA1E32"/>
    <w:rsid w:val="00BA40CF"/>
    <w:rsid w:val="00BA7DE5"/>
    <w:rsid w:val="00BB48D8"/>
    <w:rsid w:val="00BC1840"/>
    <w:rsid w:val="00BC23C9"/>
    <w:rsid w:val="00BC247D"/>
    <w:rsid w:val="00BC27D2"/>
    <w:rsid w:val="00BC4B3F"/>
    <w:rsid w:val="00BD2BF4"/>
    <w:rsid w:val="00BD5CD7"/>
    <w:rsid w:val="00BD626D"/>
    <w:rsid w:val="00BD78A8"/>
    <w:rsid w:val="00BE058A"/>
    <w:rsid w:val="00BE14E8"/>
    <w:rsid w:val="00BE355F"/>
    <w:rsid w:val="00BE5383"/>
    <w:rsid w:val="00BE58A8"/>
    <w:rsid w:val="00BE6F19"/>
    <w:rsid w:val="00BE729B"/>
    <w:rsid w:val="00BF0E02"/>
    <w:rsid w:val="00BF1107"/>
    <w:rsid w:val="00BF1934"/>
    <w:rsid w:val="00BF2D67"/>
    <w:rsid w:val="00BF6290"/>
    <w:rsid w:val="00BF6E2E"/>
    <w:rsid w:val="00C0214E"/>
    <w:rsid w:val="00C02DEB"/>
    <w:rsid w:val="00C04B6F"/>
    <w:rsid w:val="00C052BE"/>
    <w:rsid w:val="00C171DD"/>
    <w:rsid w:val="00C200A9"/>
    <w:rsid w:val="00C21531"/>
    <w:rsid w:val="00C25F54"/>
    <w:rsid w:val="00C264FB"/>
    <w:rsid w:val="00C267FE"/>
    <w:rsid w:val="00C323D6"/>
    <w:rsid w:val="00C3292E"/>
    <w:rsid w:val="00C36B48"/>
    <w:rsid w:val="00C407AD"/>
    <w:rsid w:val="00C41D6E"/>
    <w:rsid w:val="00C477DE"/>
    <w:rsid w:val="00C511A6"/>
    <w:rsid w:val="00C511F7"/>
    <w:rsid w:val="00C56651"/>
    <w:rsid w:val="00C57669"/>
    <w:rsid w:val="00C611A5"/>
    <w:rsid w:val="00C631F3"/>
    <w:rsid w:val="00C64E97"/>
    <w:rsid w:val="00C670D4"/>
    <w:rsid w:val="00C67236"/>
    <w:rsid w:val="00C81242"/>
    <w:rsid w:val="00C825E8"/>
    <w:rsid w:val="00C8396E"/>
    <w:rsid w:val="00C84514"/>
    <w:rsid w:val="00C84742"/>
    <w:rsid w:val="00C86780"/>
    <w:rsid w:val="00C90AC0"/>
    <w:rsid w:val="00C90C73"/>
    <w:rsid w:val="00C94DDF"/>
    <w:rsid w:val="00C96EB0"/>
    <w:rsid w:val="00CA1919"/>
    <w:rsid w:val="00CA21B2"/>
    <w:rsid w:val="00CA3071"/>
    <w:rsid w:val="00CA4B59"/>
    <w:rsid w:val="00CB16E9"/>
    <w:rsid w:val="00CB2732"/>
    <w:rsid w:val="00CB2BC9"/>
    <w:rsid w:val="00CB2C1F"/>
    <w:rsid w:val="00CB3F23"/>
    <w:rsid w:val="00CB4E9D"/>
    <w:rsid w:val="00CB694B"/>
    <w:rsid w:val="00CC0A17"/>
    <w:rsid w:val="00CC243E"/>
    <w:rsid w:val="00CC29B0"/>
    <w:rsid w:val="00CC4CD7"/>
    <w:rsid w:val="00CC5385"/>
    <w:rsid w:val="00CD01F9"/>
    <w:rsid w:val="00CD1590"/>
    <w:rsid w:val="00CD25DA"/>
    <w:rsid w:val="00CD7619"/>
    <w:rsid w:val="00CE0CEE"/>
    <w:rsid w:val="00CE0FF6"/>
    <w:rsid w:val="00CE6307"/>
    <w:rsid w:val="00CE7803"/>
    <w:rsid w:val="00CE7F87"/>
    <w:rsid w:val="00CF1673"/>
    <w:rsid w:val="00CF46ED"/>
    <w:rsid w:val="00CF59CF"/>
    <w:rsid w:val="00CF5BA2"/>
    <w:rsid w:val="00CF6772"/>
    <w:rsid w:val="00CF71FA"/>
    <w:rsid w:val="00D02951"/>
    <w:rsid w:val="00D02C3F"/>
    <w:rsid w:val="00D038CA"/>
    <w:rsid w:val="00D05770"/>
    <w:rsid w:val="00D10F28"/>
    <w:rsid w:val="00D12096"/>
    <w:rsid w:val="00D15B33"/>
    <w:rsid w:val="00D16502"/>
    <w:rsid w:val="00D32BB2"/>
    <w:rsid w:val="00D333FF"/>
    <w:rsid w:val="00D35047"/>
    <w:rsid w:val="00D3509A"/>
    <w:rsid w:val="00D35830"/>
    <w:rsid w:val="00D3608F"/>
    <w:rsid w:val="00D3611C"/>
    <w:rsid w:val="00D418D1"/>
    <w:rsid w:val="00D455FE"/>
    <w:rsid w:val="00D46B3B"/>
    <w:rsid w:val="00D473E0"/>
    <w:rsid w:val="00D501C3"/>
    <w:rsid w:val="00D51B05"/>
    <w:rsid w:val="00D539CA"/>
    <w:rsid w:val="00D60332"/>
    <w:rsid w:val="00D611E7"/>
    <w:rsid w:val="00D633B4"/>
    <w:rsid w:val="00D67A68"/>
    <w:rsid w:val="00D7510B"/>
    <w:rsid w:val="00D8111D"/>
    <w:rsid w:val="00D81DDB"/>
    <w:rsid w:val="00D86534"/>
    <w:rsid w:val="00D873B6"/>
    <w:rsid w:val="00D8787B"/>
    <w:rsid w:val="00D902DE"/>
    <w:rsid w:val="00D903F0"/>
    <w:rsid w:val="00D9099B"/>
    <w:rsid w:val="00D9162F"/>
    <w:rsid w:val="00D91C5D"/>
    <w:rsid w:val="00D92C6E"/>
    <w:rsid w:val="00D94555"/>
    <w:rsid w:val="00D95A15"/>
    <w:rsid w:val="00DA0BA8"/>
    <w:rsid w:val="00DA702E"/>
    <w:rsid w:val="00DA730D"/>
    <w:rsid w:val="00DB3434"/>
    <w:rsid w:val="00DB6FED"/>
    <w:rsid w:val="00DC01E9"/>
    <w:rsid w:val="00DC1EC9"/>
    <w:rsid w:val="00DC48B1"/>
    <w:rsid w:val="00DC4D74"/>
    <w:rsid w:val="00DD08BE"/>
    <w:rsid w:val="00DD093A"/>
    <w:rsid w:val="00DD2A26"/>
    <w:rsid w:val="00DD2A7E"/>
    <w:rsid w:val="00DD2FCF"/>
    <w:rsid w:val="00DD53A0"/>
    <w:rsid w:val="00DD5F6D"/>
    <w:rsid w:val="00DD64A9"/>
    <w:rsid w:val="00DE138B"/>
    <w:rsid w:val="00DE1F59"/>
    <w:rsid w:val="00DE6692"/>
    <w:rsid w:val="00DE791B"/>
    <w:rsid w:val="00DF0E19"/>
    <w:rsid w:val="00DF30FB"/>
    <w:rsid w:val="00DF3244"/>
    <w:rsid w:val="00DF4BB9"/>
    <w:rsid w:val="00DF67CC"/>
    <w:rsid w:val="00DF6BAC"/>
    <w:rsid w:val="00DF7908"/>
    <w:rsid w:val="00E00265"/>
    <w:rsid w:val="00E11E06"/>
    <w:rsid w:val="00E1248C"/>
    <w:rsid w:val="00E164E0"/>
    <w:rsid w:val="00E16C66"/>
    <w:rsid w:val="00E24D73"/>
    <w:rsid w:val="00E24EFD"/>
    <w:rsid w:val="00E26581"/>
    <w:rsid w:val="00E2758D"/>
    <w:rsid w:val="00E31C82"/>
    <w:rsid w:val="00E37D14"/>
    <w:rsid w:val="00E413BC"/>
    <w:rsid w:val="00E421C6"/>
    <w:rsid w:val="00E424FD"/>
    <w:rsid w:val="00E4277B"/>
    <w:rsid w:val="00E42EC8"/>
    <w:rsid w:val="00E43CBF"/>
    <w:rsid w:val="00E44792"/>
    <w:rsid w:val="00E45244"/>
    <w:rsid w:val="00E4568B"/>
    <w:rsid w:val="00E464E2"/>
    <w:rsid w:val="00E516CB"/>
    <w:rsid w:val="00E525F6"/>
    <w:rsid w:val="00E53B96"/>
    <w:rsid w:val="00E54D71"/>
    <w:rsid w:val="00E5504F"/>
    <w:rsid w:val="00E553DC"/>
    <w:rsid w:val="00E567A0"/>
    <w:rsid w:val="00E6137E"/>
    <w:rsid w:val="00E61534"/>
    <w:rsid w:val="00E61FA1"/>
    <w:rsid w:val="00E625B8"/>
    <w:rsid w:val="00E669B7"/>
    <w:rsid w:val="00E67A81"/>
    <w:rsid w:val="00E82460"/>
    <w:rsid w:val="00E849EF"/>
    <w:rsid w:val="00E85421"/>
    <w:rsid w:val="00E859A7"/>
    <w:rsid w:val="00E9111F"/>
    <w:rsid w:val="00E9163C"/>
    <w:rsid w:val="00E92C23"/>
    <w:rsid w:val="00E95357"/>
    <w:rsid w:val="00E97200"/>
    <w:rsid w:val="00E97B8F"/>
    <w:rsid w:val="00EA3B60"/>
    <w:rsid w:val="00EA64DB"/>
    <w:rsid w:val="00EB0855"/>
    <w:rsid w:val="00EB142D"/>
    <w:rsid w:val="00EB1A7E"/>
    <w:rsid w:val="00EB2EF8"/>
    <w:rsid w:val="00EB3019"/>
    <w:rsid w:val="00EB3745"/>
    <w:rsid w:val="00EB4A85"/>
    <w:rsid w:val="00EB503F"/>
    <w:rsid w:val="00EB554F"/>
    <w:rsid w:val="00EC1067"/>
    <w:rsid w:val="00EC48D7"/>
    <w:rsid w:val="00EC760A"/>
    <w:rsid w:val="00EC781A"/>
    <w:rsid w:val="00ED6196"/>
    <w:rsid w:val="00EF1AD0"/>
    <w:rsid w:val="00EF2779"/>
    <w:rsid w:val="00EF31A1"/>
    <w:rsid w:val="00EF463D"/>
    <w:rsid w:val="00EF5A11"/>
    <w:rsid w:val="00F0087E"/>
    <w:rsid w:val="00F0449C"/>
    <w:rsid w:val="00F11436"/>
    <w:rsid w:val="00F1267E"/>
    <w:rsid w:val="00F12E22"/>
    <w:rsid w:val="00F1421F"/>
    <w:rsid w:val="00F14499"/>
    <w:rsid w:val="00F14C9B"/>
    <w:rsid w:val="00F15038"/>
    <w:rsid w:val="00F16947"/>
    <w:rsid w:val="00F177F2"/>
    <w:rsid w:val="00F2457A"/>
    <w:rsid w:val="00F25010"/>
    <w:rsid w:val="00F3609F"/>
    <w:rsid w:val="00F43864"/>
    <w:rsid w:val="00F45507"/>
    <w:rsid w:val="00F46061"/>
    <w:rsid w:val="00F46417"/>
    <w:rsid w:val="00F46C24"/>
    <w:rsid w:val="00F46D52"/>
    <w:rsid w:val="00F47D90"/>
    <w:rsid w:val="00F64ED2"/>
    <w:rsid w:val="00F67F96"/>
    <w:rsid w:val="00F70273"/>
    <w:rsid w:val="00F729CF"/>
    <w:rsid w:val="00F731B9"/>
    <w:rsid w:val="00F76510"/>
    <w:rsid w:val="00F76742"/>
    <w:rsid w:val="00F76A80"/>
    <w:rsid w:val="00F76E66"/>
    <w:rsid w:val="00F801A6"/>
    <w:rsid w:val="00F867C5"/>
    <w:rsid w:val="00F908AC"/>
    <w:rsid w:val="00F91ADC"/>
    <w:rsid w:val="00F920FF"/>
    <w:rsid w:val="00F93C42"/>
    <w:rsid w:val="00F94237"/>
    <w:rsid w:val="00F94CF2"/>
    <w:rsid w:val="00F95C53"/>
    <w:rsid w:val="00F9624A"/>
    <w:rsid w:val="00FA11A3"/>
    <w:rsid w:val="00FA1BF7"/>
    <w:rsid w:val="00FA4EDD"/>
    <w:rsid w:val="00FC16C3"/>
    <w:rsid w:val="00FC25E2"/>
    <w:rsid w:val="00FC3901"/>
    <w:rsid w:val="00FC419D"/>
    <w:rsid w:val="00FC44E1"/>
    <w:rsid w:val="00FC4AC1"/>
    <w:rsid w:val="00FC5D03"/>
    <w:rsid w:val="00FC6DF9"/>
    <w:rsid w:val="00FD0510"/>
    <w:rsid w:val="00FD0803"/>
    <w:rsid w:val="00FD1976"/>
    <w:rsid w:val="00FD3955"/>
    <w:rsid w:val="00FD79C3"/>
    <w:rsid w:val="00FE04CF"/>
    <w:rsid w:val="00FE070B"/>
    <w:rsid w:val="00FE0809"/>
    <w:rsid w:val="00FE1D74"/>
    <w:rsid w:val="00FE39F6"/>
    <w:rsid w:val="00FF0E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7F6EFDE"/>
  <w15:docId w15:val="{0ABE4E57-C2EB-4EE6-81AE-BE2F3171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460"/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E82460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E82460"/>
  </w:style>
  <w:style w:type="character" w:customStyle="1" w:styleId="a4">
    <w:name w:val="(一)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6">
    <w:name w:val="字元 字元6"/>
    <w:semiHidden/>
    <w:rsid w:val="00E82460"/>
    <w:rPr>
      <w:rFonts w:ascii="Arial" w:hAnsi="Arial"/>
      <w:b/>
      <w:bCs/>
      <w:kern w:val="2"/>
      <w:sz w:val="48"/>
      <w:szCs w:val="48"/>
    </w:rPr>
  </w:style>
  <w:style w:type="character" w:customStyle="1" w:styleId="2">
    <w:name w:val="字元 字元2"/>
    <w:semiHidden/>
    <w:rsid w:val="00E82460"/>
    <w:rPr>
      <w:rFonts w:ascii="Book Antiqua" w:eastAsia="標楷體" w:hAnsi="Book Antiqua"/>
    </w:rPr>
  </w:style>
  <w:style w:type="character" w:customStyle="1" w:styleId="z-1">
    <w:name w:val="z-表單的頂端 字元1"/>
    <w:rsid w:val="00E82460"/>
    <w:rPr>
      <w:rFonts w:ascii="Arial" w:eastAsia="標楷體" w:hAnsi="Arial" w:cs="Arial"/>
      <w:vanish/>
      <w:kern w:val="2"/>
      <w:sz w:val="16"/>
      <w:szCs w:val="16"/>
    </w:rPr>
  </w:style>
  <w:style w:type="character" w:customStyle="1" w:styleId="a5">
    <w:name w:val="一.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6">
    <w:name w:val="樣式 格式 + 華康中楷體 (符號) 新細明體 字元 字元 字元 字元 字元 字元 字元"/>
    <w:semiHidden/>
    <w:rsid w:val="00E82460"/>
    <w:rPr>
      <w:rFonts w:ascii="華康中楷體" w:eastAsia="標楷體" w:hAnsi="華康中楷體"/>
      <w:spacing w:val="20"/>
      <w:kern w:val="2"/>
      <w:sz w:val="24"/>
    </w:rPr>
  </w:style>
  <w:style w:type="character" w:customStyle="1" w:styleId="3">
    <w:name w:val="字元 字元3"/>
    <w:semiHidden/>
    <w:rsid w:val="00E82460"/>
    <w:rPr>
      <w:rFonts w:ascii="Book Antiqua" w:eastAsia="標楷體" w:hAnsi="Book Antiqua"/>
      <w:sz w:val="24"/>
    </w:rPr>
  </w:style>
  <w:style w:type="character" w:customStyle="1" w:styleId="5">
    <w:name w:val="字元 字元5"/>
    <w:semiHidden/>
    <w:rsid w:val="00E82460"/>
    <w:rPr>
      <w:rFonts w:ascii="Arial" w:hAnsi="Arial"/>
      <w:b/>
      <w:bCs/>
      <w:kern w:val="2"/>
      <w:sz w:val="36"/>
      <w:szCs w:val="36"/>
    </w:rPr>
  </w:style>
  <w:style w:type="character" w:customStyle="1" w:styleId="Heading1">
    <w:name w:val="Heading 1 字元 字元"/>
    <w:semiHidden/>
    <w:rsid w:val="00E82460"/>
    <w:rPr>
      <w:rFonts w:ascii="Arial" w:hAnsi="Arial"/>
      <w:b/>
      <w:bCs/>
      <w:kern w:val="52"/>
      <w:sz w:val="52"/>
      <w:szCs w:val="52"/>
    </w:rPr>
  </w:style>
  <w:style w:type="character" w:customStyle="1" w:styleId="10">
    <w:name w:val="1.內文 字元 字元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7">
    <w:name w:val="表格 字元"/>
    <w:rsid w:val="00E82460"/>
    <w:rPr>
      <w:rFonts w:ascii="Book Antiqua" w:eastAsia="標楷體" w:hAnsi="Book Antiqua"/>
      <w:sz w:val="24"/>
    </w:rPr>
  </w:style>
  <w:style w:type="character" w:customStyle="1" w:styleId="a8">
    <w:name w:val="一.內文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9">
    <w:name w:val="字元 字元"/>
    <w:rsid w:val="00E82460"/>
    <w:rPr>
      <w:rFonts w:ascii="Arial" w:eastAsia="Arial Unicode MS" w:hAnsi="Arial" w:cs="Arial"/>
      <w:vanish/>
      <w:sz w:val="16"/>
      <w:szCs w:val="16"/>
    </w:rPr>
  </w:style>
  <w:style w:type="character" w:styleId="aa">
    <w:name w:val="Emphasis"/>
    <w:qFormat/>
    <w:rsid w:val="00E82460"/>
    <w:rPr>
      <w:b w:val="0"/>
      <w:bCs w:val="0"/>
      <w:i w:val="0"/>
      <w:iCs w:val="0"/>
      <w:color w:val="CC0033"/>
    </w:rPr>
  </w:style>
  <w:style w:type="character" w:customStyle="1" w:styleId="ab">
    <w:name w:val="一. 字元 字元 字元"/>
    <w:semiHidden/>
    <w:rsid w:val="00E82460"/>
    <w:rPr>
      <w:rFonts w:ascii="Book Antiqua" w:eastAsia="標楷體" w:hAnsi="Book Antiqua"/>
      <w:spacing w:val="20"/>
      <w:sz w:val="24"/>
    </w:rPr>
  </w:style>
  <w:style w:type="character" w:styleId="ac">
    <w:name w:val="FollowedHyperlink"/>
    <w:rsid w:val="00E82460"/>
    <w:rPr>
      <w:color w:val="800080"/>
      <w:u w:val="single"/>
    </w:rPr>
  </w:style>
  <w:style w:type="character" w:customStyle="1" w:styleId="ad">
    <w:name w:val="格式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e">
    <w:name w:val="格式 字元"/>
    <w:rsid w:val="00E82460"/>
    <w:rPr>
      <w:rFonts w:ascii="Book Antiqua" w:eastAsia="標楷體" w:hAnsi="Book Antiqua"/>
      <w:kern w:val="2"/>
      <w:sz w:val="24"/>
    </w:rPr>
  </w:style>
  <w:style w:type="character" w:customStyle="1" w:styleId="11">
    <w:name w:val="1. 字元"/>
    <w:rsid w:val="00E82460"/>
    <w:rPr>
      <w:rFonts w:ascii="Book Antiqua" w:eastAsia="標楷體" w:hAnsi="Book Antiqua"/>
      <w:spacing w:val="20"/>
      <w:sz w:val="24"/>
    </w:rPr>
  </w:style>
  <w:style w:type="character" w:customStyle="1" w:styleId="af">
    <w:name w:val="日期 字元"/>
    <w:link w:val="af0"/>
    <w:rsid w:val="00E82460"/>
    <w:rPr>
      <w:kern w:val="2"/>
      <w:sz w:val="24"/>
      <w:szCs w:val="24"/>
    </w:rPr>
  </w:style>
  <w:style w:type="character" w:customStyle="1" w:styleId="12">
    <w:name w:val="(1)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1">
    <w:name w:val="格式 字元 字元 字元 字元 字元 字元 字元 字元 字元"/>
    <w:semiHidden/>
    <w:rsid w:val="00E82460"/>
    <w:rPr>
      <w:rFonts w:ascii="Book Antiqua" w:eastAsia="標楷體" w:hAnsi="Book Antiqua"/>
      <w:kern w:val="2"/>
      <w:sz w:val="24"/>
    </w:rPr>
  </w:style>
  <w:style w:type="character" w:styleId="af2">
    <w:name w:val="Hyperlink"/>
    <w:rsid w:val="00E82460"/>
    <w:rPr>
      <w:color w:val="0000FF"/>
      <w:u w:val="single"/>
    </w:rPr>
  </w:style>
  <w:style w:type="character" w:customStyle="1" w:styleId="13">
    <w:name w:val="1.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3">
    <w:name w:val="一.內文 字元 字元 字元 字元 字元 字元 字元"/>
    <w:basedOn w:val="af4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4">
    <w:name w:val="一.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4">
    <w:name w:val="一.內文 字元 字元1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4">
    <w:name w:val="字元 字元4"/>
    <w:semiHidden/>
    <w:rsid w:val="00E82460"/>
    <w:rPr>
      <w:rFonts w:ascii="Book Antiqua" w:eastAsia="標楷體" w:hAnsi="Book Antiqua"/>
    </w:rPr>
  </w:style>
  <w:style w:type="character" w:customStyle="1" w:styleId="af5">
    <w:name w:val="(一)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5">
    <w:name w:val="1.內文 字元 字元 字元 字元 字元"/>
    <w:semiHidden/>
    <w:rsid w:val="00E82460"/>
    <w:rPr>
      <w:rFonts w:ascii="Book Antiqua" w:eastAsia="華康中楷體" w:hAnsi="Book Antiqua"/>
      <w:spacing w:val="20"/>
      <w:kern w:val="2"/>
      <w:sz w:val="24"/>
    </w:rPr>
  </w:style>
  <w:style w:type="character" w:customStyle="1" w:styleId="F">
    <w:name w:val="F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6">
    <w:name w:val="字元 字元1"/>
    <w:semiHidden/>
    <w:rsid w:val="00E82460"/>
    <w:rPr>
      <w:rFonts w:ascii="Arial" w:hAnsi="Arial"/>
      <w:kern w:val="2"/>
      <w:sz w:val="18"/>
      <w:szCs w:val="18"/>
    </w:rPr>
  </w:style>
  <w:style w:type="paragraph" w:customStyle="1" w:styleId="font6">
    <w:name w:val="font6"/>
    <w:basedOn w:val="a"/>
    <w:rsid w:val="00E82460"/>
    <w:pP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af6">
    <w:name w:val="樣式 格式 + 華康中楷體 (符號) 新細明體 字元 字元 字元 字元 字元 字元"/>
    <w:basedOn w:val="a"/>
    <w:semiHidden/>
    <w:rsid w:val="00E82460"/>
    <w:rPr>
      <w:rFonts w:ascii="華康中楷體" w:eastAsia="標楷體" w:hAnsi="華康中楷體"/>
      <w:spacing w:val="20"/>
      <w:szCs w:val="20"/>
    </w:rPr>
  </w:style>
  <w:style w:type="paragraph" w:customStyle="1" w:styleId="Default">
    <w:name w:val="Default"/>
    <w:rsid w:val="00E82460"/>
    <w:pPr>
      <w:widowControl w:val="0"/>
      <w:autoSpaceDE w:val="0"/>
      <w:autoSpaceDN w:val="0"/>
      <w:adjustRightInd w:val="0"/>
    </w:pPr>
    <w:rPr>
      <w:rFonts w:ascii="細明體" w:eastAsia="細明體"/>
    </w:rPr>
  </w:style>
  <w:style w:type="paragraph" w:customStyle="1" w:styleId="af7">
    <w:name w:val="(一)內文"/>
    <w:basedOn w:val="af8"/>
    <w:rsid w:val="00E82460"/>
    <w:pPr>
      <w:ind w:left="567" w:firstLine="0"/>
    </w:pPr>
  </w:style>
  <w:style w:type="paragraph" w:customStyle="1" w:styleId="af9">
    <w:name w:val="一."/>
    <w:basedOn w:val="a"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35">
    <w:name w:val="xl35"/>
    <w:basedOn w:val="a"/>
    <w:rsid w:val="00E824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xl23">
    <w:name w:val="xl23"/>
    <w:basedOn w:val="a"/>
    <w:rsid w:val="00E8246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標楷體" w:eastAsia="標楷體" w:hAnsi="Arial Unicode MS" w:cs="Arial Unicode MS" w:hint="eastAsia"/>
      <w:kern w:val="0"/>
      <w:sz w:val="20"/>
      <w:szCs w:val="20"/>
    </w:rPr>
  </w:style>
  <w:style w:type="paragraph" w:customStyle="1" w:styleId="17">
    <w:name w:val="1.內文"/>
    <w:basedOn w:val="a"/>
    <w:rsid w:val="00E82460"/>
    <w:pPr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標楷體" w:hAnsi="Book Antiqua"/>
      <w:spacing w:val="20"/>
      <w:szCs w:val="20"/>
    </w:rPr>
  </w:style>
  <w:style w:type="paragraph" w:customStyle="1" w:styleId="afa">
    <w:name w:val="格式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customStyle="1" w:styleId="afb">
    <w:name w:val="一.內文"/>
    <w:basedOn w:val="af9"/>
    <w:rsid w:val="00E82460"/>
    <w:pPr>
      <w:adjustRightInd/>
      <w:ind w:firstLine="0"/>
      <w:textAlignment w:val="auto"/>
    </w:pPr>
  </w:style>
  <w:style w:type="paragraph" w:customStyle="1" w:styleId="18">
    <w:name w:val="(1)"/>
    <w:basedOn w:val="a"/>
    <w:rsid w:val="00E82460"/>
    <w:pPr>
      <w:snapToGrid w:val="0"/>
      <w:spacing w:line="360" w:lineRule="auto"/>
      <w:ind w:left="1135" w:hanging="284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F0">
    <w:name w:val="F內文"/>
    <w:basedOn w:val="a"/>
    <w:rsid w:val="00E82460"/>
    <w:pPr>
      <w:spacing w:line="360" w:lineRule="auto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19">
    <w:name w:val="(1)內文"/>
    <w:basedOn w:val="18"/>
    <w:rsid w:val="00E82460"/>
    <w:pPr>
      <w:ind w:left="1134" w:firstLine="0"/>
    </w:pPr>
  </w:style>
  <w:style w:type="paragraph" w:styleId="Web">
    <w:name w:val="Normal (Web)"/>
    <w:basedOn w:val="a"/>
    <w:uiPriority w:val="99"/>
    <w:rsid w:val="00E82460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c">
    <w:name w:val="一. 字元 字元"/>
    <w:basedOn w:val="a"/>
    <w:semiHidden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kern w:val="0"/>
      <w:szCs w:val="20"/>
    </w:rPr>
  </w:style>
  <w:style w:type="paragraph" w:customStyle="1" w:styleId="xl34">
    <w:name w:val="xl34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xl25">
    <w:name w:val="xl25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styleId="afd">
    <w:name w:val="header"/>
    <w:basedOn w:val="a"/>
    <w:rsid w:val="00E82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xl24">
    <w:name w:val="xl24"/>
    <w:basedOn w:val="a"/>
    <w:rsid w:val="00E824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xl29">
    <w:name w:val="xl29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customStyle="1" w:styleId="afe">
    <w:name w:val="一. 字元 字元 字元 字元 字元"/>
    <w:basedOn w:val="a"/>
    <w:semiHidden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26">
    <w:name w:val="xl26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1a">
    <w:name w:val="1."/>
    <w:basedOn w:val="a"/>
    <w:rsid w:val="00E82460"/>
    <w:pPr>
      <w:adjustRightInd w:val="0"/>
      <w:spacing w:line="360" w:lineRule="auto"/>
      <w:ind w:left="851" w:hanging="284"/>
      <w:jc w:val="both"/>
      <w:textAlignment w:val="baseline"/>
    </w:pPr>
    <w:rPr>
      <w:rFonts w:ascii="Book Antiqua" w:eastAsia="標楷體" w:hAnsi="Book Antiqua"/>
      <w:spacing w:val="20"/>
      <w:kern w:val="0"/>
      <w:szCs w:val="20"/>
    </w:rPr>
  </w:style>
  <w:style w:type="paragraph" w:customStyle="1" w:styleId="1b">
    <w:name w:val="1.內文 字元 字元 字元 字元"/>
    <w:basedOn w:val="a"/>
    <w:semiHidden/>
    <w:rsid w:val="00E82460"/>
    <w:pPr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華康中楷體" w:hAnsi="Book Antiqua"/>
      <w:spacing w:val="20"/>
      <w:szCs w:val="20"/>
    </w:rPr>
  </w:style>
  <w:style w:type="paragraph" w:customStyle="1" w:styleId="xl32">
    <w:name w:val="xl32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customStyle="1" w:styleId="xl36">
    <w:name w:val="xl36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styleId="aff">
    <w:name w:val="footer"/>
    <w:basedOn w:val="a"/>
    <w:link w:val="aff0"/>
    <w:uiPriority w:val="99"/>
    <w:rsid w:val="00E82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f1">
    <w:name w:val="內文 + (中文) 標楷體"/>
    <w:basedOn w:val="a"/>
    <w:rsid w:val="00E82460"/>
    <w:pPr>
      <w:jc w:val="center"/>
    </w:pPr>
    <w:rPr>
      <w:rFonts w:eastAsia="標楷體" w:cs="Arial"/>
      <w:sz w:val="20"/>
      <w:szCs w:val="20"/>
    </w:rPr>
  </w:style>
  <w:style w:type="paragraph" w:customStyle="1" w:styleId="aff2">
    <w:name w:val="格式 字元 字元 字元 字元 字元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styleId="aff3">
    <w:name w:val="Balloon Text"/>
    <w:basedOn w:val="a"/>
    <w:semiHidden/>
    <w:rsid w:val="00E82460"/>
    <w:rPr>
      <w:rFonts w:ascii="Arial" w:hAnsi="Arial"/>
      <w:sz w:val="18"/>
      <w:szCs w:val="18"/>
    </w:rPr>
  </w:style>
  <w:style w:type="paragraph" w:customStyle="1" w:styleId="xl30">
    <w:name w:val="xl30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styleId="af0">
    <w:name w:val="Date"/>
    <w:basedOn w:val="a"/>
    <w:next w:val="a"/>
    <w:link w:val="af"/>
    <w:rsid w:val="00E82460"/>
    <w:pPr>
      <w:jc w:val="right"/>
    </w:pPr>
  </w:style>
  <w:style w:type="paragraph" w:customStyle="1" w:styleId="aff4">
    <w:name w:val="一.內文 字元 字元 字元"/>
    <w:basedOn w:val="a"/>
    <w:semiHidden/>
    <w:rsid w:val="00E82460"/>
    <w:pPr>
      <w:spacing w:line="360" w:lineRule="auto"/>
      <w:ind w:left="284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xl37">
    <w:name w:val="xl37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aff5">
    <w:name w:val="一.內文 字元 字元 字元 字元 字元 字元"/>
    <w:basedOn w:val="afe"/>
    <w:semiHidden/>
    <w:rsid w:val="00E82460"/>
    <w:pPr>
      <w:adjustRightInd/>
      <w:ind w:firstLine="0"/>
      <w:textAlignment w:val="auto"/>
    </w:pPr>
  </w:style>
  <w:style w:type="paragraph" w:customStyle="1" w:styleId="aff6">
    <w:name w:val="表格"/>
    <w:basedOn w:val="a"/>
    <w:rsid w:val="00E82460"/>
    <w:pPr>
      <w:adjustRightInd w:val="0"/>
      <w:jc w:val="both"/>
      <w:textAlignment w:val="baseline"/>
    </w:pPr>
    <w:rPr>
      <w:rFonts w:ascii="Book Antiqua" w:eastAsia="標楷體" w:hAnsi="Book Antiqua"/>
      <w:kern w:val="0"/>
      <w:szCs w:val="20"/>
    </w:rPr>
  </w:style>
  <w:style w:type="paragraph" w:customStyle="1" w:styleId="1c">
    <w:name w:val="1.內文 字元 字元 字元 字元 字元 字元 字元"/>
    <w:basedOn w:val="a"/>
    <w:semiHidden/>
    <w:rsid w:val="00E82460"/>
    <w:pPr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標楷體" w:hAnsi="Book Antiqua"/>
      <w:spacing w:val="20"/>
      <w:szCs w:val="20"/>
    </w:rPr>
  </w:style>
  <w:style w:type="paragraph" w:styleId="aff7">
    <w:name w:val="List Paragraph"/>
    <w:basedOn w:val="a"/>
    <w:uiPriority w:val="34"/>
    <w:qFormat/>
    <w:rsid w:val="00E82460"/>
    <w:pPr>
      <w:ind w:leftChars="200" w:left="480"/>
    </w:pPr>
  </w:style>
  <w:style w:type="paragraph" w:customStyle="1" w:styleId="aff8">
    <w:name w:val="格式"/>
    <w:basedOn w:val="a"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customStyle="1" w:styleId="xl33">
    <w:name w:val="xl33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af8">
    <w:name w:val="(一)"/>
    <w:basedOn w:val="a"/>
    <w:rsid w:val="00E82460"/>
    <w:pPr>
      <w:adjustRightInd w:val="0"/>
      <w:spacing w:line="360" w:lineRule="auto"/>
      <w:ind w:left="568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27">
    <w:name w:val="xl27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xl38">
    <w:name w:val="xl38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aff9">
    <w:name w:val="格式 字元 字元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font5">
    <w:name w:val="font5"/>
    <w:basedOn w:val="a"/>
    <w:rsid w:val="00E82460"/>
    <w:pPr>
      <w:spacing w:before="100" w:beforeAutospacing="1" w:after="100" w:afterAutospacing="1"/>
    </w:pPr>
    <w:rPr>
      <w:rFonts w:eastAsia="Arial Unicode MS"/>
      <w:color w:val="000000"/>
      <w:kern w:val="0"/>
      <w:sz w:val="20"/>
      <w:szCs w:val="20"/>
    </w:rPr>
  </w:style>
  <w:style w:type="paragraph" w:customStyle="1" w:styleId="xl28">
    <w:name w:val="xl28"/>
    <w:basedOn w:val="a"/>
    <w:rsid w:val="00E8246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新細明體" w:hAnsi="新細明體" w:cs="Arial Unicode MS" w:hint="eastAsia"/>
      <w:color w:val="000000"/>
      <w:kern w:val="0"/>
    </w:rPr>
  </w:style>
  <w:style w:type="paragraph" w:customStyle="1" w:styleId="xl31">
    <w:name w:val="xl31"/>
    <w:basedOn w:val="a"/>
    <w:rsid w:val="00E824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affa">
    <w:name w:val="一.內文 字元"/>
    <w:basedOn w:val="a"/>
    <w:semiHidden/>
    <w:rsid w:val="00E82460"/>
    <w:pPr>
      <w:spacing w:line="360" w:lineRule="auto"/>
      <w:ind w:left="284"/>
      <w:jc w:val="both"/>
    </w:pPr>
    <w:rPr>
      <w:rFonts w:ascii="Book Antiqua" w:eastAsia="標楷體" w:hAnsi="Book Antiqua"/>
      <w:spacing w:val="20"/>
      <w:szCs w:val="20"/>
    </w:rPr>
  </w:style>
  <w:style w:type="character" w:customStyle="1" w:styleId="aff0">
    <w:name w:val="頁尾 字元"/>
    <w:basedOn w:val="a0"/>
    <w:link w:val="aff"/>
    <w:uiPriority w:val="99"/>
    <w:rsid w:val="00FE39F6"/>
    <w:rPr>
      <w:kern w:val="2"/>
    </w:rPr>
  </w:style>
  <w:style w:type="character" w:styleId="affb">
    <w:name w:val="Strong"/>
    <w:basedOn w:val="a0"/>
    <w:uiPriority w:val="22"/>
    <w:qFormat/>
    <w:rsid w:val="00D95A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362</Words>
  <Characters>2070</Characters>
  <Application>Microsoft Office Word</Application>
  <DocSecurity>0</DocSecurity>
  <PresentationFormat/>
  <Lines>17</Lines>
  <Paragraphs>4</Paragraphs>
  <Slides>0</Slides>
  <Notes>0</Notes>
  <HiddenSlides>0</HiddenSlides>
  <MMClips>0</MMClip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訪談方式：</dc:title>
  <dc:creator>user</dc:creator>
  <cp:lastModifiedBy>奕樺 盧</cp:lastModifiedBy>
  <cp:revision>181</cp:revision>
  <cp:lastPrinted>2022-06-22T10:33:00Z</cp:lastPrinted>
  <dcterms:created xsi:type="dcterms:W3CDTF">2025-06-09T13:35:00Z</dcterms:created>
  <dcterms:modified xsi:type="dcterms:W3CDTF">2026-10-06T13:21:00Z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